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1EA976BE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C049BA"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周报告</w:t>
      </w:r>
    </w:p>
    <w:p w14:paraId="2E3390EA" w14:textId="48FF4152" w:rsidR="00F5201F" w:rsidRPr="00FC3E47" w:rsidRDefault="004251BC" w:rsidP="004251BC">
      <w:pPr>
        <w:rPr>
          <w:rFonts w:ascii="宋体" w:hAnsi="宋体"/>
        </w:rPr>
      </w:pPr>
      <w:r w:rsidRPr="00FC3E47">
        <w:rPr>
          <w:rFonts w:ascii="宋体" w:hAnsi="宋体" w:hint="eastAsia"/>
        </w:rPr>
        <w:t>学习内容如下：</w:t>
      </w:r>
    </w:p>
    <w:p w14:paraId="32B237A0" w14:textId="6E21CBC8" w:rsidR="004251BC" w:rsidRPr="00FC3E47" w:rsidRDefault="007A1E9D" w:rsidP="004251BC">
      <w:pPr>
        <w:rPr>
          <w:rFonts w:ascii="宋体" w:hAnsi="宋体"/>
        </w:rPr>
      </w:pPr>
      <w:r>
        <w:rPr>
          <w:rFonts w:ascii="宋体" w:hAnsi="宋体" w:hint="eastAsia"/>
        </w:rPr>
        <w:t>一</w:t>
      </w:r>
      <w:r w:rsidR="004251BC" w:rsidRPr="00FC3E47">
        <w:rPr>
          <w:rFonts w:ascii="宋体" w:hAnsi="宋体" w:hint="eastAsia"/>
        </w:rPr>
        <w:t>、自适应阵列信号处理。</w:t>
      </w:r>
    </w:p>
    <w:p w14:paraId="1479651B" w14:textId="762733B2" w:rsidR="002E2706" w:rsidRDefault="004251BC" w:rsidP="004251BC">
      <w:pPr>
        <w:rPr>
          <w:rFonts w:ascii="宋体" w:hAnsi="宋体"/>
        </w:rPr>
      </w:pPr>
      <w:r w:rsidRPr="00FC3E47">
        <w:rPr>
          <w:rFonts w:ascii="宋体" w:hAnsi="宋体"/>
        </w:rPr>
        <w:tab/>
      </w:r>
      <w:r w:rsidR="007A1E9D">
        <w:rPr>
          <w:rFonts w:ascii="宋体" w:hAnsi="宋体" w:hint="eastAsia"/>
        </w:rPr>
        <w:t>1、</w:t>
      </w:r>
      <w:r w:rsidR="00A911B1">
        <w:rPr>
          <w:rFonts w:ascii="宋体" w:hAnsi="宋体" w:hint="eastAsia"/>
        </w:rPr>
        <w:t>最小二乘自适应滤波器。其中包括最小均方误差（</w:t>
      </w:r>
      <w:r w:rsidR="00A911B1" w:rsidRPr="00F57DE2">
        <w:rPr>
          <w:rFonts w:cs="Times New Roman"/>
        </w:rPr>
        <w:t>MMSE</w:t>
      </w:r>
      <w:r w:rsidR="00A911B1">
        <w:rPr>
          <w:rFonts w:ascii="宋体" w:hAnsi="宋体" w:hint="eastAsia"/>
        </w:rPr>
        <w:t>）准则、最小二乘（</w:t>
      </w:r>
      <w:r w:rsidR="00A911B1" w:rsidRPr="00F57DE2">
        <w:rPr>
          <w:rFonts w:cs="Times New Roman"/>
        </w:rPr>
        <w:t>LS</w:t>
      </w:r>
      <w:r w:rsidR="00A911B1">
        <w:rPr>
          <w:rFonts w:ascii="宋体" w:hAnsi="宋体" w:hint="eastAsia"/>
        </w:rPr>
        <w:t>）准则。</w:t>
      </w:r>
    </w:p>
    <w:p w14:paraId="58F72F85" w14:textId="22641A7A" w:rsidR="00A911B1" w:rsidRDefault="00A911B1" w:rsidP="00A911B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3FAB2AA" wp14:editId="66C2730A">
            <wp:extent cx="32385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163" cy="27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8120" w14:textId="1A176467" w:rsidR="00A911B1" w:rsidRDefault="00A911B1" w:rsidP="00A911B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图1.1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时域最小二乘（</w:t>
      </w:r>
      <w:r w:rsidRPr="00F57DE2">
        <w:rPr>
          <w:rFonts w:cs="Times New Roman"/>
        </w:rPr>
        <w:t>LS</w:t>
      </w:r>
      <w:r>
        <w:rPr>
          <w:rFonts w:ascii="宋体" w:hAnsi="宋体" w:hint="eastAsia"/>
        </w:rPr>
        <w:t>）滤波器</w:t>
      </w:r>
    </w:p>
    <w:p w14:paraId="31423901" w14:textId="40479831" w:rsidR="007A1E9D" w:rsidRDefault="007A1E9D" w:rsidP="004251B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2、</w:t>
      </w:r>
      <w:r w:rsidR="00A911B1">
        <w:rPr>
          <w:rFonts w:ascii="宋体" w:hAnsi="宋体" w:hint="eastAsia"/>
        </w:rPr>
        <w:t>递推最小二乘（</w:t>
      </w:r>
      <w:r w:rsidR="00A911B1" w:rsidRPr="00F57DE2">
        <w:rPr>
          <w:rFonts w:cs="Times New Roman"/>
        </w:rPr>
        <w:t>RLS</w:t>
      </w:r>
      <w:r w:rsidR="00A911B1">
        <w:rPr>
          <w:rFonts w:ascii="宋体" w:hAnsi="宋体" w:hint="eastAsia"/>
        </w:rPr>
        <w:t>）</w:t>
      </w:r>
      <w:r>
        <w:rPr>
          <w:rFonts w:ascii="宋体" w:hAnsi="宋体" w:hint="eastAsia"/>
        </w:rPr>
        <w:t>算法。其中包括</w:t>
      </w:r>
      <w:r w:rsidR="00A911B1" w:rsidRPr="00F57DE2">
        <w:rPr>
          <w:rFonts w:cs="Times New Roman"/>
        </w:rPr>
        <w:t>RLS</w:t>
      </w:r>
      <w:r w:rsidR="00A911B1">
        <w:rPr>
          <w:rFonts w:ascii="宋体" w:hAnsi="宋体" w:hint="eastAsia"/>
        </w:rPr>
        <w:t>的算法流程，以及</w:t>
      </w:r>
      <w:r w:rsidR="00A911B1" w:rsidRPr="00F57DE2">
        <w:rPr>
          <w:rFonts w:cs="Times New Roman"/>
        </w:rPr>
        <w:t>RLS</w:t>
      </w:r>
      <w:r w:rsidR="00A911B1">
        <w:rPr>
          <w:rFonts w:ascii="宋体" w:hAnsi="宋体" w:hint="eastAsia"/>
        </w:rPr>
        <w:t>与</w:t>
      </w:r>
      <w:r w:rsidR="00A911B1" w:rsidRPr="00F57DE2">
        <w:rPr>
          <w:rFonts w:cs="Times New Roman"/>
        </w:rPr>
        <w:t>LMS</w:t>
      </w:r>
      <w:r w:rsidR="00A911B1">
        <w:rPr>
          <w:rFonts w:ascii="宋体" w:hAnsi="宋体" w:hint="eastAsia"/>
        </w:rPr>
        <w:t>算法的收敛比较</w:t>
      </w:r>
    </w:p>
    <w:p w14:paraId="15A666DF" w14:textId="73C70350" w:rsidR="00A911B1" w:rsidRDefault="00A911B1" w:rsidP="00A911B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960BC2A" wp14:editId="695DB5E9">
            <wp:extent cx="3371850" cy="23524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945" cy="23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0548" w14:textId="2944302A" w:rsidR="00A911B1" w:rsidRDefault="00A911B1" w:rsidP="00A911B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图1.2</w:t>
      </w:r>
      <w:r>
        <w:rPr>
          <w:rFonts w:ascii="宋体" w:hAnsi="宋体"/>
        </w:rPr>
        <w:t xml:space="preserve"> </w:t>
      </w:r>
      <w:r w:rsidRPr="00F57DE2">
        <w:rPr>
          <w:rFonts w:cs="Times New Roman"/>
        </w:rPr>
        <w:t>RLS</w:t>
      </w:r>
      <w:r>
        <w:rPr>
          <w:rFonts w:ascii="宋体" w:hAnsi="宋体" w:hint="eastAsia"/>
        </w:rPr>
        <w:t>算法流程</w:t>
      </w:r>
    </w:p>
    <w:p w14:paraId="16559717" w14:textId="7E2572BA" w:rsidR="007A1E9D" w:rsidRPr="00FC3E47" w:rsidRDefault="007A1E9D" w:rsidP="00A911B1">
      <w:pPr>
        <w:ind w:firstLine="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3、使用</w:t>
      </w:r>
      <w:proofErr w:type="spellStart"/>
      <w:r w:rsidRPr="009A48D8">
        <w:rPr>
          <w:rFonts w:cs="Times New Roman" w:hint="eastAsia"/>
        </w:rPr>
        <w:t>Matlab</w:t>
      </w:r>
      <w:proofErr w:type="spellEnd"/>
      <w:r>
        <w:rPr>
          <w:rFonts w:ascii="宋体" w:hAnsi="宋体" w:hint="eastAsia"/>
        </w:rPr>
        <w:t>软件实现</w:t>
      </w:r>
      <w:r w:rsidR="00A911B1" w:rsidRPr="00F57DE2">
        <w:rPr>
          <w:rFonts w:cs="Times New Roman"/>
        </w:rPr>
        <w:t>RLS</w:t>
      </w:r>
      <w:r>
        <w:rPr>
          <w:rFonts w:ascii="宋体" w:hAnsi="宋体" w:hint="eastAsia"/>
        </w:rPr>
        <w:t>算法，并比较</w:t>
      </w:r>
      <w:r w:rsidR="00A911B1" w:rsidRPr="00F57DE2">
        <w:rPr>
          <w:rFonts w:cs="Times New Roman"/>
        </w:rPr>
        <w:t>RLS</w:t>
      </w:r>
      <w:r w:rsidR="00A911B1">
        <w:rPr>
          <w:rFonts w:ascii="宋体" w:hAnsi="宋体" w:hint="eastAsia"/>
        </w:rPr>
        <w:t>与</w:t>
      </w:r>
      <w:r w:rsidR="00A911B1" w:rsidRPr="00F57DE2">
        <w:rPr>
          <w:rFonts w:cs="Times New Roman"/>
        </w:rPr>
        <w:t>LMS</w:t>
      </w:r>
      <w:r w:rsidR="00A911B1">
        <w:rPr>
          <w:rFonts w:ascii="宋体" w:hAnsi="宋体" w:hint="eastAsia"/>
        </w:rPr>
        <w:t>算法的收敛速度。</w:t>
      </w:r>
    </w:p>
    <w:p w14:paraId="4BEEA1FD" w14:textId="0107299A" w:rsidR="002E2706" w:rsidRPr="00FC3E47" w:rsidRDefault="007A1E9D" w:rsidP="004251BC">
      <w:pPr>
        <w:rPr>
          <w:rFonts w:ascii="宋体" w:hAnsi="宋体"/>
        </w:rPr>
      </w:pPr>
      <w:r>
        <w:rPr>
          <w:rFonts w:ascii="宋体" w:hAnsi="宋体" w:hint="eastAsia"/>
        </w:rPr>
        <w:t>二</w:t>
      </w:r>
      <w:r w:rsidR="002E2706" w:rsidRPr="00FC3E47">
        <w:rPr>
          <w:rFonts w:ascii="宋体" w:hAnsi="宋体" w:hint="eastAsia"/>
        </w:rPr>
        <w:t>、矩阵理论。</w:t>
      </w:r>
    </w:p>
    <w:p w14:paraId="2F3DBB89" w14:textId="0C6CDAE7" w:rsidR="002E2706" w:rsidRDefault="002E2706" w:rsidP="004251BC">
      <w:pPr>
        <w:rPr>
          <w:rFonts w:ascii="宋体" w:hAnsi="宋体"/>
        </w:rPr>
      </w:pPr>
      <w:r w:rsidRPr="00FC3E47">
        <w:rPr>
          <w:rFonts w:ascii="宋体" w:hAnsi="宋体"/>
        </w:rPr>
        <w:tab/>
      </w:r>
      <w:r w:rsidR="007A1E9D">
        <w:rPr>
          <w:rFonts w:ascii="宋体" w:hAnsi="宋体" w:hint="eastAsia"/>
        </w:rPr>
        <w:t>第</w:t>
      </w:r>
      <w:r w:rsidR="00A911B1">
        <w:rPr>
          <w:rFonts w:ascii="宋体" w:hAnsi="宋体" w:hint="eastAsia"/>
        </w:rPr>
        <w:t>三</w:t>
      </w:r>
      <w:r w:rsidR="007A1E9D">
        <w:rPr>
          <w:rFonts w:ascii="宋体" w:hAnsi="宋体" w:hint="eastAsia"/>
        </w:rPr>
        <w:t>章：</w:t>
      </w:r>
      <w:r w:rsidR="00A911B1">
        <w:rPr>
          <w:rFonts w:cs="Times New Roman" w:hint="eastAsia"/>
        </w:rPr>
        <w:t>内积空间、正规矩阵、</w:t>
      </w:r>
      <w:r w:rsidR="00A911B1">
        <w:rPr>
          <w:rFonts w:cs="Times New Roman" w:hint="eastAsia"/>
        </w:rPr>
        <w:t>Hermite</w:t>
      </w:r>
      <w:r w:rsidR="00A911B1">
        <w:rPr>
          <w:rFonts w:cs="Times New Roman" w:hint="eastAsia"/>
        </w:rPr>
        <w:t>矩阵</w:t>
      </w:r>
      <w:r w:rsidR="009A48D8">
        <w:rPr>
          <w:rFonts w:ascii="宋体" w:hAnsi="宋体" w:hint="eastAsia"/>
        </w:rPr>
        <w:t>。</w:t>
      </w:r>
    </w:p>
    <w:p w14:paraId="0D344B56" w14:textId="6178CF97" w:rsidR="009A48D8" w:rsidRDefault="009A48D8" w:rsidP="004251BC">
      <w:pPr>
        <w:rPr>
          <w:rFonts w:cs="Times New Roman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A911B1">
        <w:rPr>
          <w:rFonts w:ascii="宋体" w:hAnsi="宋体" w:hint="eastAsia"/>
        </w:rPr>
        <w:t>3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 xml:space="preserve"> </w:t>
      </w:r>
      <w:r w:rsidR="00A911B1">
        <w:rPr>
          <w:rFonts w:cs="Times New Roman" w:hint="eastAsia"/>
        </w:rPr>
        <w:t>欧氏空间、酉空间</w:t>
      </w:r>
    </w:p>
    <w:p w14:paraId="72C0BD20" w14:textId="1CE444A8" w:rsidR="00A911B1" w:rsidRDefault="00A911B1" w:rsidP="004251BC">
      <w:pPr>
        <w:rPr>
          <w:rFonts w:ascii="宋体" w:hAnsi="宋体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包括欧式空间、酉空间的定义与证明方法</w:t>
      </w:r>
      <w:r w:rsidR="00014095">
        <w:rPr>
          <w:rFonts w:cs="Times New Roman" w:hint="eastAsia"/>
        </w:rPr>
        <w:t>、性质与度量；</w:t>
      </w:r>
      <w:r w:rsidR="00014095">
        <w:rPr>
          <w:rFonts w:cs="Times New Roman" w:hint="eastAsia"/>
        </w:rPr>
        <w:t>Hermite</w:t>
      </w:r>
      <w:r w:rsidR="00014095">
        <w:rPr>
          <w:rFonts w:cs="Times New Roman" w:hint="eastAsia"/>
        </w:rPr>
        <w:t>与反</w:t>
      </w:r>
      <w:r w:rsidR="00014095">
        <w:rPr>
          <w:rFonts w:cs="Times New Roman" w:hint="eastAsia"/>
        </w:rPr>
        <w:t>Hermite</w:t>
      </w:r>
      <w:r w:rsidR="00014095">
        <w:rPr>
          <w:rFonts w:cs="Times New Roman" w:hint="eastAsia"/>
        </w:rPr>
        <w:t>矩阵的定义。</w:t>
      </w:r>
    </w:p>
    <w:p w14:paraId="4E0C2C3B" w14:textId="39B60811" w:rsidR="00FE1AE0" w:rsidRDefault="00BE5241" w:rsidP="00FE1AE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三</w:t>
      </w:r>
      <w:r w:rsidR="00AD3749" w:rsidRPr="00FC3E47">
        <w:rPr>
          <w:rFonts w:ascii="宋体" w:hAnsi="宋体" w:hint="eastAsia"/>
        </w:rPr>
        <w:t>、</w:t>
      </w:r>
      <w:r w:rsidR="00014095">
        <w:rPr>
          <w:rFonts w:ascii="宋体" w:hAnsi="宋体" w:hint="eastAsia"/>
        </w:rPr>
        <w:t>搭建简单的</w:t>
      </w:r>
      <w:r w:rsidR="00014095" w:rsidRPr="00F57DE2">
        <w:rPr>
          <w:rFonts w:cs="Times New Roman"/>
        </w:rPr>
        <w:t>CNN</w:t>
      </w:r>
      <w:r w:rsidR="00014095">
        <w:rPr>
          <w:rFonts w:ascii="宋体" w:hAnsi="宋体" w:hint="eastAsia"/>
        </w:rPr>
        <w:t>模型</w:t>
      </w:r>
      <w:r>
        <w:rPr>
          <w:rFonts w:ascii="宋体" w:hAnsi="宋体" w:hint="eastAsia"/>
        </w:rPr>
        <w:t>。</w:t>
      </w:r>
    </w:p>
    <w:p w14:paraId="7029F5FC" w14:textId="77777777" w:rsidR="00F57DE2" w:rsidRDefault="00F57DE2" w:rsidP="00F57DE2">
      <w:pPr>
        <w:jc w:val="left"/>
        <w:rPr>
          <w:rFonts w:cs="Times New Roman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1、数据集：</w:t>
      </w:r>
      <w:r w:rsidRPr="00F57DE2">
        <w:rPr>
          <w:rFonts w:cs="Times New Roman"/>
        </w:rPr>
        <w:t>Fashion MNIST dataset</w:t>
      </w:r>
      <w:r>
        <w:rPr>
          <w:rFonts w:cs="Times New Roman" w:hint="eastAsia"/>
        </w:rPr>
        <w:t>。</w:t>
      </w:r>
    </w:p>
    <w:p w14:paraId="58C6C94C" w14:textId="77777777" w:rsidR="00F57DE2" w:rsidRDefault="00F57DE2" w:rsidP="00F57DE2">
      <w:pPr>
        <w:ind w:left="840"/>
        <w:jc w:val="left"/>
        <w:rPr>
          <w:rFonts w:cs="Times New Roman"/>
        </w:rPr>
      </w:pPr>
      <w:r>
        <w:rPr>
          <w:rFonts w:cs="Times New Roman" w:hint="eastAsia"/>
        </w:rPr>
        <w:t>训练集：</w:t>
      </w:r>
      <w:r>
        <w:rPr>
          <w:rFonts w:cs="Times New Roman" w:hint="eastAsia"/>
        </w:rPr>
        <w:t>60000</w:t>
      </w:r>
      <w:r>
        <w:rPr>
          <w:rFonts w:cs="Times New Roman" w:hint="eastAsia"/>
        </w:rPr>
        <w:t>，测试集：</w:t>
      </w:r>
      <w:r>
        <w:rPr>
          <w:rFonts w:cs="Times New Roman" w:hint="eastAsia"/>
        </w:rPr>
        <w:t>10000</w:t>
      </w:r>
      <w:r>
        <w:rPr>
          <w:rFonts w:cs="Times New Roman" w:hint="eastAsia"/>
        </w:rPr>
        <w:t>。</w:t>
      </w:r>
    </w:p>
    <w:p w14:paraId="7850B482" w14:textId="77777777" w:rsidR="00F57DE2" w:rsidRDefault="00F57DE2" w:rsidP="00F57DE2">
      <w:pPr>
        <w:ind w:left="840"/>
        <w:jc w:val="left"/>
        <w:rPr>
          <w:rFonts w:cs="Times New Roman"/>
        </w:rPr>
      </w:pPr>
      <w:r>
        <w:rPr>
          <w:rFonts w:cs="Times New Roman" w:hint="eastAsia"/>
        </w:rPr>
        <w:t>每幅图片是</w:t>
      </w:r>
      <w:r>
        <w:rPr>
          <w:rFonts w:cs="Times New Roman" w:hint="eastAsia"/>
        </w:rPr>
        <w:t>28*28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0-255</w:t>
      </w:r>
      <w:r>
        <w:rPr>
          <w:rFonts w:cs="Times New Roman" w:hint="eastAsia"/>
        </w:rPr>
        <w:t>的灰度图片。</w:t>
      </w:r>
    </w:p>
    <w:p w14:paraId="17605596" w14:textId="5D253AE1" w:rsidR="00AB2C32" w:rsidRDefault="00F57DE2" w:rsidP="00F57DE2">
      <w:pPr>
        <w:ind w:left="840"/>
        <w:jc w:val="left"/>
        <w:rPr>
          <w:rFonts w:cs="Times New Roman" w:hint="eastAsia"/>
        </w:rPr>
      </w:pPr>
      <w:r>
        <w:rPr>
          <w:rFonts w:cs="Times New Roman" w:hint="eastAsia"/>
        </w:rPr>
        <w:t>共十个类型：</w:t>
      </w:r>
      <w:proofErr w:type="spellStart"/>
      <w:r w:rsidRPr="00F57DE2">
        <w:rPr>
          <w:rFonts w:cs="Times New Roman"/>
        </w:rPr>
        <w:t>class_names</w:t>
      </w:r>
      <w:proofErr w:type="spellEnd"/>
      <w:r w:rsidRPr="00F57DE2">
        <w:rPr>
          <w:rFonts w:cs="Times New Roman"/>
        </w:rPr>
        <w:t xml:space="preserve"> = ['T-shirt/top', 'Trouser', 'Pullover', 'Dress', '</w:t>
      </w:r>
      <w:proofErr w:type="spellStart"/>
      <w:r w:rsidRPr="00F57DE2">
        <w:rPr>
          <w:rFonts w:cs="Times New Roman"/>
        </w:rPr>
        <w:t>Coat','Sandal</w:t>
      </w:r>
      <w:proofErr w:type="spellEnd"/>
      <w:r w:rsidRPr="00F57DE2">
        <w:rPr>
          <w:rFonts w:cs="Times New Roman"/>
        </w:rPr>
        <w:t>', 'Shirt', 'Sneaker', 'Bag', 'Ankle boot']</w:t>
      </w:r>
      <w:r>
        <w:rPr>
          <w:rFonts w:cs="Times New Roman" w:hint="eastAsia"/>
        </w:rPr>
        <w:t>。</w:t>
      </w:r>
    </w:p>
    <w:p w14:paraId="64717F98" w14:textId="2CF744DF" w:rsidR="00F57DE2" w:rsidRPr="00F57DE2" w:rsidRDefault="00F57DE2" w:rsidP="00FE1AE0">
      <w:pPr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4AD4FBC4" wp14:editId="14300AE7">
            <wp:extent cx="5274310" cy="1943100"/>
            <wp:effectExtent l="0" t="0" r="2540" b="0"/>
            <wp:docPr id="1" name="图片 1" descr="Fashion MNIST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hion MNIST sp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59"/>
                    <a:stretch/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F50C" w14:textId="6A4E1FA3" w:rsidR="002C35E3" w:rsidRDefault="00F57DE2" w:rsidP="00F57DE2">
      <w:pPr>
        <w:jc w:val="center"/>
        <w:rPr>
          <w:rFonts w:cs="Times New Roman"/>
        </w:rPr>
      </w:pPr>
      <w:r>
        <w:rPr>
          <w:rFonts w:ascii="宋体" w:hAnsi="宋体" w:hint="eastAsia"/>
        </w:rPr>
        <w:t>图3.1</w:t>
      </w:r>
      <w:r>
        <w:rPr>
          <w:rFonts w:ascii="宋体" w:hAnsi="宋体"/>
        </w:rPr>
        <w:t xml:space="preserve"> </w:t>
      </w:r>
      <w:r w:rsidRPr="00F57DE2">
        <w:rPr>
          <w:rFonts w:cs="Times New Roman"/>
        </w:rPr>
        <w:t>Fashion MNIST dataset</w:t>
      </w:r>
      <w:r>
        <w:rPr>
          <w:rFonts w:cs="Times New Roman"/>
        </w:rPr>
        <w:t xml:space="preserve"> sample</w:t>
      </w:r>
    </w:p>
    <w:p w14:paraId="1F7EBB5E" w14:textId="77777777" w:rsidR="00F57DE2" w:rsidRDefault="00F57DE2" w:rsidP="00F57DE2">
      <w:pPr>
        <w:rPr>
          <w:rFonts w:cs="Times New Roman"/>
        </w:rPr>
      </w:pPr>
      <w:r>
        <w:rPr>
          <w:rFonts w:cs="Times New Roman"/>
        </w:rPr>
        <w:tab/>
        <w:t>2</w:t>
      </w:r>
      <w:r>
        <w:rPr>
          <w:rFonts w:cs="Times New Roman" w:hint="eastAsia"/>
        </w:rPr>
        <w:t>、框架：</w:t>
      </w:r>
      <w:r>
        <w:rPr>
          <w:rFonts w:cs="Times New Roman" w:hint="eastAsia"/>
        </w:rPr>
        <w:t>Keras</w:t>
      </w:r>
      <w:r>
        <w:rPr>
          <w:rFonts w:cs="Times New Roman" w:hint="eastAsia"/>
        </w:rPr>
        <w:t>（</w:t>
      </w:r>
      <w:proofErr w:type="spellStart"/>
      <w:r>
        <w:rPr>
          <w:rFonts w:cs="Times New Roman" w:hint="eastAsia"/>
        </w:rPr>
        <w:t>t</w:t>
      </w:r>
      <w:r>
        <w:rPr>
          <w:rFonts w:cs="Times New Roman"/>
        </w:rPr>
        <w:t>f.keras</w:t>
      </w:r>
      <w:proofErr w:type="spellEnd"/>
      <w:r>
        <w:rPr>
          <w:rFonts w:cs="Times New Roman" w:hint="eastAsia"/>
        </w:rPr>
        <w:t>）。</w:t>
      </w:r>
    </w:p>
    <w:p w14:paraId="427887EB" w14:textId="21049763" w:rsidR="00F57DE2" w:rsidRDefault="00F57DE2" w:rsidP="00DE6F3C">
      <w:pPr>
        <w:ind w:left="840"/>
        <w:rPr>
          <w:rFonts w:cs="Times New Roman" w:hint="eastAsia"/>
        </w:rPr>
      </w:pPr>
      <w:r>
        <w:rPr>
          <w:rFonts w:cs="Times New Roman" w:hint="eastAsia"/>
        </w:rPr>
        <w:t>开发环境：</w:t>
      </w:r>
      <w:r>
        <w:rPr>
          <w:rFonts w:cs="Times New Roman"/>
        </w:rPr>
        <w:t>Google Colab</w:t>
      </w:r>
      <w:r>
        <w:rPr>
          <w:rFonts w:cs="Times New Roman" w:hint="eastAsia"/>
        </w:rPr>
        <w:t>。</w:t>
      </w:r>
    </w:p>
    <w:p w14:paraId="36014CCB" w14:textId="43F2B603" w:rsidR="00F57DE2" w:rsidRDefault="00F57DE2" w:rsidP="00F57DE2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 w:rsidR="00DE6F3C">
        <w:rPr>
          <w:rFonts w:cs="Times New Roman" w:hint="eastAsia"/>
        </w:rPr>
        <w:t>模型</w:t>
      </w:r>
    </w:p>
    <w:p w14:paraId="513D78B7" w14:textId="2A067FBA" w:rsidR="00DE6F3C" w:rsidRDefault="00DE6F3C" w:rsidP="00F57DE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F4DD25D" wp14:editId="1768C97D">
            <wp:extent cx="5274310" cy="1260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8B4" w14:textId="5DFD289B" w:rsidR="00DE6F3C" w:rsidRDefault="00DE6F3C" w:rsidP="00DE6F3C">
      <w:pPr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6149E3B" wp14:editId="70072AAD">
            <wp:extent cx="4066667" cy="4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A297" w14:textId="1BE02437" w:rsidR="00DE6F3C" w:rsidRDefault="00DE6F3C" w:rsidP="00DE6F3C">
      <w:pPr>
        <w:jc w:val="center"/>
        <w:rPr>
          <w:rFonts w:cs="Times New Roman"/>
        </w:rPr>
      </w:pPr>
      <w:r>
        <w:rPr>
          <w:rFonts w:ascii="宋体" w:hAnsi="宋体" w:hint="eastAsia"/>
        </w:rPr>
        <w:t>图3.2</w:t>
      </w:r>
      <w:r>
        <w:rPr>
          <w:rFonts w:ascii="宋体" w:hAnsi="宋体"/>
        </w:rPr>
        <w:t xml:space="preserve"> </w:t>
      </w:r>
      <w:r w:rsidRPr="00DE6F3C">
        <w:rPr>
          <w:rFonts w:cs="Times New Roman"/>
        </w:rPr>
        <w:t>model</w:t>
      </w:r>
      <w:r>
        <w:rPr>
          <w:rFonts w:cs="Times New Roman"/>
        </w:rPr>
        <w:t xml:space="preserve"> </w:t>
      </w:r>
      <w:r w:rsidRPr="00DE6F3C">
        <w:rPr>
          <w:rFonts w:cs="Times New Roman"/>
        </w:rPr>
        <w:t>summary</w:t>
      </w:r>
    </w:p>
    <w:p w14:paraId="00DA06A9" w14:textId="336163CF" w:rsidR="00DE6F3C" w:rsidRDefault="00DE6F3C" w:rsidP="00DE6F3C">
      <w:pPr>
        <w:rPr>
          <w:rFonts w:cs="Times New Roman"/>
        </w:rPr>
      </w:pPr>
      <w:r>
        <w:rPr>
          <w:rFonts w:cs="Times New Roman"/>
        </w:rPr>
        <w:tab/>
        <w:t>4</w:t>
      </w:r>
      <w:r>
        <w:rPr>
          <w:rFonts w:cs="Times New Roman" w:hint="eastAsia"/>
        </w:rPr>
        <w:t>、编译参数</w:t>
      </w:r>
    </w:p>
    <w:p w14:paraId="3A3EDBE2" w14:textId="1A458066" w:rsidR="00DE6F3C" w:rsidRDefault="00DE6F3C" w:rsidP="00DE6F3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优化器：</w:t>
      </w:r>
      <w:proofErr w:type="spellStart"/>
      <w:r>
        <w:rPr>
          <w:rFonts w:cs="Times New Roman" w:hint="eastAsia"/>
        </w:rPr>
        <w:t>adma</w:t>
      </w:r>
      <w:proofErr w:type="spellEnd"/>
    </w:p>
    <w:p w14:paraId="775B794E" w14:textId="06760EA0" w:rsidR="00DE6F3C" w:rsidRDefault="00DE6F3C" w:rsidP="00DE6F3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损失函数：</w:t>
      </w:r>
      <w:proofErr w:type="spellStart"/>
      <w:r w:rsidRPr="00DE6F3C">
        <w:rPr>
          <w:rFonts w:cs="Times New Roman"/>
        </w:rPr>
        <w:t>sparse_categorical_crossentropy</w:t>
      </w:r>
      <w:proofErr w:type="spellEnd"/>
    </w:p>
    <w:p w14:paraId="7A1BB25D" w14:textId="1168B345" w:rsidR="00DE6F3C" w:rsidRDefault="00DE6F3C" w:rsidP="00DE6F3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衡量指标：</w:t>
      </w:r>
      <w:r w:rsidRPr="00DE6F3C">
        <w:rPr>
          <w:rFonts w:cs="Times New Roman"/>
        </w:rPr>
        <w:t>accuracy</w:t>
      </w:r>
    </w:p>
    <w:p w14:paraId="78B21356" w14:textId="2DA1E8CE" w:rsidR="00DE6F3C" w:rsidRDefault="00DE6F3C" w:rsidP="00DE6F3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5</w:t>
      </w:r>
      <w:r>
        <w:rPr>
          <w:rFonts w:cs="Times New Roman" w:hint="eastAsia"/>
        </w:rPr>
        <w:t>、训练</w:t>
      </w:r>
    </w:p>
    <w:p w14:paraId="376D047F" w14:textId="57F078C2" w:rsidR="00DE6F3C" w:rsidRDefault="00DE6F3C" w:rsidP="00DE6F3C">
      <w:pPr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9B71D65" wp14:editId="5B9E0346">
            <wp:extent cx="5274310" cy="2686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8CA2" w14:textId="31C11108" w:rsidR="00DE6F3C" w:rsidRDefault="00DE6F3C" w:rsidP="00DE6F3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图3.3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10个epoch的训练结果</w:t>
      </w:r>
    </w:p>
    <w:p w14:paraId="56B71D59" w14:textId="0AEF16A2" w:rsidR="00DE6F3C" w:rsidRDefault="00DE6F3C" w:rsidP="00DE6F3C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6、测试</w:t>
      </w:r>
    </w:p>
    <w:p w14:paraId="1143EBBE" w14:textId="05792543" w:rsidR="00DE6F3C" w:rsidRDefault="00DE6F3C" w:rsidP="00DE6F3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FF4461F" wp14:editId="093305FB">
            <wp:extent cx="5114286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1BDD" w14:textId="5A148727" w:rsidR="00DE6F3C" w:rsidRDefault="00DE6F3C" w:rsidP="00DE6F3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图3.4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测试结果图</w:t>
      </w:r>
    </w:p>
    <w:p w14:paraId="6091C087" w14:textId="4C4D94EF" w:rsidR="00B923D5" w:rsidRDefault="00B923D5" w:rsidP="00B923D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7、总结</w:t>
      </w:r>
    </w:p>
    <w:p w14:paraId="57577A0D" w14:textId="69885A3E" w:rsidR="00B923D5" w:rsidRDefault="00B923D5" w:rsidP="00B923D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这个实验主要目的是尝试搭建一个卷积神经网络模型，从而</w:t>
      </w:r>
      <w:proofErr w:type="gramStart"/>
      <w:r>
        <w:rPr>
          <w:rFonts w:ascii="宋体" w:hAnsi="宋体" w:hint="eastAsia"/>
        </w:rPr>
        <w:t>对之前</w:t>
      </w:r>
      <w:proofErr w:type="gramEnd"/>
      <w:r>
        <w:rPr>
          <w:rFonts w:ascii="宋体" w:hAnsi="宋体" w:hint="eastAsia"/>
        </w:rPr>
        <w:t>几个星期的学习知识进行编程练习。</w:t>
      </w:r>
    </w:p>
    <w:p w14:paraId="2EFAF888" w14:textId="4F2CA35F" w:rsidR="00B923D5" w:rsidRPr="00FC3E47" w:rsidRDefault="00B923D5" w:rsidP="00B923D5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同时这个实验应当尝试改变</w:t>
      </w:r>
      <w:r w:rsidR="00995F51">
        <w:rPr>
          <w:rFonts w:ascii="宋体" w:hAnsi="宋体" w:hint="eastAsia"/>
        </w:rPr>
        <w:t>epoch数量来观察正确率的变化，从而寻找到更加合适的参数。可以尝试增加网络深度的方法观察训练速度以及拟合程度的好坏。同时应当能够画出比较多的图片，以便更加形象化的</w:t>
      </w:r>
      <w:proofErr w:type="gramStart"/>
      <w:r w:rsidR="00995F51">
        <w:rPr>
          <w:rFonts w:ascii="宋体" w:hAnsi="宋体" w:hint="eastAsia"/>
        </w:rPr>
        <w:t>展示此</w:t>
      </w:r>
      <w:proofErr w:type="gramEnd"/>
      <w:r w:rsidR="00995F51">
        <w:rPr>
          <w:rFonts w:ascii="宋体" w:hAnsi="宋体" w:hint="eastAsia"/>
        </w:rPr>
        <w:t>网络模型以及训练过程。</w:t>
      </w:r>
    </w:p>
    <w:p w14:paraId="6D2A023D" w14:textId="01080C0A" w:rsidR="008C44EA" w:rsidRPr="00FC3E47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6E39C85D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992F5B">
        <w:rPr>
          <w:rFonts w:ascii="宋体" w:hAnsi="宋体" w:hint="eastAsia"/>
        </w:rPr>
        <w:t>10</w:t>
      </w:r>
      <w:r>
        <w:rPr>
          <w:rFonts w:ascii="宋体" w:hAnsi="宋体"/>
        </w:rPr>
        <w:t>/</w:t>
      </w:r>
      <w:r w:rsidR="00992F5B">
        <w:rPr>
          <w:rFonts w:ascii="宋体" w:hAnsi="宋体" w:hint="eastAsia"/>
        </w:rPr>
        <w:t>6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83592"/>
    <w:rsid w:val="002C35E3"/>
    <w:rsid w:val="002E2706"/>
    <w:rsid w:val="004251BC"/>
    <w:rsid w:val="0079733A"/>
    <w:rsid w:val="007A1E9D"/>
    <w:rsid w:val="008C44EA"/>
    <w:rsid w:val="00992F5B"/>
    <w:rsid w:val="00995F51"/>
    <w:rsid w:val="009A48D8"/>
    <w:rsid w:val="00A911B1"/>
    <w:rsid w:val="00AB2C32"/>
    <w:rsid w:val="00AD3749"/>
    <w:rsid w:val="00B41203"/>
    <w:rsid w:val="00B658FE"/>
    <w:rsid w:val="00B923D5"/>
    <w:rsid w:val="00BD2F0A"/>
    <w:rsid w:val="00BE5241"/>
    <w:rsid w:val="00C049BA"/>
    <w:rsid w:val="00C65314"/>
    <w:rsid w:val="00DA23FD"/>
    <w:rsid w:val="00DE6F3C"/>
    <w:rsid w:val="00ED156B"/>
    <w:rsid w:val="00F32530"/>
    <w:rsid w:val="00F5201F"/>
    <w:rsid w:val="00F57DE2"/>
    <w:rsid w:val="00FB4838"/>
    <w:rsid w:val="00FC3E47"/>
    <w:rsid w:val="00FD3575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7F3F-BB67-40C9-8555-34C71EB4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20</cp:revision>
  <dcterms:created xsi:type="dcterms:W3CDTF">2019-09-12T12:12:00Z</dcterms:created>
  <dcterms:modified xsi:type="dcterms:W3CDTF">2019-10-06T03:30:00Z</dcterms:modified>
</cp:coreProperties>
</file>