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310F58ED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9A48D8">
        <w:rPr>
          <w:rFonts w:hint="eastAsia"/>
        </w:rPr>
        <w:t>四</w:t>
      </w:r>
      <w:r>
        <w:rPr>
          <w:rFonts w:hint="eastAsia"/>
        </w:rPr>
        <w:t>周报告</w:t>
      </w:r>
    </w:p>
    <w:p w14:paraId="2E3390EA" w14:textId="48FF4152" w:rsidR="00F5201F" w:rsidRPr="00FC3E47" w:rsidRDefault="004251BC" w:rsidP="004251BC">
      <w:pPr>
        <w:rPr>
          <w:rFonts w:ascii="宋体" w:hAnsi="宋体"/>
        </w:rPr>
      </w:pPr>
      <w:r w:rsidRPr="00FC3E47">
        <w:rPr>
          <w:rFonts w:ascii="宋体" w:hAnsi="宋体" w:hint="eastAsia"/>
        </w:rPr>
        <w:t>学习内容如下：</w:t>
      </w:r>
    </w:p>
    <w:p w14:paraId="32B237A0" w14:textId="6E21CBC8" w:rsidR="004251BC" w:rsidRPr="00FC3E47" w:rsidRDefault="007A1E9D" w:rsidP="004251BC">
      <w:pPr>
        <w:rPr>
          <w:rFonts w:ascii="宋体" w:hAnsi="宋体"/>
        </w:rPr>
      </w:pPr>
      <w:r>
        <w:rPr>
          <w:rFonts w:ascii="宋体" w:hAnsi="宋体" w:hint="eastAsia"/>
        </w:rPr>
        <w:t>一</w:t>
      </w:r>
      <w:r w:rsidR="004251BC" w:rsidRPr="00FC3E47">
        <w:rPr>
          <w:rFonts w:ascii="宋体" w:hAnsi="宋体" w:hint="eastAsia"/>
        </w:rPr>
        <w:t>、自适应阵列信号处理。</w:t>
      </w:r>
    </w:p>
    <w:p w14:paraId="1479651B" w14:textId="6D4954AC" w:rsidR="002E2706" w:rsidRDefault="004251BC" w:rsidP="004251BC">
      <w:pPr>
        <w:rPr>
          <w:rFonts w:ascii="宋体" w:hAnsi="宋体"/>
        </w:rPr>
      </w:pPr>
      <w:r w:rsidRPr="00FC3E47">
        <w:rPr>
          <w:rFonts w:ascii="宋体" w:hAnsi="宋体"/>
        </w:rPr>
        <w:tab/>
      </w:r>
      <w:r w:rsidR="007A1E9D">
        <w:rPr>
          <w:rFonts w:ascii="宋体" w:hAnsi="宋体" w:hint="eastAsia"/>
        </w:rPr>
        <w:t>1、格型滤波器的结构。内容包括线性预测基本原理、</w:t>
      </w:r>
      <w:r w:rsidR="007A1E9D" w:rsidRPr="009A48D8">
        <w:rPr>
          <w:rFonts w:cs="Times New Roman"/>
        </w:rPr>
        <w:t>Levinson-Durbin</w:t>
      </w:r>
      <w:r w:rsidR="007A1E9D">
        <w:rPr>
          <w:rFonts w:ascii="宋体" w:hAnsi="宋体" w:hint="eastAsia"/>
        </w:rPr>
        <w:t>算法、格型滤波器的结构与性质。</w:t>
      </w:r>
    </w:p>
    <w:p w14:paraId="31423901" w14:textId="07CB6E6B" w:rsidR="007A1E9D" w:rsidRDefault="007A1E9D" w:rsidP="004251BC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2、格型</w:t>
      </w:r>
      <w:r w:rsidRPr="009A48D8">
        <w:rPr>
          <w:rFonts w:cs="Times New Roman" w:hint="eastAsia"/>
        </w:rPr>
        <w:t>LMS</w:t>
      </w:r>
      <w:r>
        <w:rPr>
          <w:rFonts w:ascii="宋体" w:hAnsi="宋体" w:hint="eastAsia"/>
        </w:rPr>
        <w:t>算法。其中包括格型滤波器的结构及算法原理、算法流程</w:t>
      </w:r>
      <w:r w:rsidR="00083592">
        <w:rPr>
          <w:rFonts w:ascii="宋体" w:hAnsi="宋体" w:hint="eastAsia"/>
        </w:rPr>
        <w:t>。</w:t>
      </w:r>
    </w:p>
    <w:p w14:paraId="7FBF5BDD" w14:textId="45834792" w:rsidR="007A1E9D" w:rsidRDefault="007A1E9D" w:rsidP="007A1E9D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3D38119" wp14:editId="640C436B">
            <wp:extent cx="4066667" cy="32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94DD" w14:textId="36312497" w:rsidR="007A1E9D" w:rsidRDefault="007A1E9D" w:rsidP="007A1E9D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图1.1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格型滤波器的</w:t>
      </w:r>
      <w:r w:rsidRPr="009A48D8">
        <w:rPr>
          <w:rFonts w:cs="Times New Roman" w:hint="eastAsia"/>
        </w:rPr>
        <w:t>LMS</w:t>
      </w:r>
      <w:r>
        <w:rPr>
          <w:rFonts w:ascii="宋体" w:hAnsi="宋体" w:hint="eastAsia"/>
        </w:rPr>
        <w:t>算法流程</w:t>
      </w:r>
    </w:p>
    <w:p w14:paraId="16559717" w14:textId="4195F796" w:rsidR="007A1E9D" w:rsidRPr="00FC3E47" w:rsidRDefault="007A1E9D" w:rsidP="007A1E9D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3、使用</w:t>
      </w:r>
      <w:proofErr w:type="spellStart"/>
      <w:r w:rsidRPr="009A48D8">
        <w:rPr>
          <w:rFonts w:cs="Times New Roman" w:hint="eastAsia"/>
        </w:rPr>
        <w:t>Matlab</w:t>
      </w:r>
      <w:proofErr w:type="spellEnd"/>
      <w:r>
        <w:rPr>
          <w:rFonts w:ascii="宋体" w:hAnsi="宋体" w:hint="eastAsia"/>
        </w:rPr>
        <w:t>软件实现格型</w:t>
      </w:r>
      <w:r w:rsidRPr="009A48D8">
        <w:rPr>
          <w:rFonts w:cs="Times New Roman"/>
        </w:rPr>
        <w:t>LMS</w:t>
      </w:r>
      <w:r>
        <w:rPr>
          <w:rFonts w:ascii="宋体" w:hAnsi="宋体" w:hint="eastAsia"/>
        </w:rPr>
        <w:t>算法，并比较不同步长因子对算法收敛性的影响。</w:t>
      </w:r>
    </w:p>
    <w:p w14:paraId="4BEEA1FD" w14:textId="0107299A" w:rsidR="002E2706" w:rsidRPr="00FC3E47" w:rsidRDefault="007A1E9D" w:rsidP="004251BC">
      <w:pPr>
        <w:rPr>
          <w:rFonts w:ascii="宋体" w:hAnsi="宋体"/>
        </w:rPr>
      </w:pPr>
      <w:r>
        <w:rPr>
          <w:rFonts w:ascii="宋体" w:hAnsi="宋体" w:hint="eastAsia"/>
        </w:rPr>
        <w:t>二</w:t>
      </w:r>
      <w:r w:rsidR="002E2706" w:rsidRPr="00FC3E47">
        <w:rPr>
          <w:rFonts w:ascii="宋体" w:hAnsi="宋体" w:hint="eastAsia"/>
        </w:rPr>
        <w:t>、矩阵理论。</w:t>
      </w:r>
    </w:p>
    <w:p w14:paraId="2F3DBB89" w14:textId="273090EB" w:rsidR="002E2706" w:rsidRDefault="002E2706" w:rsidP="004251BC">
      <w:pPr>
        <w:rPr>
          <w:rFonts w:ascii="宋体" w:hAnsi="宋体"/>
        </w:rPr>
      </w:pPr>
      <w:r w:rsidRPr="00FC3E47">
        <w:rPr>
          <w:rFonts w:ascii="宋体" w:hAnsi="宋体"/>
        </w:rPr>
        <w:tab/>
      </w:r>
      <w:r w:rsidR="007A1E9D">
        <w:rPr>
          <w:rFonts w:ascii="宋体" w:hAnsi="宋体" w:hint="eastAsia"/>
        </w:rPr>
        <w:t>第二章：</w:t>
      </w:r>
      <w:r w:rsidR="007A1E9D" w:rsidRPr="009A48D8">
        <w:rPr>
          <w:rFonts w:cs="Times New Roman"/>
        </w:rPr>
        <w:t>λ</w:t>
      </w:r>
      <w:r w:rsidR="009A48D8">
        <w:rPr>
          <w:rFonts w:ascii="宋体" w:hAnsi="宋体"/>
        </w:rPr>
        <w:t>-</w:t>
      </w:r>
      <w:r w:rsidR="009A48D8">
        <w:rPr>
          <w:rFonts w:ascii="宋体" w:hAnsi="宋体" w:hint="eastAsia"/>
        </w:rPr>
        <w:t>矩阵与矩阵的</w:t>
      </w:r>
      <w:r w:rsidR="009A48D8" w:rsidRPr="009A48D8">
        <w:rPr>
          <w:rFonts w:cs="Times New Roman"/>
        </w:rPr>
        <w:t>Jordan</w:t>
      </w:r>
      <w:r w:rsidR="009A48D8">
        <w:rPr>
          <w:rFonts w:ascii="宋体" w:hAnsi="宋体" w:hint="eastAsia"/>
        </w:rPr>
        <w:t>标准形。</w:t>
      </w:r>
    </w:p>
    <w:p w14:paraId="0D344B56" w14:textId="044E2241" w:rsidR="009A48D8" w:rsidRDefault="009A48D8" w:rsidP="004251BC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2.1</w:t>
      </w:r>
      <w:r>
        <w:rPr>
          <w:rFonts w:ascii="宋体" w:hAnsi="宋体"/>
        </w:rPr>
        <w:t xml:space="preserve"> </w:t>
      </w:r>
      <w:r w:rsidRPr="009A48D8">
        <w:rPr>
          <w:rFonts w:cs="Times New Roman"/>
        </w:rPr>
        <w:t>λ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矩阵及其标准形</w:t>
      </w:r>
    </w:p>
    <w:p w14:paraId="4484D488" w14:textId="53815867" w:rsidR="009A48D8" w:rsidRDefault="009A48D8" w:rsidP="004251BC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2.2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初等因子与相似条件</w:t>
      </w:r>
    </w:p>
    <w:p w14:paraId="2429550A" w14:textId="57413235" w:rsidR="009A48D8" w:rsidRPr="007A1E9D" w:rsidRDefault="009A48D8" w:rsidP="004251BC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2.3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矩阵的</w:t>
      </w:r>
      <w:r w:rsidRPr="009A48D8">
        <w:rPr>
          <w:rFonts w:cs="Times New Roman"/>
        </w:rPr>
        <w:t>Jordan</w:t>
      </w:r>
      <w:r>
        <w:rPr>
          <w:rFonts w:ascii="宋体" w:hAnsi="宋体" w:hint="eastAsia"/>
        </w:rPr>
        <w:t>标准形</w:t>
      </w:r>
    </w:p>
    <w:p w14:paraId="4E0C2C3B" w14:textId="76E8C808" w:rsidR="00FE1AE0" w:rsidRDefault="00BE5241" w:rsidP="00FE1AE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三</w:t>
      </w:r>
      <w:r w:rsidR="00AD3749" w:rsidRPr="00FC3E47">
        <w:rPr>
          <w:rFonts w:ascii="宋体" w:hAnsi="宋体" w:hint="eastAsia"/>
        </w:rPr>
        <w:t>、</w:t>
      </w:r>
      <w:r>
        <w:rPr>
          <w:rFonts w:ascii="宋体" w:hAnsi="宋体" w:hint="eastAsia"/>
        </w:rPr>
        <w:t>了解</w:t>
      </w:r>
      <w:proofErr w:type="spellStart"/>
      <w:r w:rsidRPr="00BE5241">
        <w:rPr>
          <w:rFonts w:cs="Times New Roman"/>
        </w:rPr>
        <w:t>LeNet</w:t>
      </w:r>
      <w:proofErr w:type="spellEnd"/>
      <w:r>
        <w:rPr>
          <w:rFonts w:ascii="宋体" w:hAnsi="宋体" w:hint="eastAsia"/>
        </w:rPr>
        <w:t>模型。</w:t>
      </w:r>
    </w:p>
    <w:p w14:paraId="5B4EC9F3" w14:textId="295CA8F9" w:rsidR="00BE5241" w:rsidRDefault="00BE5241" w:rsidP="00FE1AE0">
      <w:pPr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>1、</w:t>
      </w:r>
      <w:r w:rsidR="00ED156B">
        <w:rPr>
          <w:rFonts w:ascii="宋体" w:hAnsi="宋体" w:hint="eastAsia"/>
        </w:rPr>
        <w:t>意义：</w:t>
      </w:r>
      <w:r w:rsidR="00ED156B" w:rsidRPr="00ED156B">
        <w:rPr>
          <w:rFonts w:ascii="宋体" w:hAnsi="宋体" w:hint="eastAsia"/>
        </w:rPr>
        <w:t>定义了CNN的基本组件，是CNN的鼻祖</w:t>
      </w:r>
      <w:r w:rsidR="00ED156B">
        <w:rPr>
          <w:rFonts w:ascii="宋体" w:hAnsi="宋体" w:hint="eastAsia"/>
        </w:rPr>
        <w:t>。将CNN最基本的架构定义为卷积层、池化层和全连接层的连接</w:t>
      </w:r>
      <w:r w:rsidR="0079733A">
        <w:rPr>
          <w:rFonts w:ascii="宋体" w:hAnsi="宋体" w:hint="eastAsia"/>
        </w:rPr>
        <w:t>。</w:t>
      </w:r>
    </w:p>
    <w:p w14:paraId="62CB2961" w14:textId="0AE0B7EC" w:rsidR="0079733A" w:rsidRDefault="0079733A" w:rsidP="00FE1AE0"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bookmarkStart w:id="0" w:name="_GoBack"/>
      <w:bookmarkEnd w:id="0"/>
      <w:r w:rsidR="002C35E3">
        <w:rPr>
          <w:rFonts w:ascii="宋体" w:hAnsi="宋体" w:hint="eastAsia"/>
        </w:rPr>
        <w:t>2、</w:t>
      </w:r>
      <w:r>
        <w:rPr>
          <w:rFonts w:ascii="宋体" w:hAnsi="宋体" w:hint="eastAsia"/>
        </w:rPr>
        <w:t>目的：解决手写数字识别的视觉任务。</w:t>
      </w:r>
    </w:p>
    <w:p w14:paraId="414B1D03" w14:textId="6F871649" w:rsidR="0079733A" w:rsidRPr="00083592" w:rsidRDefault="002C35E3" w:rsidP="00083592">
      <w:pPr>
        <w:jc w:val="left"/>
        <w:rPr>
          <w:rFonts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3、</w:t>
      </w:r>
      <w:r w:rsidRPr="002C35E3">
        <w:rPr>
          <w:rFonts w:hint="eastAsia"/>
        </w:rPr>
        <w:t>对</w:t>
      </w:r>
      <w:r w:rsidRPr="002C35E3">
        <w:rPr>
          <w:rFonts w:hint="eastAsia"/>
        </w:rPr>
        <w:t>LeNet-5</w:t>
      </w:r>
      <w:r w:rsidRPr="002C35E3">
        <w:rPr>
          <w:rFonts w:hint="eastAsia"/>
        </w:rPr>
        <w:t>的分析。如图</w:t>
      </w:r>
      <w:r w:rsidRPr="002C35E3">
        <w:rPr>
          <w:rFonts w:hint="eastAsia"/>
        </w:rPr>
        <w:t>3.1</w:t>
      </w:r>
      <w:r w:rsidRPr="002C35E3">
        <w:rPr>
          <w:rFonts w:hint="eastAsia"/>
        </w:rPr>
        <w:t>。</w:t>
      </w:r>
      <w:r w:rsidRPr="002C35E3">
        <w:rPr>
          <w:rFonts w:hint="eastAsia"/>
        </w:rPr>
        <w:t>输入图像是单通道的</w:t>
      </w:r>
      <w:r w:rsidRPr="002C35E3">
        <w:rPr>
          <w:rFonts w:hint="eastAsia"/>
        </w:rPr>
        <w:t>28*28</w:t>
      </w:r>
      <w:r w:rsidRPr="002C35E3">
        <w:rPr>
          <w:rFonts w:hint="eastAsia"/>
        </w:rPr>
        <w:t>大小的图像，用矩阵表示就是</w:t>
      </w:r>
      <w:r w:rsidRPr="002C35E3">
        <w:rPr>
          <w:rFonts w:hint="eastAsia"/>
        </w:rPr>
        <w:t>[1,28,28]</w:t>
      </w:r>
      <w:r w:rsidRPr="002C35E3">
        <w:rPr>
          <w:rFonts w:hint="eastAsia"/>
        </w:rPr>
        <w:t>。</w:t>
      </w:r>
      <w:r w:rsidRPr="002C35E3">
        <w:rPr>
          <w:rFonts w:hint="eastAsia"/>
        </w:rPr>
        <w:t>第一个卷积层</w:t>
      </w:r>
      <w:r w:rsidRPr="002C35E3">
        <w:rPr>
          <w:rFonts w:hint="eastAsia"/>
        </w:rPr>
        <w:t>conv1</w:t>
      </w:r>
      <w:r w:rsidRPr="002C35E3">
        <w:rPr>
          <w:rFonts w:hint="eastAsia"/>
        </w:rPr>
        <w:t>所用的卷积核尺寸为</w:t>
      </w:r>
      <w:r w:rsidRPr="002C35E3">
        <w:rPr>
          <w:rFonts w:hint="eastAsia"/>
        </w:rPr>
        <w:t>5*5</w:t>
      </w:r>
      <w:r w:rsidRPr="002C35E3">
        <w:rPr>
          <w:rFonts w:hint="eastAsia"/>
        </w:rPr>
        <w:t>，滑动步长为</w:t>
      </w:r>
      <w:r w:rsidRPr="002C35E3">
        <w:rPr>
          <w:rFonts w:hint="eastAsia"/>
        </w:rPr>
        <w:t>1</w:t>
      </w:r>
      <w:r w:rsidRPr="002C35E3">
        <w:rPr>
          <w:rFonts w:hint="eastAsia"/>
        </w:rPr>
        <w:t>，卷积核数目为</w:t>
      </w:r>
      <w:r w:rsidRPr="002C35E3">
        <w:rPr>
          <w:rFonts w:hint="eastAsia"/>
        </w:rPr>
        <w:t>20</w:t>
      </w:r>
      <w:r w:rsidRPr="002C35E3">
        <w:rPr>
          <w:rFonts w:hint="eastAsia"/>
        </w:rPr>
        <w:t>，那么经过该层后图像尺寸变为</w:t>
      </w:r>
      <w:r w:rsidRPr="002C35E3">
        <w:rPr>
          <w:rFonts w:hint="eastAsia"/>
        </w:rPr>
        <w:t>24</w:t>
      </w:r>
      <w:r w:rsidRPr="002C35E3">
        <w:rPr>
          <w:rFonts w:hint="eastAsia"/>
        </w:rPr>
        <w:t>，</w:t>
      </w:r>
      <w:r w:rsidRPr="002C35E3">
        <w:rPr>
          <w:rFonts w:hint="eastAsia"/>
        </w:rPr>
        <w:t>28-5+1=24</w:t>
      </w:r>
      <w:r w:rsidRPr="002C35E3">
        <w:rPr>
          <w:rFonts w:hint="eastAsia"/>
        </w:rPr>
        <w:t>，输出矩阵为</w:t>
      </w:r>
      <w:r w:rsidRPr="002C35E3">
        <w:rPr>
          <w:rFonts w:hint="eastAsia"/>
        </w:rPr>
        <w:t>[20,24,24]</w:t>
      </w:r>
      <w:r w:rsidRPr="002C35E3">
        <w:rPr>
          <w:rFonts w:hint="eastAsia"/>
        </w:rPr>
        <w:t>。第一个池化层</w:t>
      </w:r>
      <w:r w:rsidRPr="002C35E3">
        <w:rPr>
          <w:rFonts w:hint="eastAsia"/>
        </w:rPr>
        <w:t>pool</w:t>
      </w:r>
      <w:r w:rsidRPr="002C35E3">
        <w:rPr>
          <w:rFonts w:hint="eastAsia"/>
        </w:rPr>
        <w:t>核尺寸为</w:t>
      </w:r>
      <w:r w:rsidRPr="002C35E3">
        <w:rPr>
          <w:rFonts w:hint="eastAsia"/>
        </w:rPr>
        <w:t>2*2</w:t>
      </w:r>
      <w:r w:rsidRPr="002C35E3">
        <w:rPr>
          <w:rFonts w:hint="eastAsia"/>
        </w:rPr>
        <w:t>，步长</w:t>
      </w:r>
      <w:r w:rsidRPr="002C35E3">
        <w:rPr>
          <w:rFonts w:hint="eastAsia"/>
        </w:rPr>
        <w:t>2</w:t>
      </w:r>
      <w:r w:rsidRPr="002C35E3">
        <w:rPr>
          <w:rFonts w:hint="eastAsia"/>
        </w:rPr>
        <w:t>，这是没有重叠的</w:t>
      </w:r>
      <w:r w:rsidRPr="002C35E3">
        <w:rPr>
          <w:rFonts w:hint="eastAsia"/>
        </w:rPr>
        <w:t>max pooling</w:t>
      </w:r>
      <w:r w:rsidRPr="002C35E3">
        <w:rPr>
          <w:rFonts w:hint="eastAsia"/>
        </w:rPr>
        <w:t>，池化操作后，图像尺寸减半，变为</w:t>
      </w:r>
      <w:r w:rsidRPr="002C35E3">
        <w:rPr>
          <w:rFonts w:hint="eastAsia"/>
        </w:rPr>
        <w:t>12</w:t>
      </w:r>
      <w:r w:rsidRPr="002C35E3">
        <w:rPr>
          <w:rFonts w:hint="eastAsia"/>
        </w:rPr>
        <w:t>×</w:t>
      </w:r>
      <w:r w:rsidRPr="002C35E3">
        <w:rPr>
          <w:rFonts w:hint="eastAsia"/>
        </w:rPr>
        <w:t>12</w:t>
      </w:r>
      <w:r w:rsidRPr="002C35E3">
        <w:rPr>
          <w:rFonts w:hint="eastAsia"/>
        </w:rPr>
        <w:t>，输出矩阵为</w:t>
      </w:r>
      <w:r w:rsidRPr="002C35E3">
        <w:rPr>
          <w:rFonts w:hint="eastAsia"/>
        </w:rPr>
        <w:t>[20,12,12]</w:t>
      </w:r>
      <w:r w:rsidRPr="002C35E3">
        <w:rPr>
          <w:rFonts w:hint="eastAsia"/>
        </w:rPr>
        <w:t>。</w:t>
      </w:r>
      <w:r w:rsidRPr="002C35E3">
        <w:rPr>
          <w:rFonts w:hint="eastAsia"/>
        </w:rPr>
        <w:t>pool2</w:t>
      </w:r>
      <w:proofErr w:type="gramStart"/>
      <w:r w:rsidRPr="002C35E3">
        <w:rPr>
          <w:rFonts w:hint="eastAsia"/>
        </w:rPr>
        <w:t>后面接全连接</w:t>
      </w:r>
      <w:proofErr w:type="gramEnd"/>
      <w:r w:rsidRPr="002C35E3">
        <w:rPr>
          <w:rFonts w:hint="eastAsia"/>
        </w:rPr>
        <w:t>层</w:t>
      </w:r>
      <w:r w:rsidRPr="002C35E3">
        <w:rPr>
          <w:rFonts w:hint="eastAsia"/>
        </w:rPr>
        <w:t>fc1</w:t>
      </w:r>
      <w:r w:rsidRPr="002C35E3">
        <w:rPr>
          <w:rFonts w:hint="eastAsia"/>
        </w:rPr>
        <w:t>，神经元数目为</w:t>
      </w:r>
      <w:r w:rsidRPr="002C35E3">
        <w:rPr>
          <w:rFonts w:hint="eastAsia"/>
        </w:rPr>
        <w:t>500</w:t>
      </w:r>
      <w:r w:rsidRPr="002C35E3">
        <w:rPr>
          <w:rFonts w:hint="eastAsia"/>
        </w:rPr>
        <w:t>，再接</w:t>
      </w:r>
      <w:proofErr w:type="spellStart"/>
      <w:r w:rsidRPr="002C35E3">
        <w:rPr>
          <w:rFonts w:hint="eastAsia"/>
        </w:rPr>
        <w:t>relu</w:t>
      </w:r>
      <w:proofErr w:type="spellEnd"/>
      <w:r w:rsidRPr="002C35E3">
        <w:rPr>
          <w:rFonts w:hint="eastAsia"/>
        </w:rPr>
        <w:t>激活函数。再接</w:t>
      </w:r>
      <w:r w:rsidRPr="002C35E3">
        <w:rPr>
          <w:rFonts w:hint="eastAsia"/>
        </w:rPr>
        <w:t>fc2</w:t>
      </w:r>
      <w:r w:rsidRPr="002C35E3">
        <w:rPr>
          <w:rFonts w:hint="eastAsia"/>
        </w:rPr>
        <w:t>，神经元个数为</w:t>
      </w:r>
      <w:r w:rsidRPr="002C35E3">
        <w:rPr>
          <w:rFonts w:hint="eastAsia"/>
        </w:rPr>
        <w:t>10</w:t>
      </w:r>
      <w:r w:rsidRPr="002C35E3">
        <w:rPr>
          <w:rFonts w:hint="eastAsia"/>
        </w:rPr>
        <w:t>，得到</w:t>
      </w:r>
      <w:r w:rsidRPr="002C35E3">
        <w:rPr>
          <w:rFonts w:hint="eastAsia"/>
        </w:rPr>
        <w:t>10</w:t>
      </w:r>
      <w:r w:rsidRPr="002C35E3">
        <w:rPr>
          <w:rFonts w:hint="eastAsia"/>
        </w:rPr>
        <w:t>维的特征向量，用于</w:t>
      </w:r>
      <w:r w:rsidRPr="002C35E3">
        <w:rPr>
          <w:rFonts w:hint="eastAsia"/>
        </w:rPr>
        <w:t>10</w:t>
      </w:r>
      <w:r w:rsidRPr="002C35E3">
        <w:rPr>
          <w:rFonts w:hint="eastAsia"/>
        </w:rPr>
        <w:t>个数字的分类训练，送入</w:t>
      </w:r>
      <w:proofErr w:type="spellStart"/>
      <w:r w:rsidRPr="002C35E3">
        <w:rPr>
          <w:rFonts w:hint="eastAsia"/>
        </w:rPr>
        <w:t>softmaxt</w:t>
      </w:r>
      <w:proofErr w:type="spellEnd"/>
      <w:r w:rsidRPr="002C35E3">
        <w:rPr>
          <w:rFonts w:hint="eastAsia"/>
        </w:rPr>
        <w:t>分类，得到分类结果的概率</w:t>
      </w:r>
      <w:r w:rsidRPr="002C35E3">
        <w:rPr>
          <w:rFonts w:hint="eastAsia"/>
        </w:rPr>
        <w:t>output</w:t>
      </w:r>
      <w:r w:rsidRPr="002C35E3">
        <w:rPr>
          <w:rFonts w:hint="eastAsia"/>
        </w:rPr>
        <w:t>。</w:t>
      </w:r>
    </w:p>
    <w:p w14:paraId="2B3E7DE0" w14:textId="2A2B4FB7" w:rsidR="0079733A" w:rsidRDefault="0079733A" w:rsidP="002C35E3">
      <w:pPr>
        <w:jc w:val="center"/>
        <w:rPr>
          <w:rFonts w:ascii="宋体" w:hAnsi="宋体"/>
        </w:rPr>
      </w:pPr>
      <w:r w:rsidRPr="0079733A">
        <w:rPr>
          <w:noProof/>
        </w:rPr>
        <w:drawing>
          <wp:inline distT="0" distB="0" distL="0" distR="0" wp14:anchorId="33039FF9" wp14:editId="47AC3ABC">
            <wp:extent cx="4791075" cy="443229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556" cy="44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50C" w14:textId="6ACB5DA6" w:rsidR="002C35E3" w:rsidRPr="00FC3E47" w:rsidRDefault="002C35E3" w:rsidP="002C35E3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图3.1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LeNet-5网络分析</w:t>
      </w:r>
    </w:p>
    <w:p w14:paraId="6D2A023D" w14:textId="01080C0A" w:rsidR="008C44EA" w:rsidRPr="00FC3E47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0E6D0CF5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2019/9</w:t>
      </w:r>
      <w:r>
        <w:rPr>
          <w:rFonts w:ascii="宋体" w:hAnsi="宋体"/>
        </w:rPr>
        <w:t>/</w:t>
      </w:r>
      <w:r w:rsidR="00FD3575">
        <w:rPr>
          <w:rFonts w:ascii="宋体" w:hAnsi="宋体" w:hint="eastAsia"/>
        </w:rPr>
        <w:t>2</w:t>
      </w:r>
      <w:r w:rsidR="002C35E3">
        <w:rPr>
          <w:rFonts w:ascii="宋体" w:hAnsi="宋体" w:hint="eastAsia"/>
        </w:rPr>
        <w:t>9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83592"/>
    <w:rsid w:val="002C35E3"/>
    <w:rsid w:val="002E2706"/>
    <w:rsid w:val="004251BC"/>
    <w:rsid w:val="0079733A"/>
    <w:rsid w:val="007A1E9D"/>
    <w:rsid w:val="008C44EA"/>
    <w:rsid w:val="009A48D8"/>
    <w:rsid w:val="00AD3749"/>
    <w:rsid w:val="00B41203"/>
    <w:rsid w:val="00B658FE"/>
    <w:rsid w:val="00BD2F0A"/>
    <w:rsid w:val="00BE5241"/>
    <w:rsid w:val="00C65314"/>
    <w:rsid w:val="00DA23FD"/>
    <w:rsid w:val="00ED156B"/>
    <w:rsid w:val="00F32530"/>
    <w:rsid w:val="00F5201F"/>
    <w:rsid w:val="00FB4838"/>
    <w:rsid w:val="00FC3E47"/>
    <w:rsid w:val="00FD3575"/>
    <w:rsid w:val="00F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D64B-6D39-49EB-8086-972C49137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15</cp:revision>
  <dcterms:created xsi:type="dcterms:W3CDTF">2019-09-12T12:12:00Z</dcterms:created>
  <dcterms:modified xsi:type="dcterms:W3CDTF">2019-09-29T02:05:00Z</dcterms:modified>
</cp:coreProperties>
</file>