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1924" w14:textId="77777777" w:rsidR="008B50E2" w:rsidRPr="008B50E2" w:rsidRDefault="008B50E2" w:rsidP="008B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B50E2"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 </w:t>
      </w:r>
      <w:r w:rsidRPr="008B50E2">
        <w:rPr>
          <w:rFonts w:ascii="Times New Roman" w:eastAsia="Times New Roman" w:hAnsi="Times New Roman" w:cs="Times New Roman"/>
          <w:b/>
          <w:bCs/>
          <w:smallCaps/>
          <w:color w:val="000000"/>
          <w:sz w:val="44"/>
          <w:szCs w:val="44"/>
        </w:rPr>
        <w:t>Songhee Yim</w:t>
      </w:r>
    </w:p>
    <w:p w14:paraId="4F587EC7" w14:textId="77777777" w:rsidR="008B50E2" w:rsidRPr="008B50E2" w:rsidRDefault="008B50E2" w:rsidP="008B50E2">
      <w:pPr>
        <w:spacing w:after="0" w:line="240" w:lineRule="auto"/>
        <w:jc w:val="center"/>
        <w:rPr>
          <w:rFonts w:ascii="Times New Roman" w:eastAsia="Malgun Gothic" w:hAnsi="Times New Roman" w:cs="Times New Roman"/>
          <w:sz w:val="22"/>
          <w:szCs w:val="22"/>
        </w:rPr>
      </w:pP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 xml:space="preserve">Address: </w:t>
      </w:r>
      <w:r w:rsidRPr="008B50E2">
        <w:rPr>
          <w:rFonts w:ascii="Times New Roman" w:eastAsia="Malgun Gothic" w:hAnsi="Times New Roman" w:cs="Times New Roman"/>
          <w:color w:val="000000"/>
          <w:sz w:val="18"/>
        </w:rPr>
        <w:t xml:space="preserve">Seattle, 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>WA</w:t>
      </w:r>
      <w:r w:rsidRPr="008B50E2">
        <w:rPr>
          <w:rFonts w:ascii="Times New Roman" w:eastAsia="Malgun Gothic" w:hAnsi="Times New Roman" w:cs="Times New Roman"/>
          <w:color w:val="000000"/>
          <w:sz w:val="21"/>
          <w:szCs w:val="21"/>
        </w:rPr>
        <w:t xml:space="preserve"> 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Phone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>:</w:t>
      </w:r>
      <w:r w:rsidRPr="008B50E2">
        <w:rPr>
          <w:rFonts w:ascii="Times New Roman" w:eastAsia="Times New Roman" w:hAnsi="Times New Roman" w:cs="Times New Roman"/>
          <w:color w:val="1F497D"/>
          <w:sz w:val="18"/>
        </w:rPr>
        <w:t xml:space="preserve"> 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425.256.1347 </w:t>
      </w:r>
      <w:r w:rsidRPr="008B50E2">
        <w:rPr>
          <w:rFonts w:ascii="Times New Roman" w:eastAsia="Times New Roman" w:hAnsi="Times New Roman" w:cs="Times New Roman"/>
          <w:color w:val="1F497D"/>
          <w:sz w:val="18"/>
        </w:rPr>
        <w:t xml:space="preserve">| 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 xml:space="preserve">Email: </w:t>
      </w:r>
      <w:hyperlink r:id="rId5" w:history="1">
        <w:r w:rsidRPr="008B50E2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shyim2036@gmail.com</w:t>
        </w:r>
      </w:hyperlink>
      <w:r w:rsidRPr="008B50E2">
        <w:rPr>
          <w:rFonts w:ascii="Times New Roman" w:eastAsia="Malgun Gothic" w:hAnsi="Times New Roman" w:cs="Times New Roman"/>
          <w:color w:val="4A86E8"/>
          <w:sz w:val="18"/>
        </w:rPr>
        <w:t xml:space="preserve"> </w:t>
      </w:r>
      <w:r w:rsidRPr="008B50E2">
        <w:rPr>
          <w:rFonts w:ascii="Times New Roman" w:eastAsia="Malgun Gothic" w:hAnsi="Times New Roman" w:cs="Times New Roman"/>
          <w:sz w:val="22"/>
          <w:szCs w:val="22"/>
        </w:rPr>
        <w:t xml:space="preserve">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GitHub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: </w:t>
      </w:r>
      <w:hyperlink r:id="rId6" w:history="1">
        <w:r w:rsidRPr="008B50E2">
          <w:rPr>
            <w:rFonts w:ascii="Times New Roman" w:eastAsia="Times New Roman" w:hAnsi="Times New Roman" w:cs="Times New Roman"/>
            <w:color w:val="1155CC"/>
            <w:sz w:val="18"/>
            <w:u w:val="single"/>
          </w:rPr>
          <w:t>https://github.com/Songhee95</w:t>
        </w:r>
      </w:hyperlink>
    </w:p>
    <w:p w14:paraId="11046626" w14:textId="77777777" w:rsidR="008B50E2" w:rsidRDefault="008B50E2" w:rsidP="008B50E2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18"/>
          <w:u w:val="single"/>
        </w:rPr>
      </w:pP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LinkedIn</w:t>
      </w:r>
      <w:r w:rsidRPr="008B50E2">
        <w:rPr>
          <w:rFonts w:ascii="Times New Roman" w:eastAsia="Times New Roman" w:hAnsi="Times New Roman" w:cs="Times New Roman"/>
          <w:b/>
          <w:bCs/>
          <w:color w:val="4A86E8"/>
          <w:sz w:val="18"/>
        </w:rPr>
        <w:t>: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 </w:t>
      </w:r>
      <w:hyperlink r:id="rId7" w:history="1">
        <w:r w:rsidRPr="008B50E2">
          <w:rPr>
            <w:rFonts w:ascii="Times New Roman" w:eastAsia="Times New Roman" w:hAnsi="Times New Roman" w:cs="Times New Roman"/>
            <w:color w:val="1155CC"/>
            <w:sz w:val="18"/>
            <w:u w:val="single"/>
          </w:rPr>
          <w:t>http://www.linkedin.com/in/songhee-y-821442167</w:t>
        </w:r>
      </w:hyperlink>
      <w:r w:rsidRPr="008B50E2">
        <w:rPr>
          <w:rFonts w:ascii="Times New Roman" w:eastAsia="Times New Roman" w:hAnsi="Times New Roman" w:cs="Times New Roman"/>
          <w:color w:val="4A86E8"/>
          <w:sz w:val="18"/>
        </w:rPr>
        <w:t>  </w:t>
      </w:r>
      <w:r w:rsidRPr="008B50E2">
        <w:rPr>
          <w:rFonts w:ascii="Times New Roman" w:eastAsia="Malgun Gothic" w:hAnsi="Times New Roman" w:cs="Times New Roman"/>
          <w:sz w:val="22"/>
          <w:szCs w:val="22"/>
        </w:rPr>
        <w:t xml:space="preserve">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Portfolio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 xml:space="preserve">: </w:t>
      </w:r>
      <w:hyperlink r:id="rId8" w:history="1">
        <w:r w:rsidRPr="008B50E2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https://songhee95.github.io/portfolio-2nd</w:t>
        </w:r>
      </w:hyperlink>
    </w:p>
    <w:p w14:paraId="70CF68B6" w14:textId="5F123A59" w:rsidR="008B50E2" w:rsidRPr="00E12249" w:rsidRDefault="00E12249" w:rsidP="008B50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8"/>
          <w:u w:val="single"/>
        </w:rPr>
      </w:pPr>
      <w:r>
        <w:rPr>
          <w:rFonts w:ascii="Times New Roman" w:hAnsi="Times New Roman" w:cs="Times New Roman" w:hint="eastAsia"/>
          <w:b/>
          <w:bCs/>
          <w:color w:val="000000"/>
          <w:sz w:val="18"/>
        </w:rPr>
        <w:t>Blog</w:t>
      </w:r>
      <w:r w:rsidR="00214440" w:rsidRPr="008B50E2">
        <w:rPr>
          <w:rFonts w:ascii="Times New Roman" w:eastAsia="Times New Roman" w:hAnsi="Times New Roman" w:cs="Times New Roman"/>
          <w:color w:val="000000"/>
          <w:sz w:val="18"/>
        </w:rPr>
        <w:t xml:space="preserve">: </w:t>
      </w:r>
      <w:r w:rsidR="00BE402E" w:rsidRPr="00BE402E">
        <w:rPr>
          <w:rFonts w:ascii="Times New Roman" w:eastAsia="Times New Roman" w:hAnsi="Times New Roman" w:cs="Times New Roman"/>
          <w:color w:val="0000FF"/>
          <w:sz w:val="18"/>
          <w:u w:val="single"/>
        </w:rPr>
        <w:t>https://hailey-ds-journey.blogspot.com/</w:t>
      </w:r>
    </w:p>
    <w:p w14:paraId="3EC1E5E6" w14:textId="1870A799" w:rsidR="008B50E2" w:rsidRPr="000D3570" w:rsidRDefault="000D3570" w:rsidP="008B50E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 w:hint="eastAsia"/>
          <w:b/>
          <w:bCs/>
          <w:smallCaps/>
          <w:color w:val="000000"/>
          <w:sz w:val="2"/>
          <w:szCs w:val="2"/>
        </w:rPr>
        <w:t>1</w:t>
      </w:r>
    </w:p>
    <w:p w14:paraId="3C4BDF23" w14:textId="77777777" w:rsidR="008B50E2" w:rsidRPr="000D3570" w:rsidRDefault="008B50E2" w:rsidP="008B50E2">
      <w:pPr>
        <w:pBdr>
          <w:bottom w:val="dotted" w:sz="4" w:space="1" w:color="auto"/>
        </w:pBdr>
        <w:spacing w:after="8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TECHNICAL SKILLS </w:t>
      </w:r>
    </w:p>
    <w:p w14:paraId="625FDAC1" w14:textId="477CD4EB" w:rsidR="008B50E2" w:rsidRPr="00B16486" w:rsidRDefault="008B50E2" w:rsidP="00B16486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6"/>
          <w:szCs w:val="6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SQL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 |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Python, R</w:t>
      </w:r>
      <w:r w:rsidR="006778E2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| Machine Learning |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JavaScript, Swift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 |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 xml:space="preserve">Tableau |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Postman | Excel | SAP ERP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 xml:space="preserve">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Jira | Confluence | Project Management | eCommerce | POS system | Full stack development | </w:t>
      </w:r>
      <w:r w:rsidRPr="000D3570">
        <w:rPr>
          <w:rFonts w:ascii="Times New Roman" w:eastAsia="Times New Roman" w:hAnsi="Times New Roman" w:cs="Times New Roman"/>
          <w:sz w:val="22"/>
          <w:szCs w:val="22"/>
        </w:rPr>
        <w:br/>
      </w: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br/>
      </w: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WORK EXPERIENCE</w:t>
      </w:r>
    </w:p>
    <w:p w14:paraId="1257FAF4" w14:textId="4A0075C2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Senior </w:t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System Data Analyst</w:t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600A5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600A5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600A5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600A5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July 2022 – Current</w:t>
      </w:r>
    </w:p>
    <w:p w14:paraId="54431823" w14:textId="14BA3585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Samsung Electronics America</w:t>
      </w:r>
      <w:r w:rsidR="0016049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, eCom division</w:t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            Bellevue, WA</w:t>
      </w:r>
    </w:p>
    <w:p w14:paraId="2D01EB14" w14:textId="77777777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sz w:val="22"/>
          <w:szCs w:val="22"/>
        </w:rPr>
      </w:pPr>
    </w:p>
    <w:p w14:paraId="2D17C260" w14:textId="77777777" w:rsidR="00C30549" w:rsidRPr="00C30549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Drive the resolution of critical defects within eCommerce order processing, recovering a total of $2 million in impacted revenue streams. Support </w:t>
      </w:r>
      <w:r w:rsidRPr="000D357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ERP SAP integrations, API testing, orchestrate smooth NERP system deployments, and implement key modules.</w:t>
      </w:r>
    </w:p>
    <w:p w14:paraId="2A9AC930" w14:textId="77777777" w:rsidR="00F84667" w:rsidRPr="00F84667" w:rsidRDefault="00F84667" w:rsidP="008B50E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8466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 with the fulfillment team to 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address and resolve systematic issues throughout the entire order fulfillment process, from order dropping to delivery.</w:t>
      </w:r>
    </w:p>
    <w:p w14:paraId="608A8FA9" w14:textId="7877E50B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Conduct an extensive review of current data validation procedures, identify gaps, assess data integrity risks and potential vulnerabilities across systems.</w:t>
      </w:r>
    </w:p>
    <w:p w14:paraId="54A03948" w14:textId="77777777" w:rsidR="003F6372" w:rsidRDefault="003F637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F637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 with the data team to create interactive </w:t>
      </w:r>
      <w:r w:rsidRPr="003F637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financial reconciliation dashboards using SQL, focusing on requirement analysis, data validation, and query accuracy.</w:t>
      </w:r>
      <w:r w:rsidRPr="003F637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CE28540" w14:textId="25C36902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Address and resolve defects impacting a significant sum of $0.2M in BOPIS/ DTC order processing. </w:t>
      </w:r>
    </w:p>
    <w:p w14:paraId="491ED558" w14:textId="77777777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Rectify a 2021 </w:t>
      </w:r>
      <w:r w:rsidRPr="000D357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glitch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, leading to the recovery of $0.5M from missing orders in 2023. </w:t>
      </w:r>
    </w:p>
    <w:p w14:paraId="3EEB7CCA" w14:textId="77777777" w:rsidR="008B50E2" w:rsidRPr="000D3570" w:rsidRDefault="008B50E2" w:rsidP="008B50E2">
      <w:pPr>
        <w:spacing w:after="0" w:line="276" w:lineRule="auto"/>
        <w:rPr>
          <w:rFonts w:ascii="Arial" w:eastAsia="Malgun Gothic" w:hAnsi="Arial" w:cs="Arial"/>
          <w:sz w:val="22"/>
          <w:szCs w:val="22"/>
        </w:rPr>
      </w:pPr>
    </w:p>
    <w:p w14:paraId="6B1F39D5" w14:textId="77777777" w:rsidR="008B50E2" w:rsidRPr="000D3570" w:rsidRDefault="008B50E2" w:rsidP="008B50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Software Engineer / IOS Application Developer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July 2021 – July 2022</w:t>
      </w:r>
    </w:p>
    <w:p w14:paraId="27FA822A" w14:textId="77777777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PureJoin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Duluth, GA</w:t>
      </w:r>
    </w:p>
    <w:p w14:paraId="65F8C340" w14:textId="2D101ADC" w:rsidR="00B401E5" w:rsidRDefault="007A5750" w:rsidP="00822C79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Designed, developed, tested, and maintained POS system software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seamless integration with </w:t>
      </w:r>
      <w:r w:rsidR="006E5AFB">
        <w:rPr>
          <w:rFonts w:ascii="Times New Roman" w:eastAsia="Times New Roman" w:hAnsi="Times New Roman" w:cs="Times New Roman"/>
          <w:color w:val="000000"/>
          <w:sz w:val="22"/>
          <w:szCs w:val="22"/>
        </w:rPr>
        <w:t>various hardware components</w:t>
      </w:r>
      <w:r w:rsidR="00386C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Swift, Objective-C, SQL, J</w:t>
      </w:r>
      <w:r w:rsidR="00AC0C60">
        <w:rPr>
          <w:rFonts w:ascii="Times New Roman" w:hAnsi="Times New Roman" w:cs="Times New Roman" w:hint="eastAsia"/>
          <w:color w:val="000000"/>
          <w:sz w:val="22"/>
          <w:szCs w:val="22"/>
        </w:rPr>
        <w:t>ava Script</w:t>
      </w:r>
      <w:r w:rsidR="00386C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F64E3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PHP. </w:t>
      </w:r>
    </w:p>
    <w:p w14:paraId="16AC9320" w14:textId="4455D53C" w:rsidR="008B50E2" w:rsidRPr="001A78D7" w:rsidRDefault="006E5AFB" w:rsidP="00822C79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Led the development and integration of reward programs into the POS system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scra</w:t>
      </w:r>
      <w:r w:rsidR="005C3092">
        <w:rPr>
          <w:rFonts w:ascii="Times New Roman" w:eastAsia="Times New Roman" w:hAnsi="Times New Roman" w:cs="Times New Roman"/>
          <w:color w:val="000000"/>
          <w:sz w:val="22"/>
          <w:szCs w:val="22"/>
        </w:rPr>
        <w:t>tch, enhancing customer engagemen</w:t>
      </w:r>
      <w:r w:rsidR="00386C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and loyalty. </w:t>
      </w:r>
    </w:p>
    <w:p w14:paraId="2A102513" w14:textId="3668C1CD" w:rsidR="007523E0" w:rsidRPr="00F64E32" w:rsidRDefault="00F64E32" w:rsidP="00545515">
      <w:pPr>
        <w:numPr>
          <w:ilvl w:val="0"/>
          <w:numId w:val="5"/>
        </w:numPr>
        <w:spacing w:after="0" w:line="240" w:lineRule="auto"/>
        <w:ind w:left="540"/>
        <w:textAlignment w:val="baseline"/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Spearheaded the development and integration of a customer display interface, enabling real-time interaction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the POS system. </w:t>
      </w:r>
    </w:p>
    <w:p w14:paraId="7E137037" w14:textId="72E93A42" w:rsidR="00F64E32" w:rsidRPr="00F64E32" w:rsidRDefault="00F64E32" w:rsidP="00545515">
      <w:pPr>
        <w:numPr>
          <w:ilvl w:val="0"/>
          <w:numId w:val="5"/>
        </w:numPr>
        <w:spacing w:after="0" w:line="240" w:lineRule="auto"/>
        <w:ind w:left="540"/>
        <w:textAlignment w:val="baseline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 inventory management system with barcode scanning and printing functions to streamline operations. </w:t>
      </w:r>
    </w:p>
    <w:p w14:paraId="0597E584" w14:textId="70002DB9" w:rsidR="00DC7FAC" w:rsidRPr="00B16486" w:rsidRDefault="007519ED" w:rsidP="007519ED">
      <w:pPr>
        <w:numPr>
          <w:ilvl w:val="0"/>
          <w:numId w:val="5"/>
        </w:numPr>
        <w:spacing w:after="0" w:line="240" w:lineRule="auto"/>
        <w:ind w:left="540"/>
        <w:textAlignment w:val="baseline"/>
      </w:pP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Created a </w:t>
      </w:r>
      <w:r w:rsidR="00F64E32"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back</w:t>
      </w: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-</w:t>
      </w:r>
      <w:r w:rsidR="00811B76"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office </w:t>
      </w: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system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provide users with financial management, data maintenance, and advanced forecasting capabilities</w:t>
      </w:r>
      <w:r w:rsidR="00F32AAA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F2E1E36" w14:textId="77777777" w:rsidR="00B16486" w:rsidRPr="00B16486" w:rsidRDefault="00B16486" w:rsidP="00B16486">
      <w:pPr>
        <w:spacing w:after="0" w:line="240" w:lineRule="auto"/>
        <w:ind w:left="540"/>
        <w:textAlignment w:val="baseline"/>
        <w:rPr>
          <w:sz w:val="10"/>
          <w:szCs w:val="10"/>
        </w:rPr>
      </w:pPr>
    </w:p>
    <w:p w14:paraId="072B068E" w14:textId="77777777" w:rsidR="00B16486" w:rsidRPr="000D3570" w:rsidRDefault="00B16486" w:rsidP="00B16486">
      <w:pPr>
        <w:pBdr>
          <w:bottom w:val="dotted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RELEVANT PROJECT </w:t>
      </w:r>
    </w:p>
    <w:p w14:paraId="18A73C52" w14:textId="40BF20D7" w:rsidR="00B16486" w:rsidRPr="000D3570" w:rsidRDefault="00B16486" w:rsidP="00B164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Data Visualization - Real-Time Traveler Crime Alert [Group project]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Aug 2023- Dec 2023</w:t>
      </w:r>
    </w:p>
    <w:p w14:paraId="62C1DB3F" w14:textId="77777777" w:rsidR="00B16486" w:rsidRPr="000D3570" w:rsidRDefault="00B16486" w:rsidP="00B16486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204E856" w14:textId="77777777" w:rsidR="00B16486" w:rsidRDefault="00B16486" w:rsidP="00B1648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796115">
        <w:rPr>
          <w:rFonts w:ascii="Times New Roman" w:eastAsia="Times New Roman" w:hAnsi="Times New Roman" w:cs="Times New Roman"/>
          <w:sz w:val="22"/>
          <w:szCs w:val="22"/>
        </w:rPr>
        <w:t>Experienced in ETL processes, including extracting raw data from sources, transforming it through cleaning and validation, and preparing it for analysis.</w:t>
      </w:r>
    </w:p>
    <w:p w14:paraId="51520D06" w14:textId="77777777" w:rsidR="00B16486" w:rsidRPr="00C86806" w:rsidRDefault="00B16486" w:rsidP="00B1648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86806">
        <w:rPr>
          <w:rFonts w:ascii="Times New Roman" w:eastAsia="Times New Roman" w:hAnsi="Times New Roman" w:cs="Times New Roman"/>
          <w:sz w:val="22"/>
          <w:szCs w:val="22"/>
        </w:rPr>
        <w:t xml:space="preserve">Innovating crime prediction for tourist safety involves utilizing a risk scoring heatmap and an advanced machine learning model to provide comprehensive insights into crime analysis. </w:t>
      </w:r>
    </w:p>
    <w:p w14:paraId="53CA7A97" w14:textId="77777777" w:rsidR="00B16486" w:rsidRPr="00C86806" w:rsidRDefault="00B16486" w:rsidP="00B16486">
      <w:pPr>
        <w:spacing w:after="0" w:line="240" w:lineRule="auto"/>
        <w:ind w:left="540"/>
        <w:rPr>
          <w:rFonts w:ascii="Times New Roman" w:eastAsia="Times New Roman" w:hAnsi="Times New Roman" w:cs="Times New Roman"/>
          <w:sz w:val="22"/>
          <w:szCs w:val="22"/>
        </w:rPr>
      </w:pPr>
    </w:p>
    <w:p w14:paraId="19CDE3C6" w14:textId="73E55A1E" w:rsidR="00B16486" w:rsidRPr="000D3570" w:rsidRDefault="00B16486" w:rsidP="00B16486">
      <w:pPr>
        <w:spacing w:after="0" w:line="240" w:lineRule="auto"/>
        <w:jc w:val="both"/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>Data Modeling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– </w:t>
      </w: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 xml:space="preserve">eCommerce Fraud Detection 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[</w:t>
      </w: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>Side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project]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Jan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4 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-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Feb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4</w:t>
      </w:r>
    </w:p>
    <w:p w14:paraId="0AA7F282" w14:textId="77777777" w:rsidR="00B16486" w:rsidRPr="000D3570" w:rsidRDefault="00B16486" w:rsidP="00B16486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9665DD9" w14:textId="7335FD64" w:rsidR="00B16486" w:rsidRPr="00B16486" w:rsidRDefault="00B16486" w:rsidP="00B1648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sz w:val="22"/>
          <w:szCs w:val="22"/>
        </w:rPr>
        <w:t>Implemented a robust fraud detection system for e-commerce transactions using Logistic Regression Random Forest, achieving 95.5% accuracy. Utilized Python for data preprocessing, feature engineering, and model evaluation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, providing actionable insights into key predictors of fraudulent activity.  </w:t>
      </w:r>
    </w:p>
    <w:p w14:paraId="2F874817" w14:textId="77777777" w:rsidR="00B16486" w:rsidRPr="00B16486" w:rsidRDefault="00B16486" w:rsidP="00B16486">
      <w:pPr>
        <w:spacing w:after="0" w:line="240" w:lineRule="auto"/>
        <w:ind w:left="540"/>
        <w:rPr>
          <w:rFonts w:ascii="Times New Roman" w:eastAsia="Times New Roman" w:hAnsi="Times New Roman" w:cs="Times New Roman"/>
          <w:sz w:val="10"/>
          <w:szCs w:val="10"/>
        </w:rPr>
      </w:pPr>
    </w:p>
    <w:p w14:paraId="524A2D90" w14:textId="77777777" w:rsidR="00B16486" w:rsidRPr="000D3570" w:rsidRDefault="00B16486" w:rsidP="00B16486">
      <w:pPr>
        <w:pBdr>
          <w:bottom w:val="dotted" w:sz="4" w:space="1" w:color="auto"/>
        </w:pBdr>
        <w:spacing w:before="40" w:after="4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EDUCATION</w:t>
      </w:r>
    </w:p>
    <w:p w14:paraId="02C2BF70" w14:textId="77777777" w:rsidR="00B16486" w:rsidRPr="000D3570" w:rsidRDefault="00B16486" w:rsidP="00B16486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Master of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Computer 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Science in Analytics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-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Georgia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Tech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Class of 2025</w:t>
      </w:r>
    </w:p>
    <w:p w14:paraId="0436E22A" w14:textId="77777777" w:rsidR="00B16486" w:rsidRPr="000D3570" w:rsidRDefault="00B16486" w:rsidP="00B16486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Bootcamp Certificate: Full Stack Developer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–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Georgia Tech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(20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20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–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1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28C7AA7" w14:textId="57835022" w:rsidR="00B16486" w:rsidRPr="00B16486" w:rsidRDefault="00B16486" w:rsidP="00B16486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Bachelor of Science in Materials Engineering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 –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University of Texas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Class of 2018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br/>
      </w:r>
    </w:p>
    <w:sectPr w:rsidR="00B16486" w:rsidRPr="00B16486" w:rsidSect="008B5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1984"/>
    <w:multiLevelType w:val="multilevel"/>
    <w:tmpl w:val="0FC417A2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211C5"/>
    <w:multiLevelType w:val="multilevel"/>
    <w:tmpl w:val="0FC417A2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5E8A"/>
    <w:multiLevelType w:val="multilevel"/>
    <w:tmpl w:val="2C1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E675E"/>
    <w:multiLevelType w:val="multilevel"/>
    <w:tmpl w:val="88F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3230"/>
    <w:multiLevelType w:val="multilevel"/>
    <w:tmpl w:val="4D8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2735">
    <w:abstractNumId w:val="1"/>
  </w:num>
  <w:num w:numId="2" w16cid:durableId="656104870">
    <w:abstractNumId w:val="0"/>
  </w:num>
  <w:num w:numId="3" w16cid:durableId="626811628">
    <w:abstractNumId w:val="4"/>
  </w:num>
  <w:num w:numId="4" w16cid:durableId="397358825">
    <w:abstractNumId w:val="3"/>
  </w:num>
  <w:num w:numId="5" w16cid:durableId="58565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2"/>
    <w:rsid w:val="00084BF1"/>
    <w:rsid w:val="000D3570"/>
    <w:rsid w:val="000D698B"/>
    <w:rsid w:val="00133C9B"/>
    <w:rsid w:val="0016049A"/>
    <w:rsid w:val="00165D6D"/>
    <w:rsid w:val="001933C5"/>
    <w:rsid w:val="001A78D7"/>
    <w:rsid w:val="00214440"/>
    <w:rsid w:val="002E28F5"/>
    <w:rsid w:val="0034739F"/>
    <w:rsid w:val="00386C2C"/>
    <w:rsid w:val="00394AE8"/>
    <w:rsid w:val="003F6372"/>
    <w:rsid w:val="0044660B"/>
    <w:rsid w:val="00456B4D"/>
    <w:rsid w:val="0056123E"/>
    <w:rsid w:val="00562B6D"/>
    <w:rsid w:val="005C3092"/>
    <w:rsid w:val="005C4631"/>
    <w:rsid w:val="00600A56"/>
    <w:rsid w:val="006262C8"/>
    <w:rsid w:val="006778E2"/>
    <w:rsid w:val="006E5AFB"/>
    <w:rsid w:val="007519ED"/>
    <w:rsid w:val="007523E0"/>
    <w:rsid w:val="00796115"/>
    <w:rsid w:val="007A5750"/>
    <w:rsid w:val="007D7267"/>
    <w:rsid w:val="00811B76"/>
    <w:rsid w:val="00862284"/>
    <w:rsid w:val="008B50E2"/>
    <w:rsid w:val="00942206"/>
    <w:rsid w:val="00982036"/>
    <w:rsid w:val="009A15CC"/>
    <w:rsid w:val="009D238B"/>
    <w:rsid w:val="00A052EC"/>
    <w:rsid w:val="00AC0C60"/>
    <w:rsid w:val="00B16486"/>
    <w:rsid w:val="00B373B4"/>
    <w:rsid w:val="00B401E5"/>
    <w:rsid w:val="00B51920"/>
    <w:rsid w:val="00B676D1"/>
    <w:rsid w:val="00BE402E"/>
    <w:rsid w:val="00C03CD7"/>
    <w:rsid w:val="00C30549"/>
    <w:rsid w:val="00C86806"/>
    <w:rsid w:val="00DC7FAC"/>
    <w:rsid w:val="00E12249"/>
    <w:rsid w:val="00E72B81"/>
    <w:rsid w:val="00F32AAA"/>
    <w:rsid w:val="00F64E32"/>
    <w:rsid w:val="00F84667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AF0"/>
  <w15:chartTrackingRefBased/>
  <w15:docId w15:val="{3A21F141-6168-4C4D-A127-7D11DBB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iome" w:eastAsiaTheme="minorEastAsia" w:hAnsi="Biome" w:cs="Biome"/>
        <w:szCs w:val="18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E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ghee95.github.io/portfolio-2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onghee-y-821442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ghee95" TargetMode="External"/><Relationship Id="rId5" Type="http://schemas.openxmlformats.org/officeDocument/2006/relationships/hyperlink" Target="mailto:shyim20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SONGHEE YIM</dc:creator>
  <cp:keywords/>
  <dc:description/>
  <cp:lastModifiedBy>SONGHEE YIM</cp:lastModifiedBy>
  <cp:revision>51</cp:revision>
  <dcterms:created xsi:type="dcterms:W3CDTF">2024-08-02T21:24:00Z</dcterms:created>
  <dcterms:modified xsi:type="dcterms:W3CDTF">2024-09-24T01:28:00Z</dcterms:modified>
</cp:coreProperties>
</file>