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关键词标题"/>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pStyle w:val="封面标题"/>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英文关键词标题"/>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pStyle w:val="3"/>
        <w:keepNext/>
        <w:spacing w:before="360" w:after="360" w:line="360" w:lineRule="auto"/>
        <w:jc w:val="center"/>
      </w:pPr>
      <w:r>
        <w:rPr>
          <w:rFonts w:ascii="Times New Roman" w:hAnsi="Times New Roman" w:eastAsia="黑体" w:cs="Times New Roman"/>
          <w:b/>
          <w:sz w:val="32"/>
        </w:rPr>
        <w:t>第1章  绪论</w:t>
      </w:r>
    </w:p>
    <w:p w14:paraId="2DEDC81C">
      <w:pPr>
        <w:pStyle w:val="4"/>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3"/>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4"/>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240" w:after="120" w:line="360" w:lineRule="auto"/>
      </w:pPr>
      <w:r>
        <w:rPr>
          <w:rFonts w:ascii="Times New Roman" w:hAnsi="Times New Roman" w:eastAsia="黑体" w:cs="Times New Roman"/>
          <w:b/>
          <w:sz w:val="28"/>
        </w:rPr>
        <w:t>2.2  文档语义识别方法</w:t>
      </w:r>
    </w:p>
    <w:p w14:paraId="5B426536">
      <w:pPr>
        <w:pStyle w:val="5"/>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3"/>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4"/>
        <w:keepNext/>
        <w:spacing w:before="240" w:after="120" w:line="360" w:lineRule="auto"/>
      </w:pPr>
      <w:r>
        <w:rPr>
          <w:rFonts w:ascii="Times New Roman" w:hAnsi="Times New Roman" w:eastAsia="黑体" w:cs="Times New Roman"/>
          <w:b/>
          <w:sz w:val="28"/>
        </w:rPr>
        <w:t>3.1  需求分析</w:t>
      </w:r>
    </w:p>
    <w:p w14:paraId="0D7F72EE">
      <w:pPr>
        <w:pStyle w:val="5"/>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5"/>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4"/>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3"/>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4"/>
        <w:keepNext/>
        <w:spacing w:before="240" w:after="120" w:line="360" w:lineRule="auto"/>
      </w:pPr>
      <w:r>
        <w:rPr>
          <w:rFonts w:ascii="Times New Roman" w:hAnsi="Times New Roman" w:eastAsia="黑体" w:cs="Times New Roman"/>
          <w:b/>
          <w:sz w:val="28"/>
        </w:rPr>
        <w:t>4.1  配置层设计与实现</w:t>
      </w:r>
    </w:p>
    <w:p w14:paraId="720E3D57">
      <w:pPr>
        <w:pStyle w:val="5"/>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4"/>
        <w:keepNext/>
        <w:spacing w:before="240" w:after="120" w:line="360" w:lineRule="auto"/>
      </w:pPr>
      <w:r>
        <w:rPr>
          <w:rFonts w:ascii="Times New Roman" w:hAnsi="Times New Roman" w:eastAsia="黑体" w:cs="Times New Roman"/>
          <w:b/>
          <w:sz w:val="28"/>
        </w:rPr>
        <w:t>4.2  核心层设计与实现</w:t>
      </w:r>
    </w:p>
    <w:p w14:paraId="640A1205">
      <w:pPr>
        <w:pStyle w:val="5"/>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240" w:after="120" w:line="360" w:lineRule="auto"/>
      </w:pPr>
      <w:r>
        <w:rPr>
          <w:rFonts w:ascii="Times New Roman" w:hAnsi="Times New Roman" w:eastAsia="黑体" w:cs="Times New Roman"/>
          <w:b/>
          <w:sz w:val="28"/>
        </w:rPr>
        <w:t>4.3  流水线层设计与实现</w:t>
      </w:r>
    </w:p>
    <w:p w14:paraId="4717F5FC">
      <w:pPr>
        <w:pStyle w:val="5"/>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3"/>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4"/>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4"/>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3"/>
        <w:keepNext/>
        <w:spacing w:before="360" w:after="360" w:line="360" w:lineRule="auto"/>
        <w:jc w:val="center"/>
      </w:pPr>
      <w:r>
        <w:rPr>
          <w:rFonts w:ascii="Times New Roman" w:hAnsi="Times New Roman" w:eastAsia="黑体" w:cs="Times New Roman"/>
          <w:b/>
          <w:sz w:val="32"/>
        </w:rPr>
        <w:t>第6章  结论</w:t>
      </w:r>
    </w:p>
    <w:p w14:paraId="6FC63019">
      <w:pPr>
        <w:pStyle w:val="4"/>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4"/>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3"/>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Chars="200"/>
    </w:pPr>
    <w:rPr>
      <w:rFonts w:ascii="Times New Roman" w:hAnsi="Times New Roman" w:eastAsia="宋体" w:cs="宋体"/>
      <w:color w:val="000000"/>
      <w:sz w:val="24"/>
      <w:szCs w:val="22"/>
      <w:lang w:val="en-US" w:eastAsia="en-US" w:bidi="ar-SA"/>
    </w:rPr>
  </w:style>
  <w:style w:type="paragraph" w:styleId="3">
    <w:name w:val="heading 1"/>
    <w:basedOn w:val="1"/>
    <w:next w:val="1"/>
    <w:link w:val="138"/>
    <w:qFormat/>
    <w:uiPriority w:val="9"/>
    <w:pPr>
      <w:keepNext/>
      <w:keepLines/>
      <w:spacing w:before="480" w:after="0"/>
      <w:jc w:val="center"/>
      <w:outlineLvl w:val="0"/>
      <w:ind w:firstLineChars="0"/>
    </w:pPr>
    <w:rPr>
      <w:rFonts w:asciiTheme="majorAscii" w:hAnsiTheme="majorAscii" w:eastAsiaTheme="majorEastAsia" w:cstheme="majorBidi" w:ascii="Times New Roman" w:hAnsi="Times New Roman" w:eastAsia="黑体" w:cs="黑体"/>
      <w:b/>
      <w:bCs/>
      <w:color w:val="000000"/>
      <w:sz w:val="32"/>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jc w:val="left"/>
      <w:outlineLvl w:val="1"/>
      <w:ind w:firstLineChars="0"/>
    </w:pPr>
    <w:rPr>
      <w:rFonts w:asciiTheme="majorAscii" w:hAnsiTheme="majorAscii" w:eastAsiaTheme="majorEastAsia" w:cstheme="majorBidi" w:ascii="Times New Roman" w:hAnsi="Times New Roman" w:eastAsia="黑体" w:cs="黑体"/>
      <w:b/>
      <w:bCs/>
      <w:color w:val="000000"/>
      <w:sz w:val="28"/>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jc w:val="left"/>
      <w:outlineLvl w:val="2"/>
      <w:ind w:firstLineChars="0"/>
    </w:pPr>
    <w:rPr>
      <w:rFonts w:asciiTheme="majorAscii" w:hAnsiTheme="majorAscii" w:eastAsiaTheme="majorEastAsia" w:cstheme="majorBidi" w:ascii="Times New Roman" w:hAnsi="Times New Roman" w:eastAsia="黑体" w:cs="黑体"/>
      <w:b/>
      <w:bCs/>
      <w14:textFill>
        <w14:solidFill>
          <w14:schemeClr w14:val="tx1"/>
        </w14:solidFill>
      </w14:textFill>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 w:type="paragraph" w:customStyle="1" w:styleId="封面标题">
    <w:name w:val="封面标题"/>
    <w:basedOn w:val="1"/>
    <w:pPr>
      <w:spacing w:before="360" w:after="240"/>
      <w:jc w:val="center"/>
      <w:ind w:firstLineChars="0"/>
    </w:pPr>
    <w:rPr>
      <w:rFonts w:ascii="Times New Roman" w:hAnsi="Times New Roman" w:eastAsia="黑体" w:cs="黑体"/>
      <w:b/>
      <w:color w:val="000000"/>
      <w:sz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