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735"/>
        <w:gridCol w:w="284"/>
        <w:gridCol w:w="2284"/>
        <w:gridCol w:w="796"/>
        <w:gridCol w:w="149"/>
        <w:gridCol w:w="1365"/>
      </w:tblGrid>
      <w:tr w:rsidR="006C1C86" w14:paraId="44BB6EA9" w14:textId="77777777">
        <w:trPr>
          <w:cantSplit/>
          <w:trHeight w:val="585"/>
          <w:jc w:val="center"/>
        </w:trPr>
        <w:tc>
          <w:tcPr>
            <w:tcW w:w="1157" w:type="dxa"/>
            <w:tcBorders>
              <w:top w:val="nil"/>
              <w:left w:val="nil"/>
              <w:bottom w:val="nil"/>
              <w:right w:val="nil"/>
            </w:tcBorders>
            <w:vAlign w:val="bottom"/>
          </w:tcPr>
          <w:p w14:paraId="08FDED03" w14:textId="77777777" w:rsidR="006C1C86" w:rsidRDefault="001F5061">
            <w:pPr>
              <w:pStyle w:val="aff4"/>
            </w:pPr>
            <w:r>
              <w:rPr>
                <w:rFonts w:hint="eastAsia"/>
                <w:b/>
                <w:bCs/>
                <w:sz w:val="30"/>
              </w:rPr>
              <w:br w:type="page"/>
            </w:r>
            <w:r>
              <w:rPr>
                <w:rFonts w:hint="eastAsia"/>
              </w:rPr>
              <w:t>分类号</w:t>
            </w:r>
          </w:p>
        </w:tc>
        <w:tc>
          <w:tcPr>
            <w:tcW w:w="1365" w:type="dxa"/>
            <w:gridSpan w:val="2"/>
            <w:tcBorders>
              <w:top w:val="nil"/>
              <w:left w:val="nil"/>
              <w:bottom w:val="dashSmallGap" w:sz="4" w:space="0" w:color="auto"/>
              <w:right w:val="nil"/>
            </w:tcBorders>
            <w:vAlign w:val="bottom"/>
          </w:tcPr>
          <w:p w14:paraId="107A4018" w14:textId="77777777" w:rsidR="006C1C86" w:rsidRDefault="006C1C86">
            <w:pPr>
              <w:pStyle w:val="aff4"/>
              <w:rPr>
                <w:b/>
                <w:bCs/>
              </w:rPr>
            </w:pPr>
          </w:p>
        </w:tc>
        <w:tc>
          <w:tcPr>
            <w:tcW w:w="4303" w:type="dxa"/>
            <w:gridSpan w:val="3"/>
            <w:tcBorders>
              <w:top w:val="nil"/>
              <w:left w:val="nil"/>
              <w:bottom w:val="nil"/>
              <w:right w:val="nil"/>
            </w:tcBorders>
            <w:vAlign w:val="bottom"/>
          </w:tcPr>
          <w:p w14:paraId="3CF98E71" w14:textId="77777777" w:rsidR="006C1C86" w:rsidRDefault="006C1C86">
            <w:pPr>
              <w:pStyle w:val="aff4"/>
            </w:pPr>
          </w:p>
        </w:tc>
        <w:tc>
          <w:tcPr>
            <w:tcW w:w="945" w:type="dxa"/>
            <w:gridSpan w:val="2"/>
            <w:tcBorders>
              <w:top w:val="nil"/>
              <w:left w:val="nil"/>
              <w:bottom w:val="nil"/>
              <w:right w:val="nil"/>
            </w:tcBorders>
            <w:vAlign w:val="bottom"/>
          </w:tcPr>
          <w:p w14:paraId="4CDA67F5" w14:textId="77777777" w:rsidR="006C1C86" w:rsidRDefault="001F5061">
            <w:pPr>
              <w:pStyle w:val="aff4"/>
            </w:pPr>
            <w:r>
              <w:rPr>
                <w:rFonts w:hint="eastAsia"/>
              </w:rPr>
              <w:t>密</w:t>
            </w:r>
            <w:r>
              <w:rPr>
                <w:rFonts w:hint="eastAsia"/>
              </w:rPr>
              <w:t xml:space="preserve"> </w:t>
            </w:r>
            <w:r>
              <w:rPr>
                <w:rFonts w:hint="eastAsia"/>
              </w:rPr>
              <w:t>级</w:t>
            </w:r>
          </w:p>
        </w:tc>
        <w:tc>
          <w:tcPr>
            <w:tcW w:w="1365" w:type="dxa"/>
            <w:tcBorders>
              <w:top w:val="nil"/>
              <w:left w:val="nil"/>
              <w:bottom w:val="dashSmallGap" w:sz="4" w:space="0" w:color="auto"/>
              <w:right w:val="nil"/>
            </w:tcBorders>
            <w:vAlign w:val="bottom"/>
          </w:tcPr>
          <w:p w14:paraId="71D2F2D9" w14:textId="77777777" w:rsidR="006C1C86" w:rsidRDefault="006C1C86">
            <w:pPr>
              <w:pStyle w:val="aff4"/>
            </w:pPr>
          </w:p>
        </w:tc>
      </w:tr>
      <w:tr w:rsidR="006C1C86" w14:paraId="3169F52B" w14:textId="77777777">
        <w:trPr>
          <w:cantSplit/>
          <w:trHeight w:val="585"/>
          <w:jc w:val="center"/>
        </w:trPr>
        <w:tc>
          <w:tcPr>
            <w:tcW w:w="1157" w:type="dxa"/>
            <w:tcBorders>
              <w:top w:val="nil"/>
              <w:left w:val="nil"/>
              <w:bottom w:val="nil"/>
              <w:right w:val="nil"/>
            </w:tcBorders>
            <w:vAlign w:val="bottom"/>
          </w:tcPr>
          <w:p w14:paraId="65911EBC" w14:textId="77777777" w:rsidR="006C1C86" w:rsidRDefault="001F5061">
            <w:pPr>
              <w:pStyle w:val="aff4"/>
            </w:pPr>
            <w:r>
              <w:rPr>
                <w:rFonts w:hint="eastAsia"/>
              </w:rPr>
              <w:t>U D C</w:t>
            </w:r>
          </w:p>
        </w:tc>
        <w:tc>
          <w:tcPr>
            <w:tcW w:w="1365" w:type="dxa"/>
            <w:gridSpan w:val="2"/>
            <w:tcBorders>
              <w:top w:val="dashSmallGap" w:sz="4" w:space="0" w:color="auto"/>
              <w:left w:val="nil"/>
              <w:bottom w:val="dashSmallGap" w:sz="4" w:space="0" w:color="auto"/>
              <w:right w:val="nil"/>
            </w:tcBorders>
            <w:vAlign w:val="bottom"/>
          </w:tcPr>
          <w:p w14:paraId="0B550E3B" w14:textId="77777777" w:rsidR="006C1C86" w:rsidRDefault="006C1C86">
            <w:pPr>
              <w:pStyle w:val="aff4"/>
            </w:pPr>
          </w:p>
        </w:tc>
        <w:tc>
          <w:tcPr>
            <w:tcW w:w="4303" w:type="dxa"/>
            <w:gridSpan w:val="3"/>
            <w:tcBorders>
              <w:top w:val="nil"/>
              <w:left w:val="nil"/>
              <w:bottom w:val="nil"/>
              <w:right w:val="nil"/>
            </w:tcBorders>
            <w:vAlign w:val="bottom"/>
          </w:tcPr>
          <w:p w14:paraId="590FB18B" w14:textId="77777777" w:rsidR="006C1C86" w:rsidRDefault="006C1C86">
            <w:pPr>
              <w:pStyle w:val="aff4"/>
            </w:pPr>
          </w:p>
        </w:tc>
        <w:tc>
          <w:tcPr>
            <w:tcW w:w="945" w:type="dxa"/>
            <w:gridSpan w:val="2"/>
            <w:tcBorders>
              <w:top w:val="nil"/>
              <w:left w:val="nil"/>
              <w:bottom w:val="nil"/>
              <w:right w:val="nil"/>
            </w:tcBorders>
            <w:vAlign w:val="bottom"/>
          </w:tcPr>
          <w:p w14:paraId="4A1AFF9B" w14:textId="77777777" w:rsidR="006C1C86" w:rsidRDefault="001F5061">
            <w:pPr>
              <w:pStyle w:val="aff4"/>
            </w:pPr>
            <w:r>
              <w:rPr>
                <w:rFonts w:hint="eastAsia"/>
              </w:rPr>
              <w:t>编</w:t>
            </w:r>
            <w:r>
              <w:rPr>
                <w:rFonts w:hint="eastAsia"/>
              </w:rPr>
              <w:t xml:space="preserve"> </w:t>
            </w:r>
            <w:r>
              <w:rPr>
                <w:rFonts w:hint="eastAsia"/>
              </w:rPr>
              <w:t>号</w:t>
            </w:r>
          </w:p>
        </w:tc>
        <w:tc>
          <w:tcPr>
            <w:tcW w:w="1365" w:type="dxa"/>
            <w:tcBorders>
              <w:top w:val="dashSmallGap" w:sz="4" w:space="0" w:color="auto"/>
              <w:left w:val="nil"/>
              <w:bottom w:val="dashSmallGap" w:sz="4" w:space="0" w:color="auto"/>
              <w:right w:val="nil"/>
            </w:tcBorders>
            <w:vAlign w:val="bottom"/>
          </w:tcPr>
          <w:p w14:paraId="08CCBC8C" w14:textId="77777777" w:rsidR="006C1C86" w:rsidRDefault="001F5061">
            <w:pPr>
              <w:pStyle w:val="aff4"/>
            </w:pPr>
            <w:r>
              <w:rPr>
                <w:rFonts w:hint="eastAsia"/>
              </w:rPr>
              <w:t>XXX</w:t>
            </w:r>
          </w:p>
        </w:tc>
      </w:tr>
      <w:tr w:rsidR="006C1C86" w14:paraId="1222B14B" w14:textId="77777777">
        <w:trPr>
          <w:trHeight w:val="1134"/>
          <w:jc w:val="center"/>
        </w:trPr>
        <w:tc>
          <w:tcPr>
            <w:tcW w:w="9135" w:type="dxa"/>
            <w:gridSpan w:val="9"/>
            <w:tcBorders>
              <w:top w:val="nil"/>
              <w:left w:val="nil"/>
              <w:bottom w:val="nil"/>
              <w:right w:val="nil"/>
            </w:tcBorders>
          </w:tcPr>
          <w:p w14:paraId="48EF2FD6" w14:textId="77777777" w:rsidR="006C1C86" w:rsidRDefault="006C1C86">
            <w:pPr>
              <w:pStyle w:val="aff4"/>
              <w:rPr>
                <w:sz w:val="44"/>
              </w:rPr>
            </w:pPr>
          </w:p>
          <w:p w14:paraId="1B0B0DF2" w14:textId="77777777" w:rsidR="006C1C86" w:rsidRDefault="006C1C86">
            <w:pPr>
              <w:pStyle w:val="aff4"/>
              <w:rPr>
                <w:sz w:val="44"/>
              </w:rPr>
            </w:pPr>
          </w:p>
        </w:tc>
      </w:tr>
      <w:tr w:rsidR="006C1C86" w14:paraId="04A88FFE" w14:textId="77777777">
        <w:trPr>
          <w:jc w:val="center"/>
        </w:trPr>
        <w:tc>
          <w:tcPr>
            <w:tcW w:w="9135" w:type="dxa"/>
            <w:gridSpan w:val="9"/>
            <w:tcBorders>
              <w:top w:val="nil"/>
              <w:left w:val="nil"/>
              <w:bottom w:val="nil"/>
              <w:right w:val="nil"/>
            </w:tcBorders>
          </w:tcPr>
          <w:p w14:paraId="57F83C72" w14:textId="77777777" w:rsidR="006C1C86" w:rsidRDefault="001F5061">
            <w:pPr>
              <w:pStyle w:val="aff7"/>
              <w:rPr>
                <w:color w:val="000000"/>
              </w:rPr>
            </w:pPr>
            <w:r>
              <w:rPr>
                <w:noProof/>
              </w:rPr>
              <w:drawing>
                <wp:inline distT="0" distB="0" distL="0" distR="0" wp14:anchorId="0BB6A4D2" wp14:editId="78DDB3A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9"/>
                          <a:srcRect/>
                          <a:stretch>
                            <a:fillRect/>
                          </a:stretch>
                        </pic:blipFill>
                        <pic:spPr>
                          <a:xfrm>
                            <a:off x="0" y="0"/>
                            <a:ext cx="1057275" cy="460375"/>
                          </a:xfrm>
                          <a:prstGeom prst="rect">
                            <a:avLst/>
                          </a:prstGeom>
                          <a:noFill/>
                          <a:ln>
                            <a:noFill/>
                          </a:ln>
                        </pic:spPr>
                      </pic:pic>
                    </a:graphicData>
                  </a:graphic>
                </wp:inline>
              </w:drawing>
            </w:r>
          </w:p>
          <w:p w14:paraId="6933D613" w14:textId="77777777" w:rsidR="006C1C86" w:rsidRDefault="001F5061">
            <w:pPr>
              <w:pStyle w:val="aff7"/>
              <w:rPr>
                <w:b/>
                <w:color w:val="000000"/>
              </w:rPr>
            </w:pPr>
            <w:proofErr w:type="gramStart"/>
            <w:r>
              <w:rPr>
                <w:rFonts w:hint="eastAsia"/>
                <w:b/>
                <w:color w:val="000000"/>
                <w:sz w:val="56"/>
                <w:szCs w:val="56"/>
              </w:rPr>
              <w:t>硕</w:t>
            </w:r>
            <w:proofErr w:type="gramEnd"/>
            <w:r>
              <w:rPr>
                <w:rFonts w:hint="eastAsia"/>
                <w:b/>
                <w:color w:val="000000"/>
                <w:sz w:val="56"/>
                <w:szCs w:val="56"/>
              </w:rPr>
              <w:t xml:space="preserve">  </w:t>
            </w:r>
            <w:r>
              <w:rPr>
                <w:rFonts w:hint="eastAsia"/>
                <w:b/>
                <w:color w:val="000000"/>
                <w:sz w:val="56"/>
                <w:szCs w:val="56"/>
              </w:rPr>
              <w:t>士</w:t>
            </w:r>
            <w:r>
              <w:rPr>
                <w:rFonts w:hint="eastAsia"/>
                <w:b/>
                <w:color w:val="000000"/>
                <w:sz w:val="56"/>
                <w:szCs w:val="56"/>
              </w:rPr>
              <w:t xml:space="preserve">  </w:t>
            </w:r>
            <w:r>
              <w:rPr>
                <w:rFonts w:hint="eastAsia"/>
                <w:b/>
                <w:color w:val="000000"/>
                <w:sz w:val="56"/>
                <w:szCs w:val="56"/>
              </w:rPr>
              <w:t>学</w:t>
            </w:r>
            <w:r>
              <w:rPr>
                <w:rFonts w:hint="eastAsia"/>
                <w:b/>
                <w:color w:val="000000"/>
                <w:sz w:val="56"/>
                <w:szCs w:val="56"/>
              </w:rPr>
              <w:t xml:space="preserve">  </w:t>
            </w:r>
            <w:r>
              <w:rPr>
                <w:rFonts w:hint="eastAsia"/>
                <w:b/>
                <w:color w:val="000000"/>
                <w:sz w:val="56"/>
                <w:szCs w:val="56"/>
              </w:rPr>
              <w:t>位</w:t>
            </w:r>
            <w:r>
              <w:rPr>
                <w:rFonts w:hint="eastAsia"/>
                <w:b/>
                <w:color w:val="000000"/>
                <w:sz w:val="56"/>
                <w:szCs w:val="56"/>
              </w:rPr>
              <w:t xml:space="preserve">  </w:t>
            </w:r>
            <w:r>
              <w:rPr>
                <w:rFonts w:hint="eastAsia"/>
                <w:b/>
                <w:color w:val="000000"/>
                <w:sz w:val="56"/>
                <w:szCs w:val="56"/>
              </w:rPr>
              <w:t>论</w:t>
            </w:r>
            <w:r>
              <w:rPr>
                <w:rFonts w:hint="eastAsia"/>
                <w:b/>
                <w:color w:val="000000"/>
                <w:sz w:val="56"/>
                <w:szCs w:val="56"/>
              </w:rPr>
              <w:t xml:space="preserve">  </w:t>
            </w:r>
            <w:r>
              <w:rPr>
                <w:rFonts w:hint="eastAsia"/>
                <w:b/>
                <w:color w:val="000000"/>
                <w:sz w:val="56"/>
                <w:szCs w:val="56"/>
              </w:rPr>
              <w:t>文</w:t>
            </w:r>
          </w:p>
        </w:tc>
      </w:tr>
      <w:tr w:rsidR="006C1C86" w14:paraId="4DC5D476" w14:textId="77777777">
        <w:trPr>
          <w:trHeight w:val="1277"/>
          <w:jc w:val="center"/>
        </w:trPr>
        <w:tc>
          <w:tcPr>
            <w:tcW w:w="9135" w:type="dxa"/>
            <w:gridSpan w:val="9"/>
            <w:tcBorders>
              <w:top w:val="nil"/>
              <w:left w:val="nil"/>
              <w:bottom w:val="nil"/>
              <w:right w:val="nil"/>
            </w:tcBorders>
          </w:tcPr>
          <w:p w14:paraId="51A8A4C4" w14:textId="77777777" w:rsidR="006C1C86" w:rsidRDefault="006C1C86">
            <w:pPr>
              <w:adjustRightInd w:val="0"/>
              <w:snapToGrid w:val="0"/>
              <w:jc w:val="center"/>
              <w:rPr>
                <w:color w:val="000000"/>
                <w:sz w:val="44"/>
              </w:rPr>
            </w:pPr>
          </w:p>
        </w:tc>
      </w:tr>
      <w:tr w:rsidR="006C1C86" w14:paraId="2DCED8E4" w14:textId="77777777">
        <w:trPr>
          <w:trHeight w:val="2545"/>
          <w:jc w:val="center"/>
        </w:trPr>
        <w:tc>
          <w:tcPr>
            <w:tcW w:w="9135" w:type="dxa"/>
            <w:gridSpan w:val="9"/>
            <w:tcBorders>
              <w:top w:val="nil"/>
              <w:left w:val="nil"/>
              <w:bottom w:val="nil"/>
              <w:right w:val="nil"/>
            </w:tcBorders>
          </w:tcPr>
          <w:p w14:paraId="397483DE" w14:textId="77777777" w:rsidR="006C1C86" w:rsidRDefault="001F5061">
            <w:pPr>
              <w:pStyle w:val="aff6"/>
            </w:pPr>
            <w:r>
              <w:rPr>
                <w:rFonts w:hint="eastAsia"/>
              </w:rPr>
              <w:t>请输入</w:t>
            </w:r>
            <w:r>
              <w:rPr>
                <w:rFonts w:hint="eastAsia"/>
              </w:rPr>
              <w:t>论文标题</w:t>
            </w:r>
          </w:p>
          <w:p w14:paraId="45F39CB0" w14:textId="77777777" w:rsidR="006C1C86" w:rsidRDefault="006C1C86">
            <w:pPr>
              <w:pStyle w:val="aff6"/>
            </w:pPr>
          </w:p>
        </w:tc>
      </w:tr>
      <w:tr w:rsidR="006C1C86" w14:paraId="05775E52" w14:textId="77777777">
        <w:trPr>
          <w:cantSplit/>
          <w:trHeight w:val="630"/>
          <w:jc w:val="center"/>
        </w:trPr>
        <w:tc>
          <w:tcPr>
            <w:tcW w:w="1241" w:type="dxa"/>
            <w:gridSpan w:val="2"/>
            <w:vMerge w:val="restart"/>
            <w:tcBorders>
              <w:top w:val="nil"/>
              <w:left w:val="nil"/>
              <w:bottom w:val="nil"/>
              <w:right w:val="nil"/>
            </w:tcBorders>
            <w:vAlign w:val="center"/>
          </w:tcPr>
          <w:p w14:paraId="73636B35" w14:textId="77777777" w:rsidR="006C1C86" w:rsidRDefault="006C1C86">
            <w:pPr>
              <w:adjustRightInd w:val="0"/>
              <w:snapToGrid w:val="0"/>
              <w:rPr>
                <w:rFonts w:eastAsia="楷体_GB2312"/>
                <w:color w:val="000000"/>
                <w:sz w:val="52"/>
              </w:rPr>
            </w:pPr>
          </w:p>
        </w:tc>
        <w:tc>
          <w:tcPr>
            <w:tcW w:w="3016" w:type="dxa"/>
            <w:gridSpan w:val="2"/>
            <w:tcBorders>
              <w:top w:val="nil"/>
              <w:left w:val="nil"/>
              <w:bottom w:val="nil"/>
              <w:right w:val="nil"/>
            </w:tcBorders>
            <w:vAlign w:val="center"/>
          </w:tcPr>
          <w:p w14:paraId="4814BBED"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生</w:t>
            </w:r>
            <w:r>
              <w:rPr>
                <w:rFonts w:hint="eastAsia"/>
              </w:rPr>
              <w:t xml:space="preserve">  </w:t>
            </w:r>
            <w:r>
              <w:rPr>
                <w:rFonts w:hint="eastAsia"/>
              </w:rPr>
              <w:t>姓</w:t>
            </w:r>
            <w:r>
              <w:rPr>
                <w:rFonts w:hint="eastAsia"/>
              </w:rPr>
              <w:t xml:space="preserve">  </w:t>
            </w:r>
            <w:r>
              <w:rPr>
                <w:rFonts w:hint="eastAsia"/>
              </w:rPr>
              <w:t>名：</w:t>
            </w:r>
          </w:p>
        </w:tc>
        <w:tc>
          <w:tcPr>
            <w:tcW w:w="284" w:type="dxa"/>
            <w:tcBorders>
              <w:top w:val="nil"/>
              <w:left w:val="nil"/>
              <w:bottom w:val="nil"/>
              <w:right w:val="nil"/>
            </w:tcBorders>
            <w:vAlign w:val="center"/>
          </w:tcPr>
          <w:p w14:paraId="5E7A4DAF"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15032392" w14:textId="77777777" w:rsidR="006C1C86" w:rsidRDefault="001F5061">
            <w:pPr>
              <w:pStyle w:val="aff8"/>
              <w:ind w:firstLineChars="0" w:firstLine="0"/>
              <w:rPr>
                <w:spacing w:val="20"/>
              </w:rPr>
            </w:pPr>
            <w:r>
              <w:rPr>
                <w:spacing w:val="20"/>
              </w:rPr>
              <w:t xml:space="preserve">     </w:t>
            </w:r>
          </w:p>
        </w:tc>
        <w:tc>
          <w:tcPr>
            <w:tcW w:w="1514" w:type="dxa"/>
            <w:gridSpan w:val="2"/>
            <w:vMerge w:val="restart"/>
            <w:tcBorders>
              <w:top w:val="nil"/>
              <w:left w:val="nil"/>
              <w:bottom w:val="nil"/>
              <w:right w:val="nil"/>
            </w:tcBorders>
            <w:vAlign w:val="center"/>
          </w:tcPr>
          <w:p w14:paraId="34784838" w14:textId="77777777" w:rsidR="006C1C86" w:rsidRDefault="006C1C86">
            <w:pPr>
              <w:adjustRightInd w:val="0"/>
              <w:snapToGrid w:val="0"/>
              <w:rPr>
                <w:rFonts w:eastAsia="楷体_GB2312"/>
                <w:color w:val="000000"/>
                <w:sz w:val="52"/>
              </w:rPr>
            </w:pPr>
          </w:p>
        </w:tc>
      </w:tr>
      <w:tr w:rsidR="006C1C86" w14:paraId="466A629E" w14:textId="77777777">
        <w:trPr>
          <w:cantSplit/>
          <w:trHeight w:val="630"/>
          <w:jc w:val="center"/>
        </w:trPr>
        <w:tc>
          <w:tcPr>
            <w:tcW w:w="1241" w:type="dxa"/>
            <w:gridSpan w:val="2"/>
            <w:vMerge/>
            <w:tcBorders>
              <w:top w:val="nil"/>
              <w:left w:val="nil"/>
              <w:bottom w:val="nil"/>
              <w:right w:val="nil"/>
            </w:tcBorders>
            <w:vAlign w:val="center"/>
          </w:tcPr>
          <w:p w14:paraId="4F6A185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34340C42" w14:textId="77777777" w:rsidR="006C1C86" w:rsidRDefault="001F5061">
            <w:pPr>
              <w:pStyle w:val="aff8"/>
              <w:ind w:firstLineChars="0" w:firstLine="0"/>
            </w:pPr>
            <w:r>
              <w:rPr>
                <w:rFonts w:hint="eastAsia"/>
              </w:rPr>
              <w:t>学</w:t>
            </w:r>
            <w:r>
              <w:rPr>
                <w:rFonts w:hint="eastAsia"/>
              </w:rPr>
              <w:t xml:space="preserve">            </w:t>
            </w:r>
            <w:r>
              <w:t xml:space="preserve"> </w:t>
            </w:r>
            <w:r>
              <w:rPr>
                <w:rFonts w:hint="eastAsia"/>
              </w:rPr>
              <w:t xml:space="preserve"> </w:t>
            </w:r>
            <w:r>
              <w:rPr>
                <w:rFonts w:hint="eastAsia"/>
              </w:rPr>
              <w:t>号：</w:t>
            </w:r>
          </w:p>
        </w:tc>
        <w:tc>
          <w:tcPr>
            <w:tcW w:w="284" w:type="dxa"/>
            <w:tcBorders>
              <w:top w:val="nil"/>
              <w:left w:val="nil"/>
              <w:bottom w:val="nil"/>
              <w:right w:val="nil"/>
            </w:tcBorders>
            <w:vAlign w:val="center"/>
          </w:tcPr>
          <w:p w14:paraId="4BC70D3A"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E534E53"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4CF0A157" w14:textId="77777777" w:rsidR="006C1C86" w:rsidRDefault="006C1C86">
            <w:pPr>
              <w:jc w:val="distribute"/>
              <w:rPr>
                <w:rFonts w:eastAsia="楷体_GB2312"/>
                <w:color w:val="000000"/>
                <w:sz w:val="52"/>
              </w:rPr>
            </w:pPr>
          </w:p>
        </w:tc>
      </w:tr>
      <w:tr w:rsidR="006C1C86" w14:paraId="65BF7843" w14:textId="77777777">
        <w:trPr>
          <w:cantSplit/>
          <w:trHeight w:val="630"/>
          <w:jc w:val="center"/>
        </w:trPr>
        <w:tc>
          <w:tcPr>
            <w:tcW w:w="1241" w:type="dxa"/>
            <w:gridSpan w:val="2"/>
            <w:vMerge/>
            <w:tcBorders>
              <w:top w:val="nil"/>
              <w:left w:val="nil"/>
              <w:bottom w:val="nil"/>
              <w:right w:val="nil"/>
            </w:tcBorders>
            <w:vAlign w:val="center"/>
          </w:tcPr>
          <w:p w14:paraId="7A562355"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55966F36" w14:textId="77777777" w:rsidR="006C1C86" w:rsidRDefault="001F5061">
            <w:pPr>
              <w:pStyle w:val="aff8"/>
              <w:ind w:firstLineChars="0" w:firstLine="0"/>
            </w:pPr>
            <w:r>
              <w:rPr>
                <w:rFonts w:hint="eastAsia"/>
              </w:rPr>
              <w:t>指导教师姓名</w:t>
            </w:r>
            <w:r>
              <w:rPr>
                <w:rFonts w:hint="eastAsia"/>
              </w:rPr>
              <w:t>及</w:t>
            </w:r>
            <w:r>
              <w:rPr>
                <w:rFonts w:hint="eastAsia"/>
              </w:rPr>
              <w:t>职称：</w:t>
            </w:r>
          </w:p>
        </w:tc>
        <w:tc>
          <w:tcPr>
            <w:tcW w:w="284" w:type="dxa"/>
            <w:tcBorders>
              <w:top w:val="nil"/>
              <w:left w:val="nil"/>
              <w:bottom w:val="nil"/>
              <w:right w:val="nil"/>
            </w:tcBorders>
            <w:vAlign w:val="center"/>
          </w:tcPr>
          <w:p w14:paraId="073543DC"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1790F3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3C495E9D" w14:textId="77777777" w:rsidR="006C1C86" w:rsidRDefault="006C1C86">
            <w:pPr>
              <w:jc w:val="distribute"/>
              <w:rPr>
                <w:rFonts w:eastAsia="楷体_GB2312"/>
                <w:color w:val="000000"/>
                <w:sz w:val="52"/>
              </w:rPr>
            </w:pPr>
          </w:p>
        </w:tc>
      </w:tr>
      <w:tr w:rsidR="006C1C86" w14:paraId="11477669" w14:textId="77777777">
        <w:trPr>
          <w:cantSplit/>
          <w:trHeight w:val="630"/>
          <w:jc w:val="center"/>
        </w:trPr>
        <w:tc>
          <w:tcPr>
            <w:tcW w:w="1241" w:type="dxa"/>
            <w:gridSpan w:val="2"/>
            <w:vMerge/>
            <w:tcBorders>
              <w:top w:val="nil"/>
              <w:left w:val="nil"/>
              <w:bottom w:val="nil"/>
              <w:right w:val="nil"/>
            </w:tcBorders>
            <w:vAlign w:val="center"/>
          </w:tcPr>
          <w:p w14:paraId="7D758A4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21462A12" w14:textId="77777777" w:rsidR="006C1C86" w:rsidRDefault="001F5061">
            <w:pPr>
              <w:pStyle w:val="aff8"/>
              <w:ind w:firstLineChars="0" w:firstLine="0"/>
            </w:pPr>
            <w:r>
              <w:rPr>
                <w:rFonts w:hint="eastAsia"/>
              </w:rPr>
              <w:t>专</w:t>
            </w:r>
            <w:r>
              <w:rPr>
                <w:rFonts w:hint="eastAsia"/>
              </w:rPr>
              <w:t xml:space="preserve">   </w:t>
            </w:r>
            <w:r>
              <w:rPr>
                <w:rFonts w:hint="eastAsia"/>
              </w:rPr>
              <w:t>业</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称：</w:t>
            </w:r>
          </w:p>
        </w:tc>
        <w:tc>
          <w:tcPr>
            <w:tcW w:w="284" w:type="dxa"/>
            <w:tcBorders>
              <w:top w:val="nil"/>
              <w:left w:val="nil"/>
              <w:bottom w:val="nil"/>
              <w:right w:val="nil"/>
            </w:tcBorders>
            <w:vAlign w:val="center"/>
          </w:tcPr>
          <w:p w14:paraId="1BC8C697"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00773E5D"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79A02F67" w14:textId="77777777" w:rsidR="006C1C86" w:rsidRDefault="006C1C86">
            <w:pPr>
              <w:jc w:val="distribute"/>
              <w:rPr>
                <w:rFonts w:eastAsia="楷体_GB2312"/>
                <w:color w:val="000000"/>
                <w:sz w:val="52"/>
              </w:rPr>
            </w:pPr>
          </w:p>
        </w:tc>
      </w:tr>
      <w:tr w:rsidR="006C1C86" w14:paraId="35D8E030" w14:textId="77777777">
        <w:trPr>
          <w:cantSplit/>
          <w:trHeight w:val="630"/>
          <w:jc w:val="center"/>
        </w:trPr>
        <w:tc>
          <w:tcPr>
            <w:tcW w:w="1241" w:type="dxa"/>
            <w:gridSpan w:val="2"/>
            <w:vMerge/>
            <w:tcBorders>
              <w:top w:val="nil"/>
              <w:left w:val="nil"/>
              <w:bottom w:val="nil"/>
              <w:right w:val="nil"/>
            </w:tcBorders>
            <w:vAlign w:val="center"/>
          </w:tcPr>
          <w:p w14:paraId="7D96600D"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0CEFBE9F"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t xml:space="preserve"> </w:t>
            </w:r>
            <w:r>
              <w:rPr>
                <w:rFonts w:hint="eastAsia"/>
              </w:rPr>
              <w:t xml:space="preserve"> </w:t>
            </w:r>
            <w:r>
              <w:rPr>
                <w:rFonts w:hint="eastAsia"/>
              </w:rPr>
              <w:t>向：</w:t>
            </w:r>
          </w:p>
        </w:tc>
        <w:tc>
          <w:tcPr>
            <w:tcW w:w="284" w:type="dxa"/>
            <w:tcBorders>
              <w:top w:val="nil"/>
              <w:left w:val="nil"/>
              <w:bottom w:val="nil"/>
              <w:right w:val="nil"/>
            </w:tcBorders>
            <w:vAlign w:val="center"/>
          </w:tcPr>
          <w:p w14:paraId="6470A2D1"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5023099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6B339B47" w14:textId="77777777" w:rsidR="006C1C86" w:rsidRDefault="006C1C86">
            <w:pPr>
              <w:jc w:val="distribute"/>
              <w:rPr>
                <w:rFonts w:eastAsia="楷体_GB2312"/>
                <w:color w:val="000000"/>
                <w:sz w:val="52"/>
              </w:rPr>
            </w:pPr>
          </w:p>
        </w:tc>
      </w:tr>
      <w:tr w:rsidR="006C1C86" w14:paraId="619B8FAF" w14:textId="77777777">
        <w:trPr>
          <w:trHeight w:val="1105"/>
          <w:jc w:val="center"/>
        </w:trPr>
        <w:tc>
          <w:tcPr>
            <w:tcW w:w="9135" w:type="dxa"/>
            <w:gridSpan w:val="9"/>
            <w:tcBorders>
              <w:top w:val="nil"/>
              <w:left w:val="nil"/>
              <w:bottom w:val="nil"/>
              <w:right w:val="nil"/>
            </w:tcBorders>
          </w:tcPr>
          <w:p w14:paraId="5C1D72C5" w14:textId="77777777" w:rsidR="006C1C86" w:rsidRDefault="006C1C86">
            <w:pPr>
              <w:pStyle w:val="aff5"/>
              <w:jc w:val="both"/>
            </w:pPr>
          </w:p>
          <w:p w14:paraId="70C8C788" w14:textId="77777777" w:rsidR="006C1C86" w:rsidRDefault="001F5061">
            <w:pPr>
              <w:pStyle w:val="aff5"/>
            </w:pPr>
            <w:r>
              <w:rPr>
                <w:rFonts w:hint="eastAsia"/>
              </w:rPr>
              <w:t>二〇</w:t>
            </w:r>
            <w:r>
              <w:rPr>
                <w:rFonts w:hint="eastAsia"/>
              </w:rPr>
              <w:t>XX</w:t>
            </w:r>
            <w:r>
              <w:rPr>
                <w:rFonts w:hint="eastAsia"/>
              </w:rPr>
              <w:t>年</w:t>
            </w:r>
            <w:r>
              <w:rPr>
                <w:rFonts w:hint="eastAsia"/>
              </w:rPr>
              <w:t xml:space="preserve"> </w:t>
            </w:r>
            <w:r>
              <w:t xml:space="preserve"> </w:t>
            </w:r>
            <w:r>
              <w:rPr>
                <w:rFonts w:hint="eastAsia"/>
              </w:rPr>
              <w:t>月</w:t>
            </w:r>
          </w:p>
        </w:tc>
      </w:tr>
    </w:tbl>
    <w:p w14:paraId="27E42057" w14:textId="77777777" w:rsidR="006C1C86" w:rsidRDefault="006C1C86"/>
    <w:p w14:paraId="75B9756E" w14:textId="77777777" w:rsidR="006C1C86" w:rsidRDefault="006C1C86">
      <w:pPr>
        <w:spacing w:before="480" w:after="480" w:line="360" w:lineRule="auto"/>
        <w:jc w:val="center"/>
        <w:rPr>
          <w:rFonts w:eastAsia="黑体"/>
          <w:b/>
          <w:sz w:val="32"/>
        </w:rPr>
        <w:sectPr w:rsidR="006C1C86" w:rsidSect="00EC4BEF">
          <w:footerReference w:type="default" r:id="rId14"/>
          <w:footerReference w:type="even" r:id="rId15"/>
          <w:pgSz w:w="11906" w:h="16838"/>
          <w:pgMar w:top="1440" w:right="1797" w:bottom="1440" w:left="1797" w:header="851" w:footer="992" w:gutter="0"/>
          <w:cols w:space="720"/>
          <w:docGrid w:linePitch="360"/>
          <w:pgNumType w:fmt="lowerRoman"/>
        </w:sectPr>
      </w:pPr>
    </w:p>
    <w:p w14:paraId="66DAF645" w14:textId="77777777" w:rsidR="006C1C86" w:rsidRDefault="001F5061">
      <w:pPr>
        <w:pStyle w:val="论文题目"/>
        <w:spacing w:before="480" w:after="480" w:line="360" w:lineRule="auto"/>
        <w:jc w:val="center"/>
        <w:rPr>
          <w:lang w:eastAsia="zh-CN"/>
        </w:rPr>
      </w:pPr>
      <w:r>
        <w:rPr>
          <w:rFonts w:eastAsia="黑体"/>
          <w:b/>
          <w:sz w:val="32"/>
          <w:lang w:eastAsia="zh-CN"/>
        </w:rPr>
        <w:lastRenderedPageBreak/>
        <w:t>基于语义理解的文档结构化重组与自动排版研究</w:t>
      </w:r>
    </w:p>
    <w:p w14:paraId="792691E6" w14:textId="77777777" w:rsidR="006C1C86" w:rsidRDefault="001F5061">
      <w:pPr>
        <w:pStyle w:val="摘要标题"/>
        <w:spacing w:before="360" w:after="120" w:line="360" w:lineRule="auto"/>
        <w:rPr>
          <w:lang w:eastAsia="zh-CN"/>
        </w:rPr>
      </w:pPr>
      <w:r>
        <w:rPr>
          <w:rFonts w:eastAsia="黑体"/>
          <w:b/>
          <w:lang w:eastAsia="zh-CN"/>
        </w:rPr>
        <w:t>摘</w:t>
      </w:r>
      <w:r>
        <w:rPr>
          <w:rFonts w:eastAsia="黑体"/>
          <w:b/>
          <w:lang w:eastAsia="zh-CN"/>
        </w:rPr>
        <w:t xml:space="preserve">  </w:t>
      </w:r>
      <w:r>
        <w:rPr>
          <w:rFonts w:eastAsia="黑体"/>
          <w:b/>
          <w:lang w:eastAsia="zh-CN"/>
        </w:rPr>
        <w:t>要</w:t>
      </w:r>
    </w:p>
    <w:p w14:paraId="57B826C7" w14:textId="77777777" w:rsidR="006C1C86" w:rsidRDefault="001F5061">
      <w:pPr>
        <w:spacing w:after="0" w:line="360" w:lineRule="auto"/>
        <w:ind w:firstLineChars="200" w:firstLine="480"/>
        <w:jc w:val="both"/>
        <w:rPr>
          <w:lang w:eastAsia="zh-CN"/>
        </w:rPr>
      </w:pPr>
      <w:r>
        <w:rPr>
          <w:lang w:eastAsia="zh-CN"/>
        </w:rPr>
        <w:t>在高校本科与研究生教育中，论文的撰写与排版是一项耗时但又必须严格遵循机构规范的工作。各</w:t>
      </w:r>
      <w:r>
        <w:rPr>
          <w:rFonts w:hint="eastAsia"/>
          <w:lang w:eastAsia="zh-CN"/>
        </w:rPr>
        <w:t>论文</w:t>
      </w:r>
      <w:r>
        <w:rPr>
          <w:lang w:eastAsia="zh-CN"/>
        </w:rPr>
        <w:t>在字体、字号、行距、章节编号、图表题注、参考文献著录格式等方面存在大量细节差异，撰写者往往需要在文字写作之外投入额外精力处理格式问题，且容易出现遗漏与不一致。现有的</w:t>
      </w:r>
      <w:r>
        <w:rPr>
          <w:lang w:eastAsia="zh-CN"/>
        </w:rPr>
        <w:t xml:space="preserve"> Word </w:t>
      </w:r>
      <w:r>
        <w:rPr>
          <w:lang w:eastAsia="zh-CN"/>
        </w:rPr>
        <w:t>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w:t>
      </w:r>
      <w:proofErr w:type="gramStart"/>
      <w:r>
        <w:rPr>
          <w:lang w:eastAsia="zh-CN"/>
        </w:rPr>
        <w:t>的图</w:t>
      </w:r>
      <w:r>
        <w:rPr>
          <w:lang w:eastAsia="zh-CN"/>
        </w:rPr>
        <w:t>题等</w:t>
      </w:r>
      <w:proofErr w:type="gramEnd"/>
      <w:r>
        <w:rPr>
          <w:lang w:eastAsia="zh-CN"/>
        </w:rPr>
        <w:t>情形。</w:t>
      </w:r>
    </w:p>
    <w:p w14:paraId="4EB494CE" w14:textId="77777777" w:rsidR="006C1C86" w:rsidRDefault="001F5061">
      <w:pPr>
        <w:spacing w:after="0" w:line="360" w:lineRule="auto"/>
        <w:ind w:firstLineChars="200" w:firstLine="480"/>
        <w:jc w:val="both"/>
        <w:rPr>
          <w:lang w:eastAsia="zh-CN"/>
        </w:rPr>
      </w:pPr>
      <w:r>
        <w:rPr>
          <w:lang w:eastAsia="zh-CN"/>
        </w:rPr>
        <w:t>针对上述问题，本文设计并实现了一个名为</w:t>
      </w:r>
      <w:r>
        <w:rPr>
          <w:lang w:eastAsia="zh-CN"/>
        </w:rPr>
        <w:t xml:space="preserve"> </w:t>
      </w:r>
      <w:r>
        <w:rPr>
          <w:rFonts w:hint="eastAsia"/>
          <w:lang w:eastAsia="zh-CN"/>
        </w:rPr>
        <w:t>web</w:t>
      </w:r>
      <w:r>
        <w:rPr>
          <w:rFonts w:hint="eastAsia"/>
          <w:lang w:eastAsia="zh-CN"/>
        </w:rPr>
        <w:t>应用</w:t>
      </w:r>
      <w:r>
        <w:rPr>
          <w:lang w:eastAsia="zh-CN"/>
        </w:rPr>
        <w:t>。该</w:t>
      </w:r>
      <w:r>
        <w:rPr>
          <w:rFonts w:hint="eastAsia"/>
          <w:lang w:eastAsia="zh-CN"/>
        </w:rPr>
        <w:t>应用</w:t>
      </w:r>
      <w:r>
        <w:rPr>
          <w:lang w:eastAsia="zh-CN"/>
        </w:rPr>
        <w:t>以</w:t>
      </w:r>
      <w:r>
        <w:rPr>
          <w:lang w:eastAsia="zh-CN"/>
        </w:rPr>
        <w:t>"</w:t>
      </w:r>
      <w:r>
        <w:rPr>
          <w:lang w:eastAsia="zh-CN"/>
        </w:rPr>
        <w:t>语义识别先行、格式应用在后</w:t>
      </w:r>
      <w:r>
        <w:rPr>
          <w:lang w:eastAsia="zh-CN"/>
        </w:rPr>
        <w:t>"</w:t>
      </w:r>
      <w:r>
        <w:rPr>
          <w:lang w:eastAsia="zh-CN"/>
        </w:rPr>
        <w:t>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w:t>
      </w:r>
      <w:r>
        <w:rPr>
          <w:lang w:eastAsia="zh-CN"/>
        </w:rPr>
        <w:t xml:space="preserve"> Sem </w:t>
      </w:r>
      <w:r>
        <w:rPr>
          <w:lang w:eastAsia="zh-CN"/>
        </w:rPr>
        <w:t>作为各模块之间的共享契约，并由</w:t>
      </w:r>
      <w:r>
        <w:rPr>
          <w:lang w:eastAsia="zh-CN"/>
        </w:rPr>
        <w:t xml:space="preserve"> </w:t>
      </w:r>
      <w:proofErr w:type="spellStart"/>
      <w:r>
        <w:rPr>
          <w:lang w:eastAsia="zh-CN"/>
        </w:rPr>
        <w:t>FormatterState</w:t>
      </w:r>
      <w:proofErr w:type="spellEnd"/>
      <w:r>
        <w:rPr>
          <w:lang w:eastAsia="zh-CN"/>
        </w:rPr>
        <w:t xml:space="preserve"> </w:t>
      </w:r>
      <w:r>
        <w:rPr>
          <w:lang w:eastAsia="zh-CN"/>
        </w:rPr>
        <w:t>统一负责章、节、小节、图、表、公式等所有计数与编号串的</w:t>
      </w:r>
      <w:r>
        <w:rPr>
          <w:lang w:eastAsia="zh-CN"/>
        </w:rPr>
        <w:t>生成。在流水线层中，读取模块直接遍历</w:t>
      </w:r>
      <w:r>
        <w:rPr>
          <w:lang w:eastAsia="zh-CN"/>
        </w:rPr>
        <w:t xml:space="preserve"> docx </w:t>
      </w:r>
      <w:r>
        <w:rPr>
          <w:lang w:eastAsia="zh-CN"/>
        </w:rPr>
        <w:t>的原始</w:t>
      </w:r>
      <w:r>
        <w:rPr>
          <w:lang w:eastAsia="zh-CN"/>
        </w:rPr>
        <w:t xml:space="preserve"> XML </w:t>
      </w:r>
      <w:r>
        <w:rPr>
          <w:lang w:eastAsia="zh-CN"/>
        </w:rPr>
        <w:t>主体以保留段落与表格的真实交错次序，再经由提示提取、规则预分类、大语言模型批量分类等步骤为每个块标注语义类型，最后由样式应用模块将语义映射到具体格式并由渲染模块产出新的</w:t>
      </w:r>
      <w:r>
        <w:rPr>
          <w:lang w:eastAsia="zh-CN"/>
        </w:rPr>
        <w:t xml:space="preserve"> docx </w:t>
      </w:r>
      <w:r>
        <w:rPr>
          <w:lang w:eastAsia="zh-CN"/>
        </w:rPr>
        <w:t>文件。系统在</w:t>
      </w:r>
      <w:r>
        <w:rPr>
          <w:rFonts w:hint="eastAsia"/>
          <w:lang w:eastAsia="zh-CN"/>
        </w:rPr>
        <w:t>应急管理大学</w:t>
      </w:r>
      <w:r>
        <w:rPr>
          <w:lang w:eastAsia="zh-CN"/>
        </w:rPr>
        <w:t>本科论文规范上完成了端到端验证，并通过引入第二份规范文件的方式验证了规范注入的可扩展性。</w:t>
      </w:r>
    </w:p>
    <w:p w14:paraId="00BD8DFD" w14:textId="77777777" w:rsidR="006C1C86" w:rsidRDefault="001F5061">
      <w:pPr>
        <w:pStyle w:val="正文"/>
        <w:spacing w:before="240" w:after="120" w:line="360" w:lineRule="auto"/>
        <w:rPr>
          <w:lang w:eastAsia="zh-CN"/>
        </w:rPr>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2FCCCA6" w14:textId="77777777" w:rsidR="006C1C86" w:rsidRDefault="001F5061">
      <w:pPr>
        <w:rPr>
          <w:lang w:eastAsia="zh-CN"/>
        </w:rPr>
      </w:pPr>
      <w:r>
        <w:rPr>
          <w:lang w:eastAsia="zh-CN"/>
        </w:rPr>
        <w:br w:type="page"/>
      </w:r>
    </w:p>
    <w:p w14:paraId="3743B673" w14:textId="77777777" w:rsidR="006C1C86" w:rsidRDefault="001F5061">
      <w:pPr>
        <w:pStyle w:val="英文论文题目"/>
        <w:spacing w:before="480" w:after="480" w:line="360" w:lineRule="auto"/>
        <w:jc w:val="center"/>
      </w:pPr>
      <w:r>
        <w:rPr>
          <w:rFonts w:eastAsia="Times New Roman"/>
          <w:b/>
          <w:sz w:val="32"/>
        </w:rPr>
        <w:lastRenderedPageBreak/>
        <w:t>Research on Document Structural Reorganizat</w:t>
      </w:r>
      <w:r>
        <w:rPr>
          <w:rFonts w:eastAsia="Times New Roman"/>
          <w:b/>
          <w:sz w:val="32"/>
        </w:rPr>
        <w:t>ion and Automatic Formatting Based on Semantic Understanding</w:t>
      </w:r>
    </w:p>
    <w:p w14:paraId="3BBB3D51" w14:textId="77777777" w:rsidR="006C1C86" w:rsidRDefault="001F5061">
      <w:pPr>
        <w:pStyle w:val="英文摘要标题"/>
        <w:spacing w:before="240" w:after="120" w:line="360" w:lineRule="auto"/>
      </w:pPr>
      <w:r>
        <w:rPr>
          <w:rFonts w:eastAsia="Times New Roman"/>
          <w:b/>
        </w:rPr>
        <w:t>Abstract</w:t>
      </w:r>
    </w:p>
    <w:p w14:paraId="192C2E5C" w14:textId="77777777" w:rsidR="006C1C86" w:rsidRDefault="001F5061">
      <w:pPr>
        <w:spacing w:after="0" w:line="360" w:lineRule="auto"/>
        <w:ind w:firstLineChars="200" w:firstLine="480"/>
        <w:jc w:val="both"/>
      </w:pPr>
      <w:r>
        <w:rPr>
          <w:rFonts w:eastAsia="Times New Roman"/>
        </w:rPr>
        <w:t xml:space="preserve">Writing and formatting a graduation thesis is a time-consuming task that demands strict compliance with institutional rules. Universities differ in their requirements for fonts, </w:t>
      </w:r>
      <w:r>
        <w:rPr>
          <w:rFonts w:eastAsia="Times New Roman"/>
        </w:rPr>
        <w:t>sizes, line spacing, section numbering, caption formats, and reference styles, which forces students to spend considerable effort on formatting in addition to writing the actual content. Existing Word templates and macro-based tools commonly suffer from tw</w:t>
      </w:r>
      <w:r>
        <w:rPr>
          <w:rFonts w:eastAsia="Times New Roman"/>
        </w:rPr>
        <w:t>o limitations: they hard-code institutional values into the processing logic, which makes cross-school adaptation expensive, and they rely solely on shallow style-name matching, which fails on paragraphs that are semantically equivalent but visually incons</w:t>
      </w:r>
      <w:r>
        <w:rPr>
          <w:rFonts w:eastAsia="Times New Roman"/>
        </w:rPr>
        <w:t>istent.</w:t>
      </w:r>
    </w:p>
    <w:p w14:paraId="4EFB4268" w14:textId="77777777" w:rsidR="006C1C86" w:rsidRDefault="001F5061">
      <w:pPr>
        <w:spacing w:after="0" w:line="360" w:lineRule="auto"/>
        <w:ind w:firstLineChars="200" w:firstLine="480"/>
        <w:jc w:val="both"/>
      </w:pPr>
      <w:r>
        <w:rPr>
          <w:rFonts w:eastAsia="Times New Roman"/>
        </w:rPr>
        <w:t xml:space="preserve">This thesis designs and implements a Python package named </w:t>
      </w:r>
      <w:proofErr w:type="spellStart"/>
      <w:r>
        <w:rPr>
          <w:rFonts w:eastAsia="Times New Roman"/>
        </w:rPr>
        <w:t>thesis_formatter</w:t>
      </w:r>
      <w:proofErr w:type="spellEnd"/>
      <w:r>
        <w:rPr>
          <w:rFonts w:eastAsia="Times New Roman"/>
        </w:rPr>
        <w:t xml:space="preserve"> to address these problems. The package follows a "recognize first, format later" approach and is organized into four layers: a configuration layer, a core layer, a pipeline </w:t>
      </w:r>
      <w:r>
        <w:rPr>
          <w:rFonts w:eastAsia="Times New Roman"/>
        </w:rPr>
        <w:t>layer and a command-line entry layer. The configuration layer expresses every institutional rule as pure data, including the mapping from semantic types to fonts and sizes, the templates for chapter numbering, and the regular expressions used during recogn</w:t>
      </w:r>
      <w:r>
        <w:rPr>
          <w:rFonts w:eastAsia="Times New Roman"/>
        </w:rPr>
        <w:t xml:space="preserve">ition. The core layer introduces a semantic-type enumeration named Sem as a shared contract across modules, while a class called </w:t>
      </w:r>
      <w:proofErr w:type="spellStart"/>
      <w:r>
        <w:rPr>
          <w:rFonts w:eastAsia="Times New Roman"/>
        </w:rPr>
        <w:t>FormatterState</w:t>
      </w:r>
      <w:proofErr w:type="spellEnd"/>
      <w:r>
        <w:rPr>
          <w:rFonts w:eastAsia="Times New Roman"/>
        </w:rPr>
        <w:t xml:space="preserve"> centralizes the counters and label strings for chapters, sections, figures, tables and equations. The pipeline l</w:t>
      </w:r>
      <w:r>
        <w:rPr>
          <w:rFonts w:eastAsia="Times New Roman"/>
        </w:rPr>
        <w:t xml:space="preserve">ayer traverses the raw XML body of the docx file to preserve the true interleaving between paragraphs and tables, then assigns semantic types to each block via hint extraction, rule-based pre-classification and a large-language-model fallback, and finally </w:t>
      </w:r>
      <w:r>
        <w:rPr>
          <w:rFonts w:eastAsia="Times New Roman"/>
        </w:rPr>
        <w:t xml:space="preserve">renders a new docx file with all institutional styles applied. The system has been verified end-to-end on the undergraduate-thesis specification of </w:t>
      </w:r>
      <w:r>
        <w:rPr>
          <w:rFonts w:hint="eastAsia"/>
          <w:lang w:eastAsia="zh-CN"/>
        </w:rPr>
        <w:t>Emergency Management University</w:t>
      </w:r>
      <w:r>
        <w:rPr>
          <w:rFonts w:eastAsia="Times New Roman"/>
        </w:rPr>
        <w:t>, and its extensibility has been confirmed by plugging in a second specificat</w:t>
      </w:r>
      <w:r>
        <w:rPr>
          <w:rFonts w:eastAsia="Times New Roman"/>
        </w:rPr>
        <w:t>ion module without changing any processing code.</w:t>
      </w:r>
    </w:p>
    <w:p w14:paraId="182F7875" w14:textId="77777777" w:rsidR="006C1C86" w:rsidRDefault="001F5061">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702CF0D3" w14:textId="77777777" w:rsidR="006C1C86" w:rsidRDefault="001F5061">
      <w:pPr>
        <w:sectPr w:rsidR="006C1C86" w:rsidSect="00EC4BEF">
          <w:footerReference w:type="default" r:id="rId16"/>
          <w:type w:val="nextPage"/>
          <w:pgSz w:w="11906" w:h="16838" w:code="9"/>
          <w:pgMar w:top="1440" w:right="1797" w:bottom="1440" w:left="1797" w:header="851" w:footer="992" w:gutter="0"/>
          <w:cols w:space="720"/>
          <w:docGrid w:linePitch="360"/>
          <w:pgNumType w:fmt="lowerRoman"/>
        </w:sectPr>
      </w:pPr>
      <w:r>
        <w:br w:type="page"/>
      </w:r>
    </w:p>
    <w:p w14:paraId="071FC41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1</w:t>
      </w:r>
      <w:r>
        <w:rPr>
          <w:rFonts w:eastAsia="黑体"/>
          <w:b/>
          <w:sz w:val="32"/>
          <w:lang w:eastAsia="zh-CN"/>
        </w:rPr>
        <w:t>章</w:t>
      </w:r>
      <w:r>
        <w:rPr>
          <w:rFonts w:eastAsia="黑体"/>
          <w:b/>
          <w:sz w:val="32"/>
          <w:lang w:eastAsia="zh-CN"/>
        </w:rPr>
        <w:t xml:space="preserve">  </w:t>
      </w:r>
      <w:r>
        <w:rPr>
          <w:rFonts w:eastAsia="黑体"/>
          <w:b/>
          <w:sz w:val="32"/>
          <w:lang w:eastAsia="zh-CN"/>
        </w:rPr>
        <w:t>绪论</w:t>
      </w:r>
    </w:p>
    <w:p w14:paraId="68B18BED" w14:textId="77777777" w:rsidR="006C1C86" w:rsidRDefault="001F5061">
      <w:pPr>
        <w:pStyle w:val="二级标题"/>
        <w:keepNext/>
        <w:spacing w:before="240" w:after="120" w:line="360" w:lineRule="auto"/>
        <w:rPr>
          <w:lang w:eastAsia="zh-CN"/>
        </w:rPr>
      </w:pPr>
      <w:r>
        <w:rPr>
          <w:rFonts w:eastAsia="黑体"/>
          <w:b/>
          <w:sz w:val="28"/>
          <w:lang w:eastAsia="zh-CN"/>
        </w:rPr>
        <w:t xml:space="preserve">1.1  </w:t>
      </w:r>
      <w:r>
        <w:rPr>
          <w:rFonts w:eastAsia="黑体"/>
          <w:b/>
          <w:sz w:val="28"/>
          <w:lang w:eastAsia="zh-CN"/>
        </w:rPr>
        <w:t>研究背景与意义</w:t>
      </w:r>
    </w:p>
    <w:p w14:paraId="7E51F56F" w14:textId="77777777" w:rsidR="006C1C86" w:rsidRDefault="001F5061">
      <w:pPr>
        <w:spacing w:after="0" w:line="360" w:lineRule="auto"/>
        <w:ind w:firstLineChars="200" w:firstLine="480"/>
        <w:jc w:val="both"/>
        <w:rPr>
          <w:lang w:eastAsia="zh-CN"/>
        </w:rPr>
      </w:pPr>
      <w:r>
        <w:rPr>
          <w:lang w:eastAsia="zh-CN"/>
        </w:rPr>
        <w:t>高等学校的本科毕业设计与研究生学位论文，是检验学生综合运用所学知识独立完成科研工作的重要环节。除写作内容本身之外，论文还必须严格遵守所属学校的</w:t>
      </w:r>
      <w:r>
        <w:rPr>
          <w:lang w:eastAsia="zh-CN"/>
        </w:rPr>
        <w:t>撰写规范，规范条款通常涵盖纸张、版心边距、装订线、奇偶页页眉、页脚页码、章节标题字体字号、正文行距与首行缩进、</w:t>
      </w:r>
      <w:proofErr w:type="gramStart"/>
      <w:r>
        <w:rPr>
          <w:lang w:eastAsia="zh-CN"/>
        </w:rPr>
        <w:t>图题表题位置</w:t>
      </w:r>
      <w:proofErr w:type="gramEnd"/>
      <w:r>
        <w:rPr>
          <w:lang w:eastAsia="zh-CN"/>
        </w:rPr>
        <w:t>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2941AA92" w14:textId="77777777" w:rsidR="006C1C86" w:rsidRDefault="001F5061">
      <w:pPr>
        <w:spacing w:after="0" w:line="360" w:lineRule="auto"/>
        <w:ind w:firstLineChars="200" w:firstLine="480"/>
        <w:jc w:val="both"/>
        <w:rPr>
          <w:lang w:eastAsia="zh-CN"/>
        </w:rPr>
      </w:pPr>
      <w:r>
        <w:rPr>
          <w:lang w:eastAsia="zh-CN"/>
        </w:rPr>
        <w:t>与此同时，论文格式问题对评阅与归档工作同样造成困扰。由于格式不一致，指导教师在评阅过程中需要反复沟通修改，答辩委员会与归档单</w:t>
      </w:r>
      <w:r>
        <w:rPr>
          <w:lang w:eastAsia="zh-CN"/>
        </w:rPr>
        <w:t>位也难以批量处理论文成果。从更宏观的角度看，长期以来本科教育对于</w:t>
      </w:r>
      <w:r>
        <w:rPr>
          <w:lang w:eastAsia="zh-CN"/>
        </w:rPr>
        <w:t>"</w:t>
      </w:r>
      <w:r>
        <w:rPr>
          <w:lang w:eastAsia="zh-CN"/>
        </w:rPr>
        <w:t>以工程化的方式解决重复性、规则性问题</w:t>
      </w:r>
      <w:r>
        <w:rPr>
          <w:lang w:eastAsia="zh-CN"/>
        </w:rPr>
        <w:t>"</w:t>
      </w:r>
      <w:r>
        <w:rPr>
          <w:lang w:eastAsia="zh-CN"/>
        </w:rPr>
        <w:t>训练相对不足，毕业设计阶段恰好提供了一个真实可触的场景：能否设计一个软件，把繁琐但有</w:t>
      </w:r>
      <w:proofErr w:type="gramStart"/>
      <w:r>
        <w:rPr>
          <w:lang w:eastAsia="zh-CN"/>
        </w:rPr>
        <w:t>规</w:t>
      </w:r>
      <w:proofErr w:type="gramEnd"/>
      <w:r>
        <w:rPr>
          <w:lang w:eastAsia="zh-CN"/>
        </w:rPr>
        <w:t>可循的格式工作自动化，从而把学生的注意力解放</w:t>
      </w:r>
      <w:proofErr w:type="gramStart"/>
      <w:r>
        <w:rPr>
          <w:lang w:eastAsia="zh-CN"/>
        </w:rPr>
        <w:t>回研究</w:t>
      </w:r>
      <w:proofErr w:type="gramEnd"/>
      <w:r>
        <w:rPr>
          <w:lang w:eastAsia="zh-CN"/>
        </w:rPr>
        <w:t>问题本身？这正是本研究的现实动机。</w:t>
      </w:r>
    </w:p>
    <w:p w14:paraId="573977A2" w14:textId="77777777" w:rsidR="006C1C86" w:rsidRDefault="001F5061">
      <w:pPr>
        <w:spacing w:after="0" w:line="360" w:lineRule="auto"/>
        <w:ind w:firstLineChars="200" w:firstLine="480"/>
        <w:jc w:val="both"/>
        <w:rPr>
          <w:lang w:eastAsia="zh-CN"/>
        </w:rPr>
      </w:pPr>
      <w:r>
        <w:rPr>
          <w:lang w:eastAsia="zh-CN"/>
        </w:rPr>
        <w:t>本课题的研究意义可概括为以下三方面。其一，学术上以</w:t>
      </w:r>
      <w:r>
        <w:rPr>
          <w:lang w:eastAsia="zh-CN"/>
        </w:rPr>
        <w:t>"</w:t>
      </w:r>
      <w:r>
        <w:rPr>
          <w:lang w:eastAsia="zh-CN"/>
        </w:rPr>
        <w:t>语义识别先行、格式应用在后</w:t>
      </w:r>
      <w:r>
        <w:rPr>
          <w:lang w:eastAsia="zh-CN"/>
        </w:rPr>
        <w:t>"</w:t>
      </w:r>
      <w:r>
        <w:rPr>
          <w:lang w:eastAsia="zh-CN"/>
        </w:rPr>
        <w:t>为思路，验证语义层抽象在文档处理任务中的可行性；其二，工程上提供一套规范注入式架构，使新增高校或新增条款只需引入一个数据模块即可生效；其三，在中小规模</w:t>
      </w:r>
      <w:r>
        <w:rPr>
          <w:lang w:eastAsia="zh-CN"/>
        </w:rPr>
        <w:t xml:space="preserve"> do</w:t>
      </w:r>
      <w:r>
        <w:rPr>
          <w:lang w:eastAsia="zh-CN"/>
        </w:rPr>
        <w:t xml:space="preserve">cx </w:t>
      </w:r>
      <w:r>
        <w:rPr>
          <w:lang w:eastAsia="zh-CN"/>
        </w:rPr>
        <w:t>文档处理上探索大语言模型与传统规则的协同使用方式，为后续更大规模的文档智能化处理积累经验。</w:t>
      </w:r>
    </w:p>
    <w:p w14:paraId="52AF5E76" w14:textId="77777777" w:rsidR="006C1C86" w:rsidRDefault="001F5061">
      <w:pPr>
        <w:pStyle w:val="二级标题"/>
        <w:keepNext/>
        <w:spacing w:before="240" w:after="120" w:line="360" w:lineRule="auto"/>
        <w:rPr>
          <w:lang w:eastAsia="zh-CN"/>
        </w:rPr>
      </w:pPr>
      <w:r>
        <w:rPr>
          <w:rFonts w:eastAsia="黑体"/>
          <w:b/>
          <w:sz w:val="28"/>
          <w:lang w:eastAsia="zh-CN"/>
        </w:rPr>
        <w:t xml:space="preserve">1.2  </w:t>
      </w:r>
      <w:r>
        <w:rPr>
          <w:rFonts w:eastAsia="黑体"/>
          <w:b/>
          <w:sz w:val="28"/>
          <w:lang w:eastAsia="zh-CN"/>
        </w:rPr>
        <w:t>国内外研究现状</w:t>
      </w:r>
    </w:p>
    <w:p w14:paraId="2CC7C230" w14:textId="77777777" w:rsidR="006C1C86" w:rsidRDefault="001F5061">
      <w:pPr>
        <w:spacing w:after="0" w:line="360" w:lineRule="auto"/>
        <w:ind w:firstLineChars="200" w:firstLine="480"/>
        <w:jc w:val="both"/>
        <w:rPr>
          <w:lang w:eastAsia="zh-CN"/>
        </w:rPr>
      </w:pPr>
      <w:r>
        <w:rPr>
          <w:lang w:eastAsia="zh-CN"/>
        </w:rPr>
        <w:t>在文档自动排版方向上，国外的研究与实践起步较早。</w:t>
      </w:r>
      <w:r>
        <w:rPr>
          <w:lang w:eastAsia="zh-CN"/>
        </w:rPr>
        <w:t xml:space="preserve">LaTeX </w:t>
      </w:r>
      <w:r>
        <w:rPr>
          <w:lang w:eastAsia="zh-CN"/>
        </w:rPr>
        <w:t>通过分离内容与样式的方式在学术出版领域占据主导地位，许多高校都为其学位论文准备了专门的文档类文件，作者只需关注内容书写。然而</w:t>
      </w:r>
      <w:r>
        <w:rPr>
          <w:lang w:eastAsia="zh-CN"/>
        </w:rPr>
        <w:t xml:space="preserve"> LaTeX </w:t>
      </w:r>
      <w:r>
        <w:rPr>
          <w:lang w:eastAsia="zh-CN"/>
        </w:rPr>
        <w:t>在中文学位论文场景中存在中文支持需要额外配置、对作者技术背景要求较高、与已有</w:t>
      </w:r>
      <w:r>
        <w:rPr>
          <w:lang w:eastAsia="zh-CN"/>
        </w:rPr>
        <w:t xml:space="preserve"> Word </w:t>
      </w:r>
      <w:r>
        <w:rPr>
          <w:lang w:eastAsia="zh-CN"/>
        </w:rPr>
        <w:t>协作流程不兼容等限制，因此并未在国内高校内部成为主流。</w:t>
      </w:r>
      <w:proofErr w:type="spellStart"/>
      <w:r>
        <w:rPr>
          <w:lang w:eastAsia="zh-CN"/>
        </w:rPr>
        <w:t>Pandoc</w:t>
      </w:r>
      <w:proofErr w:type="spellEnd"/>
      <w:r>
        <w:rPr>
          <w:lang w:eastAsia="zh-CN"/>
        </w:rPr>
        <w:t xml:space="preserve"> </w:t>
      </w:r>
      <w:r>
        <w:rPr>
          <w:lang w:eastAsia="zh-CN"/>
        </w:rPr>
        <w:t>作为一种文</w:t>
      </w:r>
      <w:r>
        <w:rPr>
          <w:lang w:eastAsia="zh-CN"/>
        </w:rPr>
        <w:lastRenderedPageBreak/>
        <w:t>档转换中间件，可以在</w:t>
      </w:r>
      <w:r>
        <w:rPr>
          <w:lang w:eastAsia="zh-CN"/>
        </w:rPr>
        <w:t xml:space="preserve"> M</w:t>
      </w:r>
      <w:r>
        <w:rPr>
          <w:lang w:eastAsia="zh-CN"/>
        </w:rPr>
        <w:t>arkdown</w:t>
      </w:r>
      <w:r>
        <w:rPr>
          <w:lang w:eastAsia="zh-CN"/>
        </w:rPr>
        <w:t>、</w:t>
      </w:r>
      <w:r>
        <w:rPr>
          <w:lang w:eastAsia="zh-CN"/>
        </w:rPr>
        <w:t>Word</w:t>
      </w:r>
      <w:r>
        <w:rPr>
          <w:lang w:eastAsia="zh-CN"/>
        </w:rPr>
        <w:t>、</w:t>
      </w:r>
      <w:r>
        <w:rPr>
          <w:lang w:eastAsia="zh-CN"/>
        </w:rPr>
        <w:t xml:space="preserve">HTML </w:t>
      </w:r>
      <w:r>
        <w:rPr>
          <w:lang w:eastAsia="zh-CN"/>
        </w:rPr>
        <w:t>等多种格式之间互转，但其本身并不关心机构规范，开发者仍需在转换前后通过过滤器或模板手工干预。</w:t>
      </w:r>
    </w:p>
    <w:p w14:paraId="067185CE" w14:textId="77777777" w:rsidR="006C1C86" w:rsidRDefault="001F5061">
      <w:pPr>
        <w:spacing w:after="0" w:line="360" w:lineRule="auto"/>
        <w:ind w:firstLineChars="200" w:firstLine="480"/>
        <w:jc w:val="both"/>
        <w:rPr>
          <w:lang w:eastAsia="zh-CN"/>
        </w:rPr>
      </w:pPr>
      <w:r>
        <w:rPr>
          <w:lang w:eastAsia="zh-CN"/>
        </w:rPr>
        <w:t>国内的相关探索集中在两类方案。一类是各高校或院系自行编制的</w:t>
      </w:r>
      <w:r>
        <w:rPr>
          <w:lang w:eastAsia="zh-CN"/>
        </w:rPr>
        <w:t xml:space="preserve"> Word </w:t>
      </w:r>
      <w:r>
        <w:rPr>
          <w:lang w:eastAsia="zh-CN"/>
        </w:rPr>
        <w:t>模板，通过预定义样式与占位文本引导作者按</w:t>
      </w:r>
      <w:proofErr w:type="gramStart"/>
      <w:r>
        <w:rPr>
          <w:lang w:eastAsia="zh-CN"/>
        </w:rPr>
        <w:t>规</w:t>
      </w:r>
      <w:proofErr w:type="gramEnd"/>
      <w:r>
        <w:rPr>
          <w:lang w:eastAsia="zh-CN"/>
        </w:rPr>
        <w:t>填写。该类方案部署简单，但模板更新依赖人工，作者一旦绕过样式直接通过工具栏修改格式，最终成稿往往与规范存在偏差。另一类是基于</w:t>
      </w:r>
      <w:r>
        <w:rPr>
          <w:lang w:eastAsia="zh-CN"/>
        </w:rPr>
        <w:t xml:space="preserve"> Word VBA </w:t>
      </w:r>
      <w:r>
        <w:rPr>
          <w:lang w:eastAsia="zh-CN"/>
        </w:rPr>
        <w:t>宏或第三方插件的工具，能够批量替换样式并修复部分格式问题，但其代码通常将具体字号、行距等数值与处理流程紧耦合，导致跨校移植与版</w:t>
      </w:r>
      <w:r>
        <w:rPr>
          <w:lang w:eastAsia="zh-CN"/>
        </w:rPr>
        <w:t>本演进十分困难。近年来，已有一些开源工具尝试用</w:t>
      </w:r>
      <w:r>
        <w:rPr>
          <w:lang w:eastAsia="zh-CN"/>
        </w:rPr>
        <w:t xml:space="preserve"> Python </w:t>
      </w:r>
      <w:r>
        <w:rPr>
          <w:lang w:eastAsia="zh-CN"/>
        </w:rPr>
        <w:t>与</w:t>
      </w:r>
      <w:r>
        <w:rPr>
          <w:lang w:eastAsia="zh-CN"/>
        </w:rPr>
        <w:t xml:space="preserve">python-docx </w:t>
      </w:r>
      <w:proofErr w:type="gramStart"/>
      <w:r>
        <w:rPr>
          <w:lang w:eastAsia="zh-CN"/>
        </w:rPr>
        <w:t>库实现</w:t>
      </w:r>
      <w:proofErr w:type="gramEnd"/>
      <w:r>
        <w:rPr>
          <w:lang w:eastAsia="zh-CN"/>
        </w:rPr>
        <w:t>自动化排版，但语义识别能力相对薄弱，多数依赖样式名精确匹配，无法妥善处理样式被破坏或未应用样式的真实文稿。</w:t>
      </w:r>
    </w:p>
    <w:p w14:paraId="4C26E58F" w14:textId="77777777" w:rsidR="006C1C86" w:rsidRDefault="001F5061">
      <w:pPr>
        <w:spacing w:after="0" w:line="360" w:lineRule="auto"/>
        <w:ind w:firstLineChars="200" w:firstLine="480"/>
        <w:jc w:val="both"/>
        <w:rPr>
          <w:lang w:eastAsia="zh-CN"/>
        </w:rPr>
      </w:pPr>
      <w:r>
        <w:rPr>
          <w:lang w:eastAsia="zh-CN"/>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w:t>
      </w:r>
      <w:r>
        <w:rPr>
          <w:lang w:eastAsia="zh-CN"/>
        </w:rPr>
        <w:t xml:space="preserve"> "Headi</w:t>
      </w:r>
      <w:r>
        <w:rPr>
          <w:lang w:eastAsia="zh-CN"/>
        </w:rPr>
        <w:t>ng 1"</w:t>
      </w:r>
      <w:r>
        <w:rPr>
          <w:lang w:eastAsia="zh-CN"/>
        </w:rPr>
        <w:t>、段首匹配章节正则）时显得过度。因此，如何在规则与模型之间合理分工，成为当前阶段值得探索的工程问题。</w:t>
      </w:r>
    </w:p>
    <w:p w14:paraId="0B4181DC" w14:textId="77777777" w:rsidR="006C1C86" w:rsidRDefault="001F5061">
      <w:pPr>
        <w:spacing w:after="0" w:line="360" w:lineRule="auto"/>
        <w:ind w:firstLineChars="200" w:firstLine="480"/>
        <w:jc w:val="both"/>
        <w:rPr>
          <w:lang w:eastAsia="zh-CN"/>
        </w:rPr>
      </w:pPr>
      <w:r>
        <w:rPr>
          <w:lang w:eastAsia="zh-CN"/>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w:t>
      </w:r>
      <w:proofErr w:type="gramStart"/>
      <w:r>
        <w:rPr>
          <w:lang w:eastAsia="zh-CN"/>
        </w:rPr>
        <w:t>较学术</w:t>
      </w:r>
      <w:proofErr w:type="gramEnd"/>
      <w:r>
        <w:rPr>
          <w:lang w:eastAsia="zh-CN"/>
        </w:rPr>
        <w:t>原型更为成熟，但其内部架构与适配机制通常并不公开，且主要面向标准化程度较高的商业场景。学术界关于学位论文这一具体场景的开源工作仍相对零散，缺乏一个能够同时兼顾</w:t>
      </w:r>
      <w:r>
        <w:rPr>
          <w:lang w:eastAsia="zh-CN"/>
        </w:rPr>
        <w:t>"</w:t>
      </w:r>
      <w:r>
        <w:rPr>
          <w:lang w:eastAsia="zh-CN"/>
        </w:rPr>
        <w:t>规范注入式扩展</w:t>
      </w:r>
      <w:r>
        <w:rPr>
          <w:lang w:eastAsia="zh-CN"/>
        </w:rPr>
        <w:t>"</w:t>
      </w:r>
      <w:r>
        <w:rPr>
          <w:lang w:eastAsia="zh-CN"/>
        </w:rPr>
        <w:t>与</w:t>
      </w:r>
      <w:r>
        <w:rPr>
          <w:lang w:eastAsia="zh-CN"/>
        </w:rPr>
        <w:t>"</w:t>
      </w:r>
      <w:r>
        <w:rPr>
          <w:lang w:eastAsia="zh-CN"/>
        </w:rPr>
        <w:t>语义识别</w:t>
      </w:r>
      <w:r>
        <w:rPr>
          <w:lang w:eastAsia="zh-CN"/>
        </w:rPr>
        <w:t>"</w:t>
      </w:r>
      <w:r>
        <w:rPr>
          <w:lang w:eastAsia="zh-CN"/>
        </w:rPr>
        <w:t>两个</w:t>
      </w:r>
      <w:r>
        <w:rPr>
          <w:lang w:eastAsia="zh-CN"/>
        </w:rPr>
        <w:t>维度的开源框架。本课题的设计正是希望在这一空白处提供一个可参考的工程化样板。</w:t>
      </w:r>
    </w:p>
    <w:p w14:paraId="6B1F7F67" w14:textId="77777777" w:rsidR="006C1C86" w:rsidRDefault="001F5061">
      <w:pPr>
        <w:pStyle w:val="二级标题"/>
        <w:keepNext/>
        <w:spacing w:before="240" w:after="120" w:line="360" w:lineRule="auto"/>
        <w:rPr>
          <w:lang w:eastAsia="zh-CN"/>
        </w:rPr>
      </w:pPr>
      <w:r>
        <w:rPr>
          <w:rFonts w:eastAsia="黑体"/>
          <w:b/>
          <w:sz w:val="28"/>
          <w:lang w:eastAsia="zh-CN"/>
        </w:rPr>
        <w:t xml:space="preserve">1.3  </w:t>
      </w:r>
      <w:r>
        <w:rPr>
          <w:rFonts w:eastAsia="黑体"/>
          <w:b/>
          <w:sz w:val="28"/>
          <w:lang w:eastAsia="zh-CN"/>
        </w:rPr>
        <w:t>本文主要研究内容</w:t>
      </w:r>
    </w:p>
    <w:p w14:paraId="3267923F" w14:textId="77777777" w:rsidR="006C1C86" w:rsidRDefault="001F5061">
      <w:pPr>
        <w:spacing w:after="0" w:line="360" w:lineRule="auto"/>
        <w:ind w:firstLineChars="200" w:firstLine="480"/>
        <w:jc w:val="both"/>
        <w:rPr>
          <w:lang w:eastAsia="zh-CN"/>
        </w:rPr>
      </w:pPr>
      <w:r>
        <w:rPr>
          <w:lang w:eastAsia="zh-CN"/>
        </w:rPr>
        <w:t>基于上述背景与分析，本文围绕</w:t>
      </w:r>
      <w:r>
        <w:rPr>
          <w:lang w:eastAsia="zh-CN"/>
        </w:rPr>
        <w:t>"</w:t>
      </w:r>
      <w:r>
        <w:rPr>
          <w:lang w:eastAsia="zh-CN"/>
        </w:rPr>
        <w:t>基于语义理解的文档结构化重组与自动排版</w:t>
      </w:r>
      <w:r>
        <w:rPr>
          <w:lang w:eastAsia="zh-CN"/>
        </w:rPr>
        <w:t>"</w:t>
      </w:r>
      <w:r>
        <w:rPr>
          <w:lang w:eastAsia="zh-CN"/>
        </w:rPr>
        <w:t>这一主题，开展了如下工作。</w:t>
      </w:r>
    </w:p>
    <w:p w14:paraId="4A62503B" w14:textId="77777777" w:rsidR="006C1C86" w:rsidRDefault="001F5061">
      <w:pPr>
        <w:spacing w:after="0" w:line="360" w:lineRule="auto"/>
        <w:ind w:firstLineChars="200" w:firstLine="480"/>
        <w:jc w:val="both"/>
        <w:rPr>
          <w:lang w:eastAsia="zh-CN"/>
        </w:rPr>
      </w:pPr>
      <w:r>
        <w:rPr>
          <w:lang w:eastAsia="zh-CN"/>
        </w:rPr>
        <w:t>第一，分析了高校学位论文撰写规范的共性结构，将各类条款抽象为有限的语义类型集合，并定义了语义类型枚举</w:t>
      </w:r>
      <w:r>
        <w:rPr>
          <w:lang w:eastAsia="zh-CN"/>
        </w:rPr>
        <w:t xml:space="preserve"> Sem </w:t>
      </w:r>
      <w:r>
        <w:rPr>
          <w:lang w:eastAsia="zh-CN"/>
        </w:rPr>
        <w:t>作为模块间的共享契约。该枚举</w:t>
      </w:r>
      <w:r>
        <w:rPr>
          <w:lang w:eastAsia="zh-CN"/>
        </w:rPr>
        <w:lastRenderedPageBreak/>
        <w:t>覆盖了题目、摘要、关键词、章、节、小节、正文、图题、表题、公式、参考文献条目、致谢、附录等典型类别。</w:t>
      </w:r>
    </w:p>
    <w:p w14:paraId="38ACBD01" w14:textId="77777777" w:rsidR="006C1C86" w:rsidRDefault="001F5061">
      <w:pPr>
        <w:spacing w:after="0" w:line="360" w:lineRule="auto"/>
        <w:ind w:firstLineChars="200" w:firstLine="480"/>
        <w:jc w:val="both"/>
        <w:rPr>
          <w:lang w:eastAsia="zh-CN"/>
        </w:rPr>
      </w:pPr>
      <w:r>
        <w:rPr>
          <w:lang w:eastAsia="zh-CN"/>
        </w:rPr>
        <w:t>第二，设计并实现了一个分四层的架构：配置</w:t>
      </w:r>
      <w:proofErr w:type="gramStart"/>
      <w:r>
        <w:rPr>
          <w:lang w:eastAsia="zh-CN"/>
        </w:rPr>
        <w:t>层负责以纯数据</w:t>
      </w:r>
      <w:proofErr w:type="gramEnd"/>
      <w:r>
        <w:rPr>
          <w:lang w:eastAsia="zh-CN"/>
        </w:rPr>
        <w:t>形式表达机构规</w:t>
      </w:r>
      <w:r>
        <w:rPr>
          <w:lang w:eastAsia="zh-CN"/>
        </w:rPr>
        <w:t>范，核心</w:t>
      </w:r>
      <w:proofErr w:type="gramStart"/>
      <w:r>
        <w:rPr>
          <w:lang w:eastAsia="zh-CN"/>
        </w:rPr>
        <w:t>层负责</w:t>
      </w:r>
      <w:proofErr w:type="gramEnd"/>
      <w:r>
        <w:rPr>
          <w:lang w:eastAsia="zh-CN"/>
        </w:rPr>
        <w:t>语义类型与状态机制，流水线</w:t>
      </w:r>
      <w:proofErr w:type="gramStart"/>
      <w:r>
        <w:rPr>
          <w:lang w:eastAsia="zh-CN"/>
        </w:rPr>
        <w:t>层负责</w:t>
      </w:r>
      <w:proofErr w:type="gramEnd"/>
      <w:r>
        <w:rPr>
          <w:lang w:eastAsia="zh-CN"/>
        </w:rPr>
        <w:t>具体处理步骤，命令行入口层向外提供操作接口。架构设计严格遵循</w:t>
      </w:r>
      <w:r>
        <w:rPr>
          <w:lang w:eastAsia="zh-CN"/>
        </w:rPr>
        <w:t>"</w:t>
      </w:r>
      <w:r>
        <w:rPr>
          <w:lang w:eastAsia="zh-CN"/>
        </w:rPr>
        <w:t>配置即数据、逻辑不含具体规范值</w:t>
      </w:r>
      <w:r>
        <w:rPr>
          <w:lang w:eastAsia="zh-CN"/>
        </w:rPr>
        <w:t>"</w:t>
      </w:r>
      <w:r>
        <w:rPr>
          <w:lang w:eastAsia="zh-CN"/>
        </w:rPr>
        <w:t>的原则，新增机构规范只需在配置层增加一个数据模块。</w:t>
      </w:r>
    </w:p>
    <w:p w14:paraId="55DB9379" w14:textId="77777777" w:rsidR="006C1C86" w:rsidRDefault="001F5061">
      <w:pPr>
        <w:spacing w:after="0" w:line="360" w:lineRule="auto"/>
        <w:ind w:firstLineChars="200" w:firstLine="480"/>
        <w:jc w:val="both"/>
        <w:rPr>
          <w:lang w:eastAsia="zh-CN"/>
        </w:rPr>
      </w:pPr>
      <w:r>
        <w:rPr>
          <w:lang w:eastAsia="zh-CN"/>
        </w:rPr>
        <w:t>第三，针对真实文稿中样式信息可能缺失或不一致的情况，设计了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的混合分类策略。直接路径基于格式提示与正则匹配，能够快速覆盖绝大多数明确段落；兜底路径将上下文相邻的若干段落打包成一个批次提交给大模型，并通过约束输出格式确保结果可解析。</w:t>
      </w:r>
    </w:p>
    <w:p w14:paraId="63B56711" w14:textId="77777777" w:rsidR="006C1C86" w:rsidRDefault="001F5061">
      <w:pPr>
        <w:spacing w:after="0" w:line="360" w:lineRule="auto"/>
        <w:ind w:firstLineChars="200" w:firstLine="480"/>
        <w:jc w:val="both"/>
        <w:rPr>
          <w:lang w:eastAsia="zh-CN"/>
        </w:rPr>
      </w:pPr>
      <w:r>
        <w:rPr>
          <w:lang w:eastAsia="zh-CN"/>
        </w:rPr>
        <w:t>第四，以</w:t>
      </w:r>
      <w:r>
        <w:rPr>
          <w:rFonts w:hint="eastAsia"/>
          <w:lang w:eastAsia="zh-CN"/>
        </w:rPr>
        <w:t>应急管理大学</w:t>
      </w:r>
      <w:r>
        <w:rPr>
          <w:lang w:eastAsia="zh-CN"/>
        </w:rPr>
        <w:t>本科毕业设计（论文）撰写规</w:t>
      </w:r>
      <w:r>
        <w:rPr>
          <w:lang w:eastAsia="zh-CN"/>
        </w:rPr>
        <w:t>范为目标实例，完成端到端验证；同时引入第二份规范文件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作为对照，验证规范扩展</w:t>
      </w:r>
      <w:proofErr w:type="gramStart"/>
      <w:r>
        <w:rPr>
          <w:lang w:eastAsia="zh-CN"/>
        </w:rPr>
        <w:t>时核心</w:t>
      </w:r>
      <w:proofErr w:type="gramEnd"/>
      <w:r>
        <w:rPr>
          <w:lang w:eastAsia="zh-CN"/>
        </w:rPr>
        <w:t>代码不需要任何修改。</w:t>
      </w:r>
    </w:p>
    <w:p w14:paraId="413FD669" w14:textId="77777777" w:rsidR="006C1C86" w:rsidRDefault="001F5061">
      <w:pPr>
        <w:pStyle w:val="二级标题"/>
        <w:keepNext/>
        <w:spacing w:before="240" w:after="120" w:line="360" w:lineRule="auto"/>
        <w:rPr>
          <w:lang w:eastAsia="zh-CN"/>
        </w:rPr>
      </w:pPr>
      <w:r>
        <w:rPr>
          <w:rFonts w:eastAsia="黑体"/>
          <w:b/>
          <w:sz w:val="28"/>
          <w:lang w:eastAsia="zh-CN"/>
        </w:rPr>
        <w:t xml:space="preserve">1.4  </w:t>
      </w:r>
      <w:r>
        <w:rPr>
          <w:rFonts w:eastAsia="黑体"/>
          <w:b/>
          <w:sz w:val="28"/>
          <w:lang w:eastAsia="zh-CN"/>
        </w:rPr>
        <w:t>论文组织结构</w:t>
      </w:r>
    </w:p>
    <w:p w14:paraId="49114ED0" w14:textId="77777777" w:rsidR="006C1C86" w:rsidRDefault="001F5061">
      <w:pPr>
        <w:spacing w:after="0" w:line="360" w:lineRule="auto"/>
        <w:ind w:firstLineChars="200" w:firstLine="480"/>
        <w:jc w:val="both"/>
        <w:rPr>
          <w:lang w:eastAsia="zh-CN"/>
        </w:rPr>
      </w:pPr>
      <w:r>
        <w:rPr>
          <w:lang w:eastAsia="zh-CN"/>
        </w:rPr>
        <w:t>本文共分六章，结构安排如下：</w:t>
      </w:r>
    </w:p>
    <w:p w14:paraId="38096525" w14:textId="77777777" w:rsidR="006C1C86" w:rsidRDefault="001F5061">
      <w:pPr>
        <w:spacing w:after="0" w:line="360" w:lineRule="auto"/>
        <w:ind w:firstLineChars="200" w:firstLine="480"/>
        <w:jc w:val="both"/>
        <w:rPr>
          <w:lang w:eastAsia="zh-CN"/>
        </w:rPr>
      </w:pPr>
      <w:r>
        <w:rPr>
          <w:lang w:eastAsia="zh-CN"/>
        </w:rPr>
        <w:t>第</w:t>
      </w:r>
      <w:r>
        <w:rPr>
          <w:lang w:eastAsia="zh-CN"/>
        </w:rPr>
        <w:t xml:space="preserve"> 1 </w:t>
      </w:r>
      <w:r>
        <w:rPr>
          <w:lang w:eastAsia="zh-CN"/>
        </w:rPr>
        <w:t>章为绪论，介绍研究背景、研究意义、国内外研究现状以及本文主要研究内容。第</w:t>
      </w:r>
      <w:r>
        <w:rPr>
          <w:lang w:eastAsia="zh-CN"/>
        </w:rPr>
        <w:t xml:space="preserve"> 2 </w:t>
      </w:r>
      <w:r>
        <w:rPr>
          <w:lang w:eastAsia="zh-CN"/>
        </w:rPr>
        <w:t>章为相关技术与理论基础，介绍</w:t>
      </w:r>
      <w:r>
        <w:rPr>
          <w:lang w:eastAsia="zh-CN"/>
        </w:rPr>
        <w:t xml:space="preserve"> OOXML </w:t>
      </w:r>
      <w:r>
        <w:rPr>
          <w:lang w:eastAsia="zh-CN"/>
        </w:rPr>
        <w:t>标准、</w:t>
      </w:r>
      <w:r>
        <w:rPr>
          <w:lang w:eastAsia="zh-CN"/>
        </w:rPr>
        <w:t xml:space="preserve">docx </w:t>
      </w:r>
      <w:r>
        <w:rPr>
          <w:lang w:eastAsia="zh-CN"/>
        </w:rPr>
        <w:t>文件结构、文档语义识别方法、配置与逻辑分离的工程原则以及编号状态机模型。第</w:t>
      </w:r>
      <w:r>
        <w:rPr>
          <w:lang w:eastAsia="zh-CN"/>
        </w:rPr>
        <w:t xml:space="preserve"> 3 </w:t>
      </w:r>
      <w:r>
        <w:rPr>
          <w:lang w:eastAsia="zh-CN"/>
        </w:rPr>
        <w:t>章为系统需求分析与总体设计，从功能与非功能两方面给出需求清单，提出贯穿系统的设计原则与四层架构。第</w:t>
      </w:r>
      <w:r>
        <w:rPr>
          <w:lang w:eastAsia="zh-CN"/>
        </w:rPr>
        <w:t xml:space="preserve"> 4 </w:t>
      </w:r>
      <w:r>
        <w:rPr>
          <w:lang w:eastAsia="zh-CN"/>
        </w:rPr>
        <w:t>章为关</w:t>
      </w:r>
      <w:r>
        <w:rPr>
          <w:lang w:eastAsia="zh-CN"/>
        </w:rPr>
        <w:t>键模块详细设计与实现，按配置层、核心层、流水线层与命令行入口层依次展开，给出关键数据结构、接口与算法。第</w:t>
      </w:r>
      <w:r>
        <w:rPr>
          <w:lang w:eastAsia="zh-CN"/>
        </w:rPr>
        <w:t xml:space="preserve"> 5 </w:t>
      </w:r>
      <w:r>
        <w:rPr>
          <w:lang w:eastAsia="zh-CN"/>
        </w:rPr>
        <w:t>章为系统测试与结果分析，从功能、规范扩展性、性能与正确性等维度对系统进行检验。第</w:t>
      </w:r>
      <w:r>
        <w:rPr>
          <w:lang w:eastAsia="zh-CN"/>
        </w:rPr>
        <w:t xml:space="preserve"> 6 </w:t>
      </w:r>
      <w:r>
        <w:rPr>
          <w:lang w:eastAsia="zh-CN"/>
        </w:rPr>
        <w:t>章为结论，总结全文工作，分析不足并展望后续研究方向。</w:t>
      </w:r>
    </w:p>
    <w:p w14:paraId="5B79FF47" w14:textId="77777777" w:rsidR="006C1C86" w:rsidRDefault="001F5061">
      <w:pPr>
        <w:rPr>
          <w:lang w:eastAsia="zh-CN"/>
        </w:rPr>
      </w:pPr>
      <w:r>
        <w:rPr>
          <w:lang w:eastAsia="zh-CN"/>
        </w:rPr>
        <w:br w:type="page"/>
      </w:r>
    </w:p>
    <w:p w14:paraId="7243218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2</w:t>
      </w:r>
      <w:r>
        <w:rPr>
          <w:rFonts w:eastAsia="黑体"/>
          <w:b/>
          <w:sz w:val="32"/>
          <w:lang w:eastAsia="zh-CN"/>
        </w:rPr>
        <w:t>章</w:t>
      </w:r>
      <w:r>
        <w:rPr>
          <w:rFonts w:eastAsia="黑体"/>
          <w:b/>
          <w:sz w:val="32"/>
          <w:lang w:eastAsia="zh-CN"/>
        </w:rPr>
        <w:t xml:space="preserve">  </w:t>
      </w:r>
      <w:r>
        <w:rPr>
          <w:rFonts w:eastAsia="黑体"/>
          <w:b/>
          <w:sz w:val="32"/>
          <w:lang w:eastAsia="zh-CN"/>
        </w:rPr>
        <w:t>相关技术与理论基础</w:t>
      </w:r>
    </w:p>
    <w:p w14:paraId="146A36F9" w14:textId="77777777" w:rsidR="006C1C86" w:rsidRDefault="001F5061">
      <w:pPr>
        <w:pStyle w:val="二级标题"/>
        <w:keepNext/>
        <w:spacing w:before="240" w:after="120" w:line="360" w:lineRule="auto"/>
        <w:rPr>
          <w:lang w:eastAsia="zh-CN"/>
        </w:rPr>
      </w:pPr>
      <w:r>
        <w:rPr>
          <w:rFonts w:eastAsia="黑体"/>
          <w:b/>
          <w:sz w:val="28"/>
          <w:lang w:eastAsia="zh-CN"/>
        </w:rPr>
        <w:t xml:space="preserve">2.1  OOXML </w:t>
      </w:r>
      <w:r>
        <w:rPr>
          <w:rFonts w:eastAsia="黑体"/>
          <w:b/>
          <w:sz w:val="28"/>
          <w:lang w:eastAsia="zh-CN"/>
        </w:rPr>
        <w:t>标准与</w:t>
      </w:r>
      <w:r>
        <w:rPr>
          <w:rFonts w:eastAsia="黑体"/>
          <w:b/>
          <w:sz w:val="28"/>
          <w:lang w:eastAsia="zh-CN"/>
        </w:rPr>
        <w:t xml:space="preserve"> docx </w:t>
      </w:r>
      <w:r>
        <w:rPr>
          <w:rFonts w:eastAsia="黑体"/>
          <w:b/>
          <w:sz w:val="28"/>
          <w:lang w:eastAsia="zh-CN"/>
        </w:rPr>
        <w:t>文件结构</w:t>
      </w:r>
    </w:p>
    <w:p w14:paraId="49CBBCE8" w14:textId="77777777" w:rsidR="006C1C86" w:rsidRDefault="001F5061">
      <w:pPr>
        <w:spacing w:after="0" w:line="360" w:lineRule="auto"/>
        <w:ind w:firstLineChars="200" w:firstLine="480"/>
        <w:jc w:val="both"/>
        <w:rPr>
          <w:lang w:eastAsia="zh-CN"/>
        </w:rPr>
      </w:pPr>
      <w:r>
        <w:rPr>
          <w:lang w:eastAsia="zh-CN"/>
        </w:rPr>
        <w:t xml:space="preserve">docx </w:t>
      </w:r>
      <w:r>
        <w:rPr>
          <w:lang w:eastAsia="zh-CN"/>
        </w:rPr>
        <w:t>是</w:t>
      </w:r>
      <w:r>
        <w:rPr>
          <w:lang w:eastAsia="zh-CN"/>
        </w:rPr>
        <w:t xml:space="preserve"> Office Open XML</w:t>
      </w:r>
      <w:r>
        <w:rPr>
          <w:lang w:eastAsia="zh-CN"/>
        </w:rPr>
        <w:t>（</w:t>
      </w:r>
      <w:r>
        <w:rPr>
          <w:lang w:eastAsia="zh-CN"/>
        </w:rPr>
        <w:t>OOXML</w:t>
      </w:r>
      <w:r>
        <w:rPr>
          <w:lang w:eastAsia="zh-CN"/>
        </w:rPr>
        <w:t>）规范在文字处理领域的具体实例，由</w:t>
      </w:r>
      <w:r>
        <w:rPr>
          <w:lang w:eastAsia="zh-CN"/>
        </w:rPr>
        <w:t xml:space="preserve"> </w:t>
      </w:r>
      <w:r>
        <w:rPr>
          <w:lang w:eastAsia="zh-CN"/>
        </w:rPr>
        <w:t>ECMA-376</w:t>
      </w:r>
      <w:r>
        <w:rPr>
          <w:lang w:eastAsia="zh-CN"/>
        </w:rPr>
        <w:t>标准定义。从物理形态上看，一个</w:t>
      </w:r>
      <w:r>
        <w:rPr>
          <w:lang w:eastAsia="zh-CN"/>
        </w:rPr>
        <w:t xml:space="preserve"> docx </w:t>
      </w:r>
      <w:r>
        <w:rPr>
          <w:lang w:eastAsia="zh-CN"/>
        </w:rPr>
        <w:t>文件本质上是一个</w:t>
      </w:r>
      <w:r>
        <w:rPr>
          <w:lang w:eastAsia="zh-CN"/>
        </w:rPr>
        <w:t xml:space="preserve"> ZIP </w:t>
      </w:r>
      <w:r>
        <w:rPr>
          <w:lang w:eastAsia="zh-CN"/>
        </w:rPr>
        <w:t>压缩包，其中以若干</w:t>
      </w:r>
      <w:r>
        <w:rPr>
          <w:lang w:eastAsia="zh-CN"/>
        </w:rPr>
        <w:t xml:space="preserve"> XML </w:t>
      </w:r>
      <w:r>
        <w:rPr>
          <w:lang w:eastAsia="zh-CN"/>
        </w:rPr>
        <w:t>文件分别记录文档主体、样式、字体、编号、图像关系、设置等内容。主体文件位于</w:t>
      </w:r>
      <w:r>
        <w:rPr>
          <w:lang w:eastAsia="zh-CN"/>
        </w:rPr>
        <w:t xml:space="preserve"> word/document.xml </w:t>
      </w:r>
      <w:r>
        <w:rPr>
          <w:lang w:eastAsia="zh-CN"/>
        </w:rPr>
        <w:t>中，包含一棵以</w:t>
      </w:r>
      <w:r>
        <w:rPr>
          <w:lang w:eastAsia="zh-CN"/>
        </w:rPr>
        <w:t xml:space="preserve"> w:body </w:t>
      </w:r>
      <w:r>
        <w:rPr>
          <w:lang w:eastAsia="zh-CN"/>
        </w:rPr>
        <w:t>为根、由</w:t>
      </w:r>
      <w:r>
        <w:rPr>
          <w:lang w:eastAsia="zh-CN"/>
        </w:rPr>
        <w:t xml:space="preserve"> w:p</w:t>
      </w:r>
      <w:r>
        <w:rPr>
          <w:lang w:eastAsia="zh-CN"/>
        </w:rPr>
        <w:t>（段落）、</w:t>
      </w:r>
      <w:r>
        <w:rPr>
          <w:lang w:eastAsia="zh-CN"/>
        </w:rPr>
        <w:t>w:tbl</w:t>
      </w:r>
      <w:r>
        <w:rPr>
          <w:lang w:eastAsia="zh-CN"/>
        </w:rPr>
        <w:t>（表格）、</w:t>
      </w:r>
      <w:r>
        <w:rPr>
          <w:lang w:eastAsia="zh-CN"/>
        </w:rPr>
        <w:t>w:sectPr</w:t>
      </w:r>
      <w:r>
        <w:rPr>
          <w:lang w:eastAsia="zh-CN"/>
        </w:rPr>
        <w:t>（节属性）等元素构成的树。样式文件</w:t>
      </w:r>
      <w:r>
        <w:rPr>
          <w:lang w:eastAsia="zh-CN"/>
        </w:rPr>
        <w:t xml:space="preserve"> word/styles.xml</w:t>
      </w:r>
      <w:r>
        <w:rPr>
          <w:lang w:eastAsia="zh-CN"/>
        </w:rPr>
        <w:t>集中定义命名样式，每个样式由若干</w:t>
      </w:r>
      <w:r>
        <w:rPr>
          <w:lang w:eastAsia="zh-CN"/>
        </w:rPr>
        <w:t xml:space="preserve"> w:rPr</w:t>
      </w:r>
      <w:r>
        <w:rPr>
          <w:lang w:eastAsia="zh-CN"/>
        </w:rPr>
        <w:t>（</w:t>
      </w:r>
      <w:proofErr w:type="gramStart"/>
      <w:r>
        <w:rPr>
          <w:lang w:eastAsia="zh-CN"/>
        </w:rPr>
        <w:t>字符级</w:t>
      </w:r>
      <w:proofErr w:type="gramEnd"/>
      <w:r>
        <w:rPr>
          <w:lang w:eastAsia="zh-CN"/>
        </w:rPr>
        <w:t>属性）与</w:t>
      </w:r>
      <w:r>
        <w:rPr>
          <w:lang w:eastAsia="zh-CN"/>
        </w:rPr>
        <w:t xml:space="preserve"> w:pPr</w:t>
      </w:r>
      <w:r>
        <w:rPr>
          <w:lang w:eastAsia="zh-CN"/>
        </w:rPr>
        <w:t>（</w:t>
      </w:r>
      <w:proofErr w:type="gramStart"/>
      <w:r>
        <w:rPr>
          <w:lang w:eastAsia="zh-CN"/>
        </w:rPr>
        <w:t>段落级</w:t>
      </w:r>
      <w:proofErr w:type="gramEnd"/>
      <w:r>
        <w:rPr>
          <w:lang w:eastAsia="zh-CN"/>
        </w:rPr>
        <w:t>属性）组成。</w:t>
      </w:r>
    </w:p>
    <w:p w14:paraId="281AF0F1" w14:textId="77777777" w:rsidR="006C1C86" w:rsidRDefault="001F5061">
      <w:pPr>
        <w:spacing w:after="0" w:line="360" w:lineRule="auto"/>
        <w:ind w:firstLineChars="200" w:firstLine="480"/>
        <w:jc w:val="both"/>
        <w:rPr>
          <w:lang w:eastAsia="zh-CN"/>
        </w:rPr>
      </w:pPr>
      <w:r>
        <w:rPr>
          <w:lang w:eastAsia="zh-CN"/>
        </w:rPr>
        <w:t>理解</w:t>
      </w:r>
      <w:r>
        <w:rPr>
          <w:lang w:eastAsia="zh-CN"/>
        </w:rPr>
        <w:t xml:space="preserve"> docx </w:t>
      </w:r>
      <w:r>
        <w:rPr>
          <w:lang w:eastAsia="zh-CN"/>
        </w:rPr>
        <w:t>文件结构对本课题尤为</w:t>
      </w:r>
      <w:r>
        <w:rPr>
          <w:lang w:eastAsia="zh-CN"/>
        </w:rPr>
        <w:t>重要的是两点。第一，段落与表格在主体中是同级元素，按出现顺序交错排列，这意味着如果以</w:t>
      </w:r>
      <w:r>
        <w:rPr>
          <w:lang w:eastAsia="zh-CN"/>
        </w:rPr>
        <w:t>"</w:t>
      </w:r>
      <w:r>
        <w:rPr>
          <w:lang w:eastAsia="zh-CN"/>
        </w:rPr>
        <w:t>先取所有段落、再取所有表格</w:t>
      </w:r>
      <w:r>
        <w:rPr>
          <w:lang w:eastAsia="zh-CN"/>
        </w:rPr>
        <w:t>"</w:t>
      </w:r>
      <w:r>
        <w:rPr>
          <w:lang w:eastAsia="zh-CN"/>
        </w:rPr>
        <w:t>的方式遍历将丢失正确的相对位置。第二，段落的实际呈现效果由</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决定，仅凭段落上的</w:t>
      </w:r>
      <w:r>
        <w:rPr>
          <w:lang w:eastAsia="zh-CN"/>
        </w:rPr>
        <w:t xml:space="preserve">w:pStyle </w:t>
      </w:r>
      <w:r>
        <w:rPr>
          <w:lang w:eastAsia="zh-CN"/>
        </w:rPr>
        <w:t>属性无法准确还原其格式。这两点直接影响了后续读取与样式应用模块的设计。</w:t>
      </w:r>
    </w:p>
    <w:p w14:paraId="2C9A0D2B" w14:textId="77777777" w:rsidR="006C1C86" w:rsidRDefault="001F5061">
      <w:pPr>
        <w:spacing w:after="0" w:line="360" w:lineRule="auto"/>
        <w:ind w:firstLineChars="200" w:firstLine="480"/>
        <w:jc w:val="both"/>
        <w:rPr>
          <w:lang w:eastAsia="zh-CN"/>
        </w:rPr>
      </w:pPr>
      <w:r>
        <w:rPr>
          <w:lang w:eastAsia="zh-CN"/>
        </w:rPr>
        <w:t>在本课题中，使用</w:t>
      </w:r>
      <w:r>
        <w:rPr>
          <w:lang w:eastAsia="zh-CN"/>
        </w:rPr>
        <w:t xml:space="preserve"> python-docx </w:t>
      </w:r>
      <w:r>
        <w:rPr>
          <w:lang w:eastAsia="zh-CN"/>
        </w:rPr>
        <w:t>库读取与写入</w:t>
      </w:r>
      <w:r>
        <w:rPr>
          <w:lang w:eastAsia="zh-CN"/>
        </w:rPr>
        <w:t xml:space="preserve"> docx </w:t>
      </w:r>
      <w:r>
        <w:rPr>
          <w:lang w:eastAsia="zh-CN"/>
        </w:rPr>
        <w:t>文件。该库基于</w:t>
      </w:r>
      <w:r>
        <w:rPr>
          <w:lang w:eastAsia="zh-CN"/>
        </w:rPr>
        <w:t xml:space="preserve"> </w:t>
      </w:r>
      <w:proofErr w:type="spellStart"/>
      <w:r>
        <w:rPr>
          <w:lang w:eastAsia="zh-CN"/>
        </w:rPr>
        <w:t>lxml</w:t>
      </w:r>
      <w:proofErr w:type="spellEnd"/>
      <w:r>
        <w:rPr>
          <w:lang w:eastAsia="zh-CN"/>
        </w:rPr>
        <w:t xml:space="preserve"> </w:t>
      </w:r>
      <w:r>
        <w:rPr>
          <w:lang w:eastAsia="zh-CN"/>
        </w:rPr>
        <w:t>实现，提供了对样式、段落、表格、图像等高层抽象。但需要注意，</w:t>
      </w:r>
      <w:r>
        <w:rPr>
          <w:lang w:eastAsia="zh-CN"/>
        </w:rPr>
        <w:t>python-doc</w:t>
      </w:r>
      <w:r>
        <w:rPr>
          <w:lang w:eastAsia="zh-CN"/>
        </w:rPr>
        <w:t xml:space="preserve">x </w:t>
      </w:r>
      <w:r>
        <w:rPr>
          <w:lang w:eastAsia="zh-CN"/>
        </w:rPr>
        <w:t>提供的段落列表</w:t>
      </w:r>
      <w:r>
        <w:rPr>
          <w:lang w:eastAsia="zh-CN"/>
        </w:rPr>
        <w:t xml:space="preserve"> </w:t>
      </w:r>
      <w:proofErr w:type="spellStart"/>
      <w:r>
        <w:rPr>
          <w:lang w:eastAsia="zh-CN"/>
        </w:rPr>
        <w:t>doc.paragraphs</w:t>
      </w:r>
      <w:proofErr w:type="spellEnd"/>
      <w:r>
        <w:rPr>
          <w:lang w:eastAsia="zh-CN"/>
        </w:rPr>
        <w:t xml:space="preserve"> </w:t>
      </w:r>
      <w:r>
        <w:rPr>
          <w:lang w:eastAsia="zh-CN"/>
        </w:rPr>
        <w:t>只包含主体根节点下的段落而不包含表格内段落，且不保留段落与表格的真实交错顺序，因此本课题在读取阶段绕过该接口，直接遍历</w:t>
      </w:r>
      <w:r>
        <w:rPr>
          <w:lang w:eastAsia="zh-CN"/>
        </w:rPr>
        <w:t xml:space="preserve"> word/document.xml </w:t>
      </w:r>
      <w:r>
        <w:rPr>
          <w:lang w:eastAsia="zh-CN"/>
        </w:rPr>
        <w:t>的</w:t>
      </w:r>
      <w:r>
        <w:rPr>
          <w:lang w:eastAsia="zh-CN"/>
        </w:rPr>
        <w:t xml:space="preserve"> w:body </w:t>
      </w:r>
      <w:r>
        <w:rPr>
          <w:lang w:eastAsia="zh-CN"/>
        </w:rPr>
        <w:t>子节点。</w:t>
      </w:r>
    </w:p>
    <w:p w14:paraId="2CF7E644" w14:textId="77777777" w:rsidR="006C1C86" w:rsidRDefault="001F5061">
      <w:pPr>
        <w:pStyle w:val="二级标题"/>
        <w:keepNext/>
        <w:spacing w:before="240" w:after="120" w:line="360" w:lineRule="auto"/>
        <w:rPr>
          <w:lang w:eastAsia="zh-CN"/>
        </w:rPr>
      </w:pPr>
      <w:r>
        <w:rPr>
          <w:rFonts w:eastAsia="黑体"/>
          <w:b/>
          <w:sz w:val="28"/>
          <w:lang w:eastAsia="zh-CN"/>
        </w:rPr>
        <w:t xml:space="preserve">2.2  </w:t>
      </w:r>
      <w:r>
        <w:rPr>
          <w:rFonts w:eastAsia="黑体"/>
          <w:b/>
          <w:sz w:val="28"/>
          <w:lang w:eastAsia="zh-CN"/>
        </w:rPr>
        <w:t>文档语义识别方法</w:t>
      </w:r>
    </w:p>
    <w:p w14:paraId="3D4988A8" w14:textId="77777777" w:rsidR="006C1C86" w:rsidRDefault="001F5061">
      <w:pPr>
        <w:pStyle w:val="三级标题"/>
        <w:keepNext/>
        <w:spacing w:before="120" w:after="60" w:line="360" w:lineRule="auto"/>
        <w:rPr>
          <w:lang w:eastAsia="zh-CN"/>
        </w:rPr>
      </w:pPr>
      <w:r>
        <w:rPr>
          <w:rFonts w:eastAsia="黑体"/>
          <w:b/>
          <w:lang w:eastAsia="zh-CN"/>
        </w:rPr>
        <w:t xml:space="preserve">2.2.1  </w:t>
      </w:r>
      <w:r>
        <w:rPr>
          <w:rFonts w:eastAsia="黑体"/>
          <w:b/>
          <w:lang w:eastAsia="zh-CN"/>
        </w:rPr>
        <w:t>基于规则的方法</w:t>
      </w:r>
    </w:p>
    <w:p w14:paraId="490C7996" w14:textId="77777777" w:rsidR="006C1C86" w:rsidRDefault="001F5061">
      <w:pPr>
        <w:spacing w:after="0" w:line="360" w:lineRule="auto"/>
        <w:ind w:firstLineChars="200" w:firstLine="480"/>
        <w:jc w:val="both"/>
        <w:rPr>
          <w:lang w:eastAsia="zh-CN"/>
        </w:rPr>
      </w:pPr>
      <w:r>
        <w:rPr>
          <w:lang w:eastAsia="zh-CN"/>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w:t>
      </w:r>
      <w:r>
        <w:rPr>
          <w:lang w:eastAsia="zh-CN"/>
        </w:rPr>
        <w:t>"^</w:t>
      </w:r>
      <w:r>
        <w:rPr>
          <w:lang w:eastAsia="zh-CN"/>
        </w:rPr>
        <w:t>第</w:t>
      </w:r>
      <w:r>
        <w:rPr>
          <w:lang w:eastAsia="zh-CN"/>
        </w:rPr>
        <w:t>[</w:t>
      </w:r>
      <w:proofErr w:type="gramStart"/>
      <w:r>
        <w:rPr>
          <w:lang w:eastAsia="zh-CN"/>
        </w:rPr>
        <w:t>一二三四五六七八九十</w:t>
      </w:r>
      <w:proofErr w:type="gramEnd"/>
      <w:r>
        <w:rPr>
          <w:lang w:eastAsia="zh-CN"/>
        </w:rPr>
        <w:t>\d]+</w:t>
      </w:r>
      <w:r>
        <w:rPr>
          <w:lang w:eastAsia="zh-CN"/>
        </w:rPr>
        <w:t>章</w:t>
      </w:r>
      <w:r>
        <w:rPr>
          <w:lang w:eastAsia="zh-CN"/>
        </w:rPr>
        <w:t>"</w:t>
      </w:r>
      <w:r>
        <w:rPr>
          <w:lang w:eastAsia="zh-CN"/>
        </w:rPr>
        <w:t>用以识别章标题）、段落样式名是否包含目标关键字、是否处于文档的特定相对位置等。规则方法的优点是结果可解释、推</w:t>
      </w:r>
      <w:r>
        <w:rPr>
          <w:lang w:eastAsia="zh-CN"/>
        </w:rPr>
        <w:lastRenderedPageBreak/>
        <w:t>理速度快，缺点是对真实数据中的拼写差异、格式破坏、跨页拆分等噪声较为敏感。</w:t>
      </w:r>
    </w:p>
    <w:p w14:paraId="7EA14030" w14:textId="77777777" w:rsidR="006C1C86" w:rsidRDefault="001F5061">
      <w:pPr>
        <w:pStyle w:val="三级标题"/>
        <w:keepNext/>
        <w:spacing w:before="120" w:after="60" w:line="360" w:lineRule="auto"/>
        <w:rPr>
          <w:lang w:eastAsia="zh-CN"/>
        </w:rPr>
      </w:pPr>
      <w:r>
        <w:rPr>
          <w:rFonts w:eastAsia="黑体"/>
          <w:b/>
          <w:lang w:eastAsia="zh-CN"/>
        </w:rPr>
        <w:t xml:space="preserve">2.2.2  </w:t>
      </w:r>
      <w:r>
        <w:rPr>
          <w:rFonts w:eastAsia="黑体"/>
          <w:b/>
          <w:lang w:eastAsia="zh-CN"/>
        </w:rPr>
        <w:t>基于大语言模型的方法</w:t>
      </w:r>
    </w:p>
    <w:p w14:paraId="0B286355" w14:textId="77777777" w:rsidR="006C1C86" w:rsidRDefault="001F5061">
      <w:pPr>
        <w:spacing w:after="0" w:line="360" w:lineRule="auto"/>
        <w:ind w:firstLineChars="200" w:firstLine="480"/>
        <w:jc w:val="both"/>
        <w:rPr>
          <w:lang w:eastAsia="zh-CN"/>
        </w:rPr>
      </w:pPr>
      <w:r>
        <w:rPr>
          <w:lang w:eastAsia="zh-CN"/>
        </w:rPr>
        <w:t>近年来，以</w:t>
      </w:r>
      <w:r>
        <w:rPr>
          <w:lang w:eastAsia="zh-CN"/>
        </w:rPr>
        <w:t xml:space="preserve"> GPT</w:t>
      </w:r>
      <w:r>
        <w:rPr>
          <w:lang w:eastAsia="zh-CN"/>
        </w:rPr>
        <w:t>、</w:t>
      </w:r>
      <w:r>
        <w:rPr>
          <w:lang w:eastAsia="zh-CN"/>
        </w:rPr>
        <w:t xml:space="preserve">Claude </w:t>
      </w:r>
      <w:r>
        <w:rPr>
          <w:lang w:eastAsia="zh-CN"/>
        </w:rPr>
        <w:t>等为代表的大语言模型</w:t>
      </w:r>
      <w:r>
        <w:rPr>
          <w:lang w:eastAsia="zh-CN"/>
        </w:rPr>
        <w:t>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w:t>
      </w:r>
      <w:r>
        <w:rPr>
          <w:lang w:eastAsia="zh-CN"/>
        </w:rPr>
        <w:t xml:space="preserve"> API </w:t>
      </w:r>
      <w:r>
        <w:rPr>
          <w:lang w:eastAsia="zh-CN"/>
        </w:rPr>
        <w:t>费用，长期重复使用对系统稳定性也提出了较高要求。</w:t>
      </w:r>
    </w:p>
    <w:p w14:paraId="27776AF4" w14:textId="77777777" w:rsidR="006C1C86" w:rsidRDefault="001F5061">
      <w:pPr>
        <w:pStyle w:val="三级标题"/>
        <w:keepNext/>
        <w:spacing w:before="120" w:after="60" w:line="360" w:lineRule="auto"/>
        <w:rPr>
          <w:lang w:eastAsia="zh-CN"/>
        </w:rPr>
      </w:pPr>
      <w:r>
        <w:rPr>
          <w:rFonts w:eastAsia="黑体"/>
          <w:b/>
          <w:lang w:eastAsia="zh-CN"/>
        </w:rPr>
        <w:t xml:space="preserve">2.2.3  </w:t>
      </w:r>
      <w:r>
        <w:rPr>
          <w:rFonts w:eastAsia="黑体"/>
          <w:b/>
          <w:lang w:eastAsia="zh-CN"/>
        </w:rPr>
        <w:t>混合识别策略</w:t>
      </w:r>
    </w:p>
    <w:p w14:paraId="2B4ED986" w14:textId="77777777" w:rsidR="006C1C86" w:rsidRDefault="001F5061">
      <w:pPr>
        <w:spacing w:after="0" w:line="360" w:lineRule="auto"/>
        <w:ind w:firstLineChars="200" w:firstLine="480"/>
        <w:jc w:val="both"/>
        <w:rPr>
          <w:lang w:eastAsia="zh-CN"/>
        </w:rPr>
      </w:pPr>
      <w:r>
        <w:rPr>
          <w:lang w:eastAsia="zh-CN"/>
        </w:rPr>
        <w:t>理想的识别系统应当兼顾速度与鲁棒性。一种常见做法是将段落分为</w:t>
      </w:r>
      <w:r>
        <w:rPr>
          <w:lang w:eastAsia="zh-CN"/>
        </w:rPr>
        <w:t>"</w:t>
      </w:r>
      <w:r>
        <w:rPr>
          <w:lang w:eastAsia="zh-CN"/>
        </w:rPr>
        <w:t>高置信度可直接判别</w:t>
      </w:r>
      <w:r>
        <w:rPr>
          <w:lang w:eastAsia="zh-CN"/>
        </w:rPr>
        <w:t>"</w:t>
      </w:r>
      <w:r>
        <w:rPr>
          <w:lang w:eastAsia="zh-CN"/>
        </w:rPr>
        <w:t>与</w:t>
      </w:r>
      <w:r>
        <w:rPr>
          <w:lang w:eastAsia="zh-CN"/>
        </w:rPr>
        <w:t>"</w:t>
      </w:r>
      <w:r>
        <w:rPr>
          <w:lang w:eastAsia="zh-CN"/>
        </w:rPr>
        <w:t>需借助上下文进一步判断</w:t>
      </w:r>
      <w:r>
        <w:rPr>
          <w:lang w:eastAsia="zh-CN"/>
        </w:rPr>
        <w:t>"</w:t>
      </w:r>
      <w:r>
        <w:rPr>
          <w:lang w:eastAsia="zh-CN"/>
        </w:rPr>
        <w:t>两类：前者由规则快速覆盖，后者集中打包后交由大模型批量分类，从而显著降</w:t>
      </w:r>
      <w:r>
        <w:rPr>
          <w:lang w:eastAsia="zh-CN"/>
        </w:rPr>
        <w:t>低单次调用频次并提升整体效率。本文第</w:t>
      </w:r>
      <w:r>
        <w:rPr>
          <w:lang w:eastAsia="zh-CN"/>
        </w:rPr>
        <w:t xml:space="preserve"> 4 </w:t>
      </w:r>
      <w:r>
        <w:rPr>
          <w:lang w:eastAsia="zh-CN"/>
        </w:rPr>
        <w:t>章实现的分类器即采用这种混合策略。</w:t>
      </w:r>
    </w:p>
    <w:p w14:paraId="0AFBBD14" w14:textId="77777777" w:rsidR="006C1C86" w:rsidRDefault="001F5061">
      <w:pPr>
        <w:pStyle w:val="二级标题"/>
        <w:keepNext/>
        <w:spacing w:before="240" w:after="120" w:line="360" w:lineRule="auto"/>
        <w:rPr>
          <w:lang w:eastAsia="zh-CN"/>
        </w:rPr>
      </w:pPr>
      <w:r>
        <w:rPr>
          <w:rFonts w:eastAsia="黑体"/>
          <w:b/>
          <w:sz w:val="28"/>
          <w:lang w:eastAsia="zh-CN"/>
        </w:rPr>
        <w:t xml:space="preserve">2.3  </w:t>
      </w:r>
      <w:r>
        <w:rPr>
          <w:rFonts w:eastAsia="黑体"/>
          <w:b/>
          <w:sz w:val="28"/>
          <w:lang w:eastAsia="zh-CN"/>
        </w:rPr>
        <w:t>规范与逻辑分离的工程原则</w:t>
      </w:r>
    </w:p>
    <w:p w14:paraId="7691621B" w14:textId="77777777" w:rsidR="006C1C86" w:rsidRDefault="001F5061">
      <w:pPr>
        <w:spacing w:after="0" w:line="360" w:lineRule="auto"/>
        <w:ind w:firstLineChars="200" w:firstLine="480"/>
        <w:jc w:val="both"/>
        <w:rPr>
          <w:lang w:eastAsia="zh-CN"/>
        </w:rPr>
      </w:pPr>
      <w:r>
        <w:rPr>
          <w:lang w:eastAsia="zh-CN"/>
        </w:rPr>
        <w:t>"</w:t>
      </w:r>
      <w:r>
        <w:rPr>
          <w:lang w:eastAsia="zh-CN"/>
        </w:rPr>
        <w:t>规范与逻辑分离</w:t>
      </w:r>
      <w:r>
        <w:rPr>
          <w:lang w:eastAsia="zh-CN"/>
        </w:rPr>
        <w:t>"</w:t>
      </w:r>
      <w:r>
        <w:rPr>
          <w:lang w:eastAsia="zh-CN"/>
        </w:rPr>
        <w:t>是软件工程中</w:t>
      </w:r>
      <w:r>
        <w:rPr>
          <w:lang w:eastAsia="zh-CN"/>
        </w:rPr>
        <w:t>"</w:t>
      </w:r>
      <w:r>
        <w:rPr>
          <w:lang w:eastAsia="zh-CN"/>
        </w:rPr>
        <w:t>配置即代码</w:t>
      </w:r>
      <w:r>
        <w:rPr>
          <w:lang w:eastAsia="zh-CN"/>
        </w:rPr>
        <w:t>"</w:t>
      </w:r>
      <w:r>
        <w:rPr>
          <w:lang w:eastAsia="zh-CN"/>
        </w:rPr>
        <w:t>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426DAEB4" w14:textId="77777777" w:rsidR="006C1C86" w:rsidRDefault="001F5061">
      <w:pPr>
        <w:spacing w:after="0" w:line="360" w:lineRule="auto"/>
        <w:ind w:firstLineChars="200" w:firstLine="480"/>
        <w:jc w:val="both"/>
        <w:rPr>
          <w:lang w:eastAsia="zh-CN"/>
        </w:rPr>
      </w:pPr>
      <w:r>
        <w:rPr>
          <w:lang w:eastAsia="zh-CN"/>
        </w:rPr>
        <w:t>将规范以纯数据字典的形式集中表达，并通过注册表机制按机构标识进行检索，是实现该原则的有效</w:t>
      </w:r>
      <w:r>
        <w:rPr>
          <w:lang w:eastAsia="zh-CN"/>
        </w:rPr>
        <w:t>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4D403D7" w14:textId="77777777" w:rsidR="006C1C86" w:rsidRDefault="001F5061">
      <w:pPr>
        <w:pStyle w:val="二级标题"/>
        <w:keepNext/>
        <w:spacing w:before="240" w:after="120" w:line="360" w:lineRule="auto"/>
        <w:rPr>
          <w:lang w:eastAsia="zh-CN"/>
        </w:rPr>
      </w:pPr>
      <w:r>
        <w:rPr>
          <w:rFonts w:eastAsia="黑体"/>
          <w:b/>
          <w:sz w:val="28"/>
          <w:lang w:eastAsia="zh-CN"/>
        </w:rPr>
        <w:t xml:space="preserve">2.4  </w:t>
      </w:r>
      <w:r>
        <w:rPr>
          <w:rFonts w:eastAsia="黑体"/>
          <w:b/>
          <w:sz w:val="28"/>
          <w:lang w:eastAsia="zh-CN"/>
        </w:rPr>
        <w:t>编号状态的有限状态机模型</w:t>
      </w:r>
    </w:p>
    <w:p w14:paraId="54A3F76A" w14:textId="77777777" w:rsidR="006C1C86" w:rsidRDefault="001F5061">
      <w:pPr>
        <w:spacing w:after="0" w:line="360" w:lineRule="auto"/>
        <w:ind w:firstLineChars="200" w:firstLine="480"/>
        <w:jc w:val="both"/>
        <w:rPr>
          <w:lang w:eastAsia="zh-CN"/>
        </w:rPr>
      </w:pPr>
      <w:r>
        <w:rPr>
          <w:lang w:eastAsia="zh-CN"/>
        </w:rPr>
        <w:t>论文中各类元素的编号</w:t>
      </w:r>
      <w:proofErr w:type="gramStart"/>
      <w:r>
        <w:rPr>
          <w:lang w:eastAsia="zh-CN"/>
        </w:rPr>
        <w:t>串具有</w:t>
      </w:r>
      <w:proofErr w:type="gramEnd"/>
      <w:r>
        <w:rPr>
          <w:lang w:eastAsia="zh-CN"/>
        </w:rPr>
        <w:t>相互关联的依赖结构。例如，章号决定了节号的前缀，节号又决定了小节号的前缀；图、表、公式按章节单独计数，章号</w:t>
      </w:r>
      <w:r>
        <w:rPr>
          <w:lang w:eastAsia="zh-CN"/>
        </w:rPr>
        <w:lastRenderedPageBreak/>
        <w:t>前进时计数器需要重置。此类依赖关系在传统实现中常被分散在多个处理函数中，难以保证一致性。</w:t>
      </w:r>
    </w:p>
    <w:p w14:paraId="31579312" w14:textId="77777777" w:rsidR="006C1C86" w:rsidRDefault="001F5061">
      <w:pPr>
        <w:spacing w:after="0" w:line="360" w:lineRule="auto"/>
        <w:ind w:firstLineChars="200" w:firstLine="480"/>
        <w:jc w:val="both"/>
        <w:rPr>
          <w:lang w:eastAsia="zh-CN"/>
        </w:rPr>
      </w:pPr>
      <w:r>
        <w:rPr>
          <w:lang w:eastAsia="zh-CN"/>
        </w:rPr>
        <w:t>本课题将编号过程抽象为一个有限状态机：状态</w:t>
      </w:r>
      <w:r>
        <w:rPr>
          <w:lang w:eastAsia="zh-CN"/>
        </w:rPr>
        <w:t>即当前各级计数器与最近一次生成的编号串，输入为遇到的语义类型，转移函数依据语义类型更新状态并产出新的编号串。设状态为</w:t>
      </w:r>
      <w:r>
        <w:rPr>
          <w:lang w:eastAsia="zh-CN"/>
        </w:rPr>
        <w:t xml:space="preserve"> 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w:t>
      </w:r>
      <w:proofErr w:type="spellStart"/>
      <w:r>
        <w:rPr>
          <w:lang w:eastAsia="zh-CN"/>
        </w:rPr>
        <w:t>c_subsec</w:t>
      </w:r>
      <w:proofErr w:type="spellEnd"/>
      <w:r>
        <w:rPr>
          <w:lang w:eastAsia="zh-CN"/>
        </w:rPr>
        <w:t xml:space="preserve">,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，当遇到章标题时执行转移：</w:t>
      </w:r>
    </w:p>
    <w:p w14:paraId="07B1F328"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+ 1, 0, 0, 0, 0, 0)</w:t>
      </w:r>
      <w:r>
        <w:rPr>
          <w:lang w:eastAsia="zh-CN"/>
        </w:rPr>
        <w:tab/>
      </w:r>
      <w:r>
        <w:rPr>
          <w:lang w:eastAsia="zh-CN"/>
        </w:rPr>
        <w:tab/>
      </w:r>
      <w:r>
        <w:rPr>
          <w:lang w:eastAsia="zh-CN"/>
        </w:rPr>
        <w:t>（</w:t>
      </w:r>
      <w:r>
        <w:rPr>
          <w:lang w:eastAsia="zh-CN"/>
        </w:rPr>
        <w:t>2-1</w:t>
      </w:r>
      <w:r>
        <w:rPr>
          <w:lang w:eastAsia="zh-CN"/>
        </w:rPr>
        <w:t>）</w:t>
      </w:r>
    </w:p>
    <w:p w14:paraId="50CA024C" w14:textId="77777777" w:rsidR="006C1C86" w:rsidRDefault="001F5061">
      <w:pPr>
        <w:spacing w:after="0" w:line="360" w:lineRule="auto"/>
        <w:ind w:firstLineChars="200" w:firstLine="480"/>
        <w:jc w:val="both"/>
        <w:rPr>
          <w:lang w:eastAsia="zh-CN"/>
        </w:rPr>
      </w:pPr>
      <w:r>
        <w:rPr>
          <w:lang w:eastAsia="zh-CN"/>
        </w:rPr>
        <w:t>当遇到节标题时执行：</w:t>
      </w:r>
    </w:p>
    <w:p w14:paraId="70C7035C"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+ 1, 0,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ab/>
      </w:r>
      <w:r>
        <w:rPr>
          <w:lang w:eastAsia="zh-CN"/>
        </w:rPr>
        <w:tab/>
      </w:r>
      <w:r>
        <w:rPr>
          <w:lang w:eastAsia="zh-CN"/>
        </w:rPr>
        <w:t>（</w:t>
      </w:r>
      <w:r>
        <w:rPr>
          <w:lang w:eastAsia="zh-CN"/>
        </w:rPr>
        <w:t>2-2</w:t>
      </w:r>
      <w:r>
        <w:rPr>
          <w:lang w:eastAsia="zh-CN"/>
        </w:rPr>
        <w:t>）</w:t>
      </w:r>
    </w:p>
    <w:p w14:paraId="1DD8D3E4" w14:textId="77777777" w:rsidR="006C1C86" w:rsidRDefault="001F5061">
      <w:pPr>
        <w:spacing w:after="0" w:line="360" w:lineRule="auto"/>
        <w:ind w:firstLineChars="200" w:firstLine="480"/>
        <w:jc w:val="both"/>
        <w:rPr>
          <w:lang w:eastAsia="zh-CN"/>
        </w:rPr>
      </w:pPr>
      <w:r>
        <w:rPr>
          <w:lang w:eastAsia="zh-CN"/>
        </w:rPr>
        <w:t>其余转移可类似定义。将所有编号逻辑集中于一处，既保证了编</w:t>
      </w:r>
      <w:r>
        <w:rPr>
          <w:lang w:eastAsia="zh-CN"/>
        </w:rPr>
        <w:t>号一致性，也使得</w:t>
      </w:r>
      <w:proofErr w:type="gramStart"/>
      <w:r>
        <w:rPr>
          <w:lang w:eastAsia="zh-CN"/>
        </w:rPr>
        <w:t>跨规范</w:t>
      </w:r>
      <w:proofErr w:type="gramEnd"/>
      <w:r>
        <w:rPr>
          <w:lang w:eastAsia="zh-CN"/>
        </w:rPr>
        <w:t>定制变得简单</w:t>
      </w:r>
      <w:r>
        <w:rPr>
          <w:lang w:eastAsia="zh-CN"/>
        </w:rPr>
        <w:t>——</w:t>
      </w:r>
      <w:r>
        <w:rPr>
          <w:lang w:eastAsia="zh-CN"/>
        </w:rPr>
        <w:t>只需改写编号格式化模板，状态机本身不必改动。</w:t>
      </w:r>
    </w:p>
    <w:p w14:paraId="224581DC" w14:textId="77777777" w:rsidR="006C1C86" w:rsidRDefault="001F5061">
      <w:pPr>
        <w:pStyle w:val="二级标题"/>
        <w:keepNext/>
        <w:spacing w:before="240" w:after="120" w:line="360" w:lineRule="auto"/>
      </w:pPr>
      <w:proofErr w:type="gramStart"/>
      <w:r>
        <w:rPr>
          <w:rFonts w:eastAsia="黑体"/>
          <w:b/>
          <w:sz w:val="28"/>
        </w:rPr>
        <w:t>2.5  python</w:t>
      </w:r>
      <w:proofErr w:type="gramEnd"/>
      <w:r>
        <w:rPr>
          <w:rFonts w:eastAsia="黑体"/>
          <w:b/>
          <w:sz w:val="28"/>
        </w:rPr>
        <w:t xml:space="preserve">-docx </w:t>
      </w:r>
      <w:proofErr w:type="spellStart"/>
      <w:r>
        <w:rPr>
          <w:rFonts w:eastAsia="黑体"/>
          <w:b/>
          <w:sz w:val="28"/>
        </w:rPr>
        <w:t>库的能力与局限</w:t>
      </w:r>
      <w:proofErr w:type="spellEnd"/>
    </w:p>
    <w:p w14:paraId="5F9398F5" w14:textId="77777777" w:rsidR="006C1C86" w:rsidRDefault="001F5061">
      <w:pPr>
        <w:spacing w:after="0" w:line="360" w:lineRule="auto"/>
        <w:ind w:firstLineChars="200" w:firstLine="480"/>
        <w:jc w:val="both"/>
        <w:rPr>
          <w:lang w:eastAsia="zh-CN"/>
        </w:rPr>
      </w:pPr>
      <w:r>
        <w:t xml:space="preserve">python-docx </w:t>
      </w:r>
      <w:proofErr w:type="spellStart"/>
      <w:r>
        <w:t>是当前</w:t>
      </w:r>
      <w:proofErr w:type="spellEnd"/>
      <w:r>
        <w:t xml:space="preserve"> Python </w:t>
      </w:r>
      <w:proofErr w:type="spellStart"/>
      <w:r>
        <w:t>生态中使用最广泛的</w:t>
      </w:r>
      <w:proofErr w:type="spellEnd"/>
      <w:r>
        <w:t xml:space="preserve"> docx </w:t>
      </w:r>
      <w:proofErr w:type="spellStart"/>
      <w:r>
        <w:t>处理库，其优点在于将</w:t>
      </w:r>
      <w:proofErr w:type="spellEnd"/>
      <w:r>
        <w:t xml:space="preserve"> OOXML </w:t>
      </w:r>
      <w:proofErr w:type="spellStart"/>
      <w:r>
        <w:t>主体元素抽象为</w:t>
      </w:r>
      <w:proofErr w:type="spellEnd"/>
      <w:r>
        <w:t xml:space="preserve"> </w:t>
      </w:r>
      <w:proofErr w:type="spellStart"/>
      <w:r>
        <w:t>Document</w:t>
      </w:r>
      <w:r>
        <w:t>、</w:t>
      </w:r>
      <w:r>
        <w:t>Section</w:t>
      </w:r>
      <w:r>
        <w:t>、</w:t>
      </w:r>
      <w:r>
        <w:t>Paragraph</w:t>
      </w:r>
      <w:r>
        <w:t>、</w:t>
      </w:r>
      <w:r>
        <w:t>Run</w:t>
      </w:r>
      <w:r>
        <w:t>、</w:t>
      </w:r>
      <w:r>
        <w:t>Table</w:t>
      </w:r>
      <w:r>
        <w:t>、</w:t>
      </w:r>
      <w:r>
        <w:t>Cell</w:t>
      </w:r>
      <w:proofErr w:type="spellEnd"/>
      <w:r>
        <w:t xml:space="preserve"> </w:t>
      </w:r>
      <w:proofErr w:type="spellStart"/>
      <w:r>
        <w:t>等高层对象，提供了直观且类型安全的访问接口</w:t>
      </w:r>
      <w:proofErr w:type="spellEnd"/>
      <w:r>
        <w:t>。</w:t>
      </w:r>
      <w:r>
        <w:rPr>
          <w:lang w:eastAsia="zh-CN"/>
        </w:rPr>
        <w:t>库底层基于</w:t>
      </w:r>
      <w:r>
        <w:rPr>
          <w:lang w:eastAsia="zh-CN"/>
        </w:rPr>
        <w:t xml:space="preserve"> </w:t>
      </w:r>
      <w:proofErr w:type="spellStart"/>
      <w:r>
        <w:rPr>
          <w:lang w:eastAsia="zh-CN"/>
        </w:rPr>
        <w:t>lxml</w:t>
      </w:r>
      <w:proofErr w:type="spellEnd"/>
      <w:r>
        <w:rPr>
          <w:lang w:eastAsia="zh-CN"/>
        </w:rPr>
        <w:t xml:space="preserve"> </w:t>
      </w:r>
      <w:r>
        <w:rPr>
          <w:lang w:eastAsia="zh-CN"/>
        </w:rPr>
        <w:t>实现，所有高层对象都保留对底层</w:t>
      </w:r>
      <w:r>
        <w:rPr>
          <w:lang w:eastAsia="zh-CN"/>
        </w:rPr>
        <w:t xml:space="preserve"> XML </w:t>
      </w:r>
      <w:r>
        <w:rPr>
          <w:lang w:eastAsia="zh-CN"/>
        </w:rPr>
        <w:t>元素的引用（</w:t>
      </w:r>
      <w:r>
        <w:rPr>
          <w:lang w:eastAsia="zh-CN"/>
        </w:rPr>
        <w:t xml:space="preserve">_element </w:t>
      </w:r>
      <w:r>
        <w:rPr>
          <w:lang w:eastAsia="zh-CN"/>
        </w:rPr>
        <w:t>字段），使得在高层</w:t>
      </w:r>
      <w:r>
        <w:rPr>
          <w:lang w:eastAsia="zh-CN"/>
        </w:rPr>
        <w:t xml:space="preserve">API </w:t>
      </w:r>
      <w:r>
        <w:rPr>
          <w:lang w:eastAsia="zh-CN"/>
        </w:rPr>
        <w:t>不足以表达需求时仍可下沉到</w:t>
      </w:r>
      <w:r>
        <w:rPr>
          <w:lang w:eastAsia="zh-CN"/>
        </w:rPr>
        <w:t xml:space="preserve"> XML </w:t>
      </w:r>
      <w:r>
        <w:rPr>
          <w:lang w:eastAsia="zh-CN"/>
        </w:rPr>
        <w:t>层面进行精细操作。</w:t>
      </w:r>
    </w:p>
    <w:p w14:paraId="3C5FC625" w14:textId="77777777" w:rsidR="006C1C86" w:rsidRDefault="001F5061">
      <w:pPr>
        <w:spacing w:after="0" w:line="360" w:lineRule="auto"/>
        <w:ind w:firstLineChars="200" w:firstLine="480"/>
        <w:jc w:val="both"/>
        <w:rPr>
          <w:lang w:eastAsia="zh-CN"/>
        </w:rPr>
      </w:pPr>
      <w:r>
        <w:rPr>
          <w:lang w:eastAsia="zh-CN"/>
        </w:rPr>
        <w:t>然而</w:t>
      </w:r>
      <w:r>
        <w:rPr>
          <w:lang w:eastAsia="zh-CN"/>
        </w:rPr>
        <w:t xml:space="preserve"> python-docx </w:t>
      </w:r>
      <w:r>
        <w:rPr>
          <w:lang w:eastAsia="zh-CN"/>
        </w:rPr>
        <w:t>也存在若干对本课题至关重要的局限。第一，文档级别的段落属性集合</w:t>
      </w:r>
      <w:r>
        <w:rPr>
          <w:lang w:eastAsia="zh-CN"/>
        </w:rPr>
        <w:t xml:space="preserve"> </w:t>
      </w:r>
      <w:proofErr w:type="spellStart"/>
      <w:r>
        <w:rPr>
          <w:lang w:eastAsia="zh-CN"/>
        </w:rPr>
        <w:t>doc.paragraphs</w:t>
      </w:r>
      <w:proofErr w:type="spellEnd"/>
      <w:r>
        <w:rPr>
          <w:lang w:eastAsia="zh-CN"/>
        </w:rPr>
        <w:t xml:space="preserve"> </w:t>
      </w:r>
      <w:r>
        <w:rPr>
          <w:lang w:eastAsia="zh-CN"/>
        </w:rPr>
        <w:t>仅返回主体根节点的段落，不包含表格内的段落，且不保留段落与表格的真实交错次序。第二，对于段落实际呈现格式的查询，</w:t>
      </w:r>
      <w:proofErr w:type="gramStart"/>
      <w:r>
        <w:rPr>
          <w:lang w:eastAsia="zh-CN"/>
        </w:rPr>
        <w:t>库提供</w:t>
      </w:r>
      <w:proofErr w:type="gramEnd"/>
      <w:r>
        <w:rPr>
          <w:lang w:eastAsia="zh-CN"/>
        </w:rPr>
        <w:t>的属性主要反映段落直接属性，忽略了</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的真实情况，导致仅依靠高层接口判断段落格式可能得到错误结论。第三，</w:t>
      </w:r>
      <w:proofErr w:type="gramStart"/>
      <w:r>
        <w:rPr>
          <w:lang w:eastAsia="zh-CN"/>
        </w:rPr>
        <w:t>库对于</w:t>
      </w:r>
      <w:proofErr w:type="gramEnd"/>
      <w:r>
        <w:rPr>
          <w:lang w:eastAsia="zh-CN"/>
        </w:rPr>
        <w:t>章节属性、奇偶页页眉页</w:t>
      </w:r>
      <w:r>
        <w:rPr>
          <w:lang w:eastAsia="zh-CN"/>
        </w:rPr>
        <w:t>脚、装订线等节级特性的封装并不完善，部分场景下需要通过下沉到</w:t>
      </w:r>
      <w:r>
        <w:rPr>
          <w:lang w:eastAsia="zh-CN"/>
        </w:rPr>
        <w:t xml:space="preserve"> XML </w:t>
      </w:r>
      <w:r>
        <w:rPr>
          <w:lang w:eastAsia="zh-CN"/>
        </w:rPr>
        <w:t>层进行补救。第四，</w:t>
      </w:r>
      <w:proofErr w:type="gramStart"/>
      <w:r>
        <w:rPr>
          <w:lang w:eastAsia="zh-CN"/>
        </w:rPr>
        <w:t>库不提供</w:t>
      </w:r>
      <w:proofErr w:type="gramEnd"/>
      <w:r>
        <w:rPr>
          <w:lang w:eastAsia="zh-CN"/>
        </w:rPr>
        <w:t>对</w:t>
      </w:r>
      <w:r>
        <w:rPr>
          <w:lang w:eastAsia="zh-CN"/>
        </w:rPr>
        <w:t xml:space="preserve"> docx </w:t>
      </w:r>
      <w:r>
        <w:rPr>
          <w:lang w:eastAsia="zh-CN"/>
        </w:rPr>
        <w:t>中编号定义（</w:t>
      </w:r>
      <w:r>
        <w:rPr>
          <w:lang w:eastAsia="zh-CN"/>
        </w:rPr>
        <w:t>numbering.xml</w:t>
      </w:r>
      <w:r>
        <w:rPr>
          <w:lang w:eastAsia="zh-CN"/>
        </w:rPr>
        <w:t>）的高层抽象，若需要精确控制列表样式必须直接操作</w:t>
      </w:r>
      <w:r>
        <w:rPr>
          <w:lang w:eastAsia="zh-CN"/>
        </w:rPr>
        <w:t xml:space="preserve"> XML</w:t>
      </w:r>
      <w:r>
        <w:rPr>
          <w:lang w:eastAsia="zh-CN"/>
        </w:rPr>
        <w:t>。</w:t>
      </w:r>
    </w:p>
    <w:p w14:paraId="41415CCC" w14:textId="77777777" w:rsidR="006C1C86" w:rsidRDefault="001F5061">
      <w:pPr>
        <w:spacing w:after="0" w:line="360" w:lineRule="auto"/>
        <w:ind w:firstLineChars="200" w:firstLine="480"/>
        <w:jc w:val="both"/>
        <w:rPr>
          <w:lang w:eastAsia="zh-CN"/>
        </w:rPr>
      </w:pPr>
      <w:r>
        <w:rPr>
          <w:lang w:eastAsia="zh-CN"/>
        </w:rPr>
        <w:lastRenderedPageBreak/>
        <w:t>基于上述分析，本课题在使用</w:t>
      </w:r>
      <w:r>
        <w:rPr>
          <w:lang w:eastAsia="zh-CN"/>
        </w:rPr>
        <w:t xml:space="preserve"> python-docx </w:t>
      </w:r>
      <w:r>
        <w:rPr>
          <w:lang w:eastAsia="zh-CN"/>
        </w:rPr>
        <w:t>时采取</w:t>
      </w:r>
      <w:r>
        <w:rPr>
          <w:lang w:eastAsia="zh-CN"/>
        </w:rPr>
        <w:t>"</w:t>
      </w:r>
      <w:r>
        <w:rPr>
          <w:lang w:eastAsia="zh-CN"/>
        </w:rPr>
        <w:t>上层走</w:t>
      </w:r>
      <w:r>
        <w:rPr>
          <w:lang w:eastAsia="zh-CN"/>
        </w:rPr>
        <w:t xml:space="preserve"> API</w:t>
      </w:r>
      <w:r>
        <w:rPr>
          <w:lang w:eastAsia="zh-CN"/>
        </w:rPr>
        <w:t>、下层走</w:t>
      </w:r>
      <w:r>
        <w:rPr>
          <w:lang w:eastAsia="zh-CN"/>
        </w:rPr>
        <w:t xml:space="preserve"> XML"</w:t>
      </w:r>
      <w:r>
        <w:rPr>
          <w:lang w:eastAsia="zh-CN"/>
        </w:rPr>
        <w:t>的混合策略：常规读写操作通过库的高层对象完成，对真实顺序、节级特性、编号定义等敏感操作则下沉到</w:t>
      </w:r>
      <w:r>
        <w:rPr>
          <w:lang w:eastAsia="zh-CN"/>
        </w:rPr>
        <w:t xml:space="preserve"> XML </w:t>
      </w:r>
      <w:r>
        <w:rPr>
          <w:lang w:eastAsia="zh-CN"/>
        </w:rPr>
        <w:t>层。为避免下沉操作散落在各处，本课题将所有</w:t>
      </w:r>
      <w:r>
        <w:rPr>
          <w:lang w:eastAsia="zh-CN"/>
        </w:rPr>
        <w:t xml:space="preserve"> XML </w:t>
      </w:r>
      <w:r>
        <w:rPr>
          <w:lang w:eastAsia="zh-CN"/>
        </w:rPr>
        <w:t>直接操作集中封装在工具函数中，处理代码只通过工具函数访问</w:t>
      </w:r>
      <w:r>
        <w:rPr>
          <w:lang w:eastAsia="zh-CN"/>
        </w:rPr>
        <w:t>，保持了上层代码的可读性与一致性。</w:t>
      </w:r>
    </w:p>
    <w:p w14:paraId="0391D268" w14:textId="77777777" w:rsidR="006C1C86" w:rsidRDefault="001F5061">
      <w:pPr>
        <w:pStyle w:val="二级标题"/>
        <w:keepNext/>
        <w:spacing w:before="240" w:after="120" w:line="360" w:lineRule="auto"/>
        <w:rPr>
          <w:lang w:eastAsia="zh-CN"/>
        </w:rPr>
      </w:pPr>
      <w:r>
        <w:rPr>
          <w:rFonts w:eastAsia="黑体"/>
          <w:b/>
          <w:sz w:val="28"/>
          <w:lang w:eastAsia="zh-CN"/>
        </w:rPr>
        <w:t xml:space="preserve">2.6  </w:t>
      </w:r>
      <w:r>
        <w:rPr>
          <w:rFonts w:eastAsia="黑体"/>
          <w:b/>
          <w:sz w:val="28"/>
          <w:lang w:eastAsia="zh-CN"/>
        </w:rPr>
        <w:t>本章小结</w:t>
      </w:r>
    </w:p>
    <w:p w14:paraId="0C41A086" w14:textId="77777777" w:rsidR="006C1C86" w:rsidRDefault="001F5061">
      <w:pPr>
        <w:spacing w:after="0" w:line="360" w:lineRule="auto"/>
        <w:ind w:firstLineChars="200" w:firstLine="480"/>
        <w:jc w:val="both"/>
        <w:rPr>
          <w:lang w:eastAsia="zh-CN"/>
        </w:rPr>
      </w:pPr>
      <w:r>
        <w:rPr>
          <w:lang w:eastAsia="zh-CN"/>
        </w:rPr>
        <w:t>本章介绍了</w:t>
      </w:r>
      <w:r>
        <w:rPr>
          <w:lang w:eastAsia="zh-CN"/>
        </w:rPr>
        <w:t xml:space="preserve"> docx </w:t>
      </w:r>
      <w:r>
        <w:rPr>
          <w:lang w:eastAsia="zh-CN"/>
        </w:rPr>
        <w:t>文件的物理与逻辑结构、两类主流的文档语义识别方法及其互补关系、规范与逻辑分离的工程原则、编号状态的有限状态机抽象以及</w:t>
      </w:r>
      <w:r>
        <w:rPr>
          <w:lang w:eastAsia="zh-CN"/>
        </w:rPr>
        <w:t xml:space="preserve">python-docx </w:t>
      </w:r>
      <w:r>
        <w:rPr>
          <w:lang w:eastAsia="zh-CN"/>
        </w:rPr>
        <w:t>库的能力与局限。这些内容构成了后续章节进行需求分析、架构设计与详细实现的基础。</w:t>
      </w:r>
    </w:p>
    <w:p w14:paraId="4CB7E5C2" w14:textId="77777777" w:rsidR="006C1C86" w:rsidRDefault="001F5061">
      <w:pPr>
        <w:rPr>
          <w:lang w:eastAsia="zh-CN"/>
        </w:rPr>
      </w:pPr>
      <w:r>
        <w:rPr>
          <w:lang w:eastAsia="zh-CN"/>
        </w:rPr>
        <w:br w:type="page"/>
      </w:r>
    </w:p>
    <w:p w14:paraId="45F61C5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3</w:t>
      </w:r>
      <w:r>
        <w:rPr>
          <w:rFonts w:eastAsia="黑体"/>
          <w:b/>
          <w:sz w:val="32"/>
          <w:lang w:eastAsia="zh-CN"/>
        </w:rPr>
        <w:t>章</w:t>
      </w:r>
      <w:r>
        <w:rPr>
          <w:rFonts w:eastAsia="黑体"/>
          <w:b/>
          <w:sz w:val="32"/>
          <w:lang w:eastAsia="zh-CN"/>
        </w:rPr>
        <w:t xml:space="preserve">  </w:t>
      </w:r>
      <w:r>
        <w:rPr>
          <w:rFonts w:eastAsia="黑体"/>
          <w:b/>
          <w:sz w:val="32"/>
          <w:lang w:eastAsia="zh-CN"/>
        </w:rPr>
        <w:t>系统需求分析与总体设计</w:t>
      </w:r>
    </w:p>
    <w:p w14:paraId="0DAA1FC8" w14:textId="77777777" w:rsidR="006C1C86" w:rsidRDefault="001F5061">
      <w:pPr>
        <w:pStyle w:val="二级标题"/>
        <w:keepNext/>
        <w:spacing w:before="240" w:after="120" w:line="360" w:lineRule="auto"/>
        <w:rPr>
          <w:lang w:eastAsia="zh-CN"/>
        </w:rPr>
      </w:pPr>
      <w:r>
        <w:rPr>
          <w:rFonts w:eastAsia="黑体"/>
          <w:b/>
          <w:sz w:val="28"/>
          <w:lang w:eastAsia="zh-CN"/>
        </w:rPr>
        <w:t xml:space="preserve">3.1  </w:t>
      </w:r>
      <w:r>
        <w:rPr>
          <w:rFonts w:eastAsia="黑体"/>
          <w:b/>
          <w:sz w:val="28"/>
          <w:lang w:eastAsia="zh-CN"/>
        </w:rPr>
        <w:t>需求分析</w:t>
      </w:r>
    </w:p>
    <w:p w14:paraId="5291FDE4" w14:textId="77777777" w:rsidR="006C1C86" w:rsidRDefault="001F5061">
      <w:pPr>
        <w:pStyle w:val="三级标题"/>
        <w:keepNext/>
        <w:spacing w:before="120" w:after="60" w:line="360" w:lineRule="auto"/>
        <w:rPr>
          <w:lang w:eastAsia="zh-CN"/>
        </w:rPr>
      </w:pPr>
      <w:r>
        <w:rPr>
          <w:rFonts w:eastAsia="黑体"/>
          <w:b/>
          <w:lang w:eastAsia="zh-CN"/>
        </w:rPr>
        <w:t xml:space="preserve">3.1.1  </w:t>
      </w:r>
      <w:r>
        <w:rPr>
          <w:rFonts w:eastAsia="黑体"/>
          <w:b/>
          <w:lang w:eastAsia="zh-CN"/>
        </w:rPr>
        <w:t>功能需求</w:t>
      </w:r>
    </w:p>
    <w:p w14:paraId="45C6038C" w14:textId="77777777" w:rsidR="006C1C86" w:rsidRDefault="001F5061">
      <w:pPr>
        <w:spacing w:after="0" w:line="360" w:lineRule="auto"/>
        <w:ind w:firstLineChars="200" w:firstLine="480"/>
        <w:jc w:val="both"/>
        <w:rPr>
          <w:lang w:eastAsia="zh-CN"/>
        </w:rPr>
      </w:pPr>
      <w:r>
        <w:rPr>
          <w:lang w:eastAsia="zh-CN"/>
        </w:rPr>
        <w:t>基于对目标场景的分析，系统应满足以下功能需求。表</w:t>
      </w:r>
      <w:r>
        <w:rPr>
          <w:lang w:eastAsia="zh-CN"/>
        </w:rPr>
        <w:t xml:space="preserve"> 3-1 </w:t>
      </w:r>
      <w:r>
        <w:rPr>
          <w:lang w:eastAsia="zh-CN"/>
        </w:rPr>
        <w:t>列出了主要功能需求条目。</w:t>
      </w:r>
    </w:p>
    <w:p w14:paraId="5882E507" w14:textId="77777777" w:rsidR="006C1C86" w:rsidRDefault="001F5061">
      <w:pPr>
        <w:pStyle w:val="表题"/>
        <w:spacing w:before="120" w:after="60" w:line="360" w:lineRule="auto"/>
        <w:jc w:val="center"/>
      </w:pPr>
      <w:r>
        <w:rPr>
          <w:rFonts w:eastAsia="黑体"/>
          <w:b/>
          <w:sz w:val="21"/>
        </w:rPr>
        <w:t>表</w:t>
      </w:r>
      <w:r>
        <w:rPr>
          <w:rFonts w:eastAsia="黑体"/>
          <w:b/>
          <w:sz w:val="21"/>
        </w:rPr>
        <w:t>3-</w:t>
      </w:r>
      <w:proofErr w:type="gramStart"/>
      <w:r>
        <w:rPr>
          <w:rFonts w:eastAsia="黑体"/>
          <w:b/>
          <w:sz w:val="21"/>
        </w:rPr>
        <w:t xml:space="preserve">1  </w:t>
      </w:r>
      <w:proofErr w:type="spellStart"/>
      <w:r>
        <w:rPr>
          <w:rFonts w:eastAsia="黑体"/>
          <w:b/>
          <w:sz w:val="21"/>
        </w:rPr>
        <w:t>系统主要功能需求</w:t>
      </w:r>
      <w:proofErr w:type="spellEnd"/>
      <w:proofErr w:type="gramEnd"/>
    </w:p>
    <w:tbl>
      <w:tblPr>
        <w:tblStyle w:val="af4"/>
        <w:tblW w:w="0" w:type="auto"/>
        <w:jc w:val="center"/>
        <w:tblLook w:val="04A0" w:firstRow="1" w:lastRow="0" w:firstColumn="1" w:lastColumn="0" w:noHBand="0" w:noVBand="1"/>
      </w:tblPr>
      <w:tblGrid>
        <w:gridCol w:w="2741"/>
        <w:gridCol w:w="2740"/>
        <w:gridCol w:w="3047"/>
      </w:tblGrid>
      <w:tr w:rsidR="006C1C86" w14:paraId="5A00E111" w14:textId="77777777">
        <w:trPr>
          <w:jc w:val="center"/>
        </w:trPr>
        <w:tc>
          <w:tcPr>
            <w:tcW w:w="3213" w:type="dxa"/>
          </w:tcPr>
          <w:p w14:paraId="30992F36" w14:textId="77777777" w:rsidR="006C1C86" w:rsidRDefault="001F5061">
            <w:pPr>
              <w:spacing w:after="0" w:line="360" w:lineRule="auto"/>
              <w:jc w:val="center"/>
            </w:pPr>
            <w:proofErr w:type="spellStart"/>
            <w:r>
              <w:rPr>
                <w:rFonts w:eastAsia="黑体"/>
                <w:b/>
                <w:sz w:val="21"/>
              </w:rPr>
              <w:t>编号</w:t>
            </w:r>
            <w:proofErr w:type="spellEnd"/>
          </w:p>
        </w:tc>
        <w:tc>
          <w:tcPr>
            <w:tcW w:w="3213" w:type="dxa"/>
          </w:tcPr>
          <w:p w14:paraId="7FB4F325" w14:textId="77777777" w:rsidR="006C1C86" w:rsidRDefault="001F5061">
            <w:pPr>
              <w:spacing w:after="0" w:line="360" w:lineRule="auto"/>
              <w:jc w:val="center"/>
            </w:pPr>
            <w:proofErr w:type="spellStart"/>
            <w:r>
              <w:rPr>
                <w:rFonts w:eastAsia="黑体"/>
                <w:b/>
                <w:sz w:val="21"/>
              </w:rPr>
              <w:t>功能名称</w:t>
            </w:r>
            <w:proofErr w:type="spellEnd"/>
          </w:p>
        </w:tc>
        <w:tc>
          <w:tcPr>
            <w:tcW w:w="3213" w:type="dxa"/>
          </w:tcPr>
          <w:p w14:paraId="5BE0CC0C" w14:textId="77777777" w:rsidR="006C1C86" w:rsidRDefault="001F5061">
            <w:pPr>
              <w:spacing w:after="0" w:line="360" w:lineRule="auto"/>
              <w:jc w:val="center"/>
            </w:pPr>
            <w:proofErr w:type="spellStart"/>
            <w:r>
              <w:rPr>
                <w:rFonts w:eastAsia="黑体"/>
                <w:b/>
                <w:sz w:val="21"/>
              </w:rPr>
              <w:t>功</w:t>
            </w:r>
            <w:r>
              <w:rPr>
                <w:rFonts w:eastAsia="黑体"/>
                <w:b/>
                <w:sz w:val="21"/>
              </w:rPr>
              <w:t>能描述</w:t>
            </w:r>
            <w:proofErr w:type="spellEnd"/>
          </w:p>
        </w:tc>
      </w:tr>
      <w:tr w:rsidR="006C1C86" w14:paraId="3BD2DB4F" w14:textId="77777777">
        <w:trPr>
          <w:jc w:val="center"/>
        </w:trPr>
        <w:tc>
          <w:tcPr>
            <w:tcW w:w="3213" w:type="dxa"/>
          </w:tcPr>
          <w:p w14:paraId="6EC73AEA" w14:textId="77777777" w:rsidR="006C1C86" w:rsidRDefault="001F5061">
            <w:pPr>
              <w:spacing w:after="0" w:line="360" w:lineRule="auto"/>
              <w:jc w:val="center"/>
            </w:pPr>
            <w:r>
              <w:rPr>
                <w:sz w:val="21"/>
              </w:rPr>
              <w:t>F1</w:t>
            </w:r>
          </w:p>
        </w:tc>
        <w:tc>
          <w:tcPr>
            <w:tcW w:w="3213" w:type="dxa"/>
          </w:tcPr>
          <w:p w14:paraId="6C2C18DE" w14:textId="77777777" w:rsidR="006C1C86" w:rsidRDefault="001F5061">
            <w:pPr>
              <w:spacing w:after="0" w:line="360" w:lineRule="auto"/>
              <w:jc w:val="center"/>
            </w:pPr>
            <w:proofErr w:type="spellStart"/>
            <w:r>
              <w:rPr>
                <w:sz w:val="21"/>
              </w:rPr>
              <w:t>文档读取</w:t>
            </w:r>
            <w:proofErr w:type="spellEnd"/>
          </w:p>
        </w:tc>
        <w:tc>
          <w:tcPr>
            <w:tcW w:w="3213" w:type="dxa"/>
          </w:tcPr>
          <w:p w14:paraId="72C2F235" w14:textId="77777777" w:rsidR="006C1C86" w:rsidRDefault="001F5061">
            <w:pPr>
              <w:spacing w:after="0" w:line="360" w:lineRule="auto"/>
              <w:jc w:val="center"/>
              <w:rPr>
                <w:lang w:eastAsia="zh-CN"/>
              </w:rPr>
            </w:pPr>
            <w:r>
              <w:rPr>
                <w:sz w:val="21"/>
                <w:lang w:eastAsia="zh-CN"/>
              </w:rPr>
              <w:t>解析</w:t>
            </w:r>
            <w:r>
              <w:rPr>
                <w:sz w:val="21"/>
                <w:lang w:eastAsia="zh-CN"/>
              </w:rPr>
              <w:t xml:space="preserve"> docx </w:t>
            </w:r>
            <w:r>
              <w:rPr>
                <w:sz w:val="21"/>
                <w:lang w:eastAsia="zh-CN"/>
              </w:rPr>
              <w:t>文件主体，保留段落与表格的真实交错次序</w:t>
            </w:r>
          </w:p>
        </w:tc>
      </w:tr>
      <w:tr w:rsidR="006C1C86" w14:paraId="64F02DAE" w14:textId="77777777">
        <w:trPr>
          <w:jc w:val="center"/>
        </w:trPr>
        <w:tc>
          <w:tcPr>
            <w:tcW w:w="3213" w:type="dxa"/>
          </w:tcPr>
          <w:p w14:paraId="23342983" w14:textId="77777777" w:rsidR="006C1C86" w:rsidRDefault="001F5061">
            <w:pPr>
              <w:spacing w:after="0" w:line="360" w:lineRule="auto"/>
              <w:jc w:val="center"/>
            </w:pPr>
            <w:r>
              <w:rPr>
                <w:sz w:val="21"/>
              </w:rPr>
              <w:t>F2</w:t>
            </w:r>
          </w:p>
        </w:tc>
        <w:tc>
          <w:tcPr>
            <w:tcW w:w="3213" w:type="dxa"/>
          </w:tcPr>
          <w:p w14:paraId="232948D4" w14:textId="77777777" w:rsidR="006C1C86" w:rsidRDefault="001F5061">
            <w:pPr>
              <w:spacing w:after="0" w:line="360" w:lineRule="auto"/>
              <w:jc w:val="center"/>
            </w:pPr>
            <w:proofErr w:type="spellStart"/>
            <w:r>
              <w:rPr>
                <w:sz w:val="21"/>
              </w:rPr>
              <w:t>语义识别</w:t>
            </w:r>
            <w:proofErr w:type="spellEnd"/>
          </w:p>
        </w:tc>
        <w:tc>
          <w:tcPr>
            <w:tcW w:w="3213" w:type="dxa"/>
          </w:tcPr>
          <w:p w14:paraId="01DBB660" w14:textId="77777777" w:rsidR="006C1C86" w:rsidRDefault="001F5061">
            <w:pPr>
              <w:spacing w:after="0" w:line="360" w:lineRule="auto"/>
              <w:jc w:val="center"/>
              <w:rPr>
                <w:lang w:eastAsia="zh-CN"/>
              </w:rPr>
            </w:pPr>
            <w:r>
              <w:rPr>
                <w:sz w:val="21"/>
                <w:lang w:eastAsia="zh-CN"/>
              </w:rPr>
              <w:t>为每个块标注</w:t>
            </w:r>
            <w:r>
              <w:rPr>
                <w:sz w:val="21"/>
                <w:lang w:eastAsia="zh-CN"/>
              </w:rPr>
              <w:t xml:space="preserve"> Sem </w:t>
            </w:r>
            <w:r>
              <w:rPr>
                <w:sz w:val="21"/>
                <w:lang w:eastAsia="zh-CN"/>
              </w:rPr>
              <w:t>枚举中的语义类型</w:t>
            </w:r>
          </w:p>
        </w:tc>
      </w:tr>
      <w:tr w:rsidR="006C1C86" w14:paraId="46483EA3" w14:textId="77777777">
        <w:trPr>
          <w:jc w:val="center"/>
        </w:trPr>
        <w:tc>
          <w:tcPr>
            <w:tcW w:w="3213" w:type="dxa"/>
          </w:tcPr>
          <w:p w14:paraId="6D155DE1" w14:textId="77777777" w:rsidR="006C1C86" w:rsidRDefault="001F5061">
            <w:pPr>
              <w:spacing w:after="0" w:line="360" w:lineRule="auto"/>
              <w:jc w:val="center"/>
            </w:pPr>
            <w:r>
              <w:rPr>
                <w:sz w:val="21"/>
              </w:rPr>
              <w:t>F3</w:t>
            </w:r>
          </w:p>
        </w:tc>
        <w:tc>
          <w:tcPr>
            <w:tcW w:w="3213" w:type="dxa"/>
          </w:tcPr>
          <w:p w14:paraId="67BF6045" w14:textId="77777777" w:rsidR="006C1C86" w:rsidRDefault="001F5061">
            <w:pPr>
              <w:spacing w:after="0" w:line="360" w:lineRule="auto"/>
              <w:jc w:val="center"/>
            </w:pPr>
            <w:proofErr w:type="spellStart"/>
            <w:r>
              <w:rPr>
                <w:sz w:val="21"/>
              </w:rPr>
              <w:t>编号生成</w:t>
            </w:r>
            <w:proofErr w:type="spellEnd"/>
          </w:p>
        </w:tc>
        <w:tc>
          <w:tcPr>
            <w:tcW w:w="3213" w:type="dxa"/>
          </w:tcPr>
          <w:p w14:paraId="33DD27AF" w14:textId="77777777" w:rsidR="006C1C86" w:rsidRDefault="001F5061">
            <w:pPr>
              <w:spacing w:after="0" w:line="360" w:lineRule="auto"/>
              <w:jc w:val="center"/>
              <w:rPr>
                <w:lang w:eastAsia="zh-CN"/>
              </w:rPr>
            </w:pPr>
            <w:r>
              <w:rPr>
                <w:sz w:val="21"/>
                <w:lang w:eastAsia="zh-CN"/>
              </w:rPr>
              <w:t>按机构规范生成章节、图、表、公式编号</w:t>
            </w:r>
          </w:p>
        </w:tc>
      </w:tr>
      <w:tr w:rsidR="006C1C86" w14:paraId="188E6F59" w14:textId="77777777">
        <w:trPr>
          <w:jc w:val="center"/>
        </w:trPr>
        <w:tc>
          <w:tcPr>
            <w:tcW w:w="3213" w:type="dxa"/>
          </w:tcPr>
          <w:p w14:paraId="5C97D9CA" w14:textId="77777777" w:rsidR="006C1C86" w:rsidRDefault="001F5061">
            <w:pPr>
              <w:spacing w:after="0" w:line="360" w:lineRule="auto"/>
              <w:jc w:val="center"/>
            </w:pPr>
            <w:r>
              <w:rPr>
                <w:sz w:val="21"/>
              </w:rPr>
              <w:t>F4</w:t>
            </w:r>
          </w:p>
        </w:tc>
        <w:tc>
          <w:tcPr>
            <w:tcW w:w="3213" w:type="dxa"/>
          </w:tcPr>
          <w:p w14:paraId="488B0DC6" w14:textId="77777777" w:rsidR="006C1C86" w:rsidRDefault="001F5061">
            <w:pPr>
              <w:spacing w:after="0" w:line="360" w:lineRule="auto"/>
              <w:jc w:val="center"/>
            </w:pPr>
            <w:proofErr w:type="spellStart"/>
            <w:r>
              <w:rPr>
                <w:sz w:val="21"/>
              </w:rPr>
              <w:t>样式应用</w:t>
            </w:r>
            <w:proofErr w:type="spellEnd"/>
          </w:p>
        </w:tc>
        <w:tc>
          <w:tcPr>
            <w:tcW w:w="3213" w:type="dxa"/>
          </w:tcPr>
          <w:p w14:paraId="199C3448" w14:textId="77777777" w:rsidR="006C1C86" w:rsidRDefault="001F5061">
            <w:pPr>
              <w:spacing w:after="0" w:line="360" w:lineRule="auto"/>
              <w:jc w:val="center"/>
              <w:rPr>
                <w:lang w:eastAsia="zh-CN"/>
              </w:rPr>
            </w:pPr>
            <w:r>
              <w:rPr>
                <w:sz w:val="21"/>
                <w:lang w:eastAsia="zh-CN"/>
              </w:rPr>
              <w:t>将语义映射为字体、字号、行距等具体格式</w:t>
            </w:r>
          </w:p>
        </w:tc>
      </w:tr>
      <w:tr w:rsidR="006C1C86" w14:paraId="6814267B" w14:textId="77777777">
        <w:trPr>
          <w:jc w:val="center"/>
        </w:trPr>
        <w:tc>
          <w:tcPr>
            <w:tcW w:w="3213" w:type="dxa"/>
          </w:tcPr>
          <w:p w14:paraId="2B525DDC" w14:textId="77777777" w:rsidR="006C1C86" w:rsidRDefault="001F5061">
            <w:pPr>
              <w:spacing w:after="0" w:line="360" w:lineRule="auto"/>
              <w:jc w:val="center"/>
            </w:pPr>
            <w:r>
              <w:rPr>
                <w:sz w:val="21"/>
              </w:rPr>
              <w:t>F5</w:t>
            </w:r>
          </w:p>
        </w:tc>
        <w:tc>
          <w:tcPr>
            <w:tcW w:w="3213" w:type="dxa"/>
          </w:tcPr>
          <w:p w14:paraId="11E78110" w14:textId="77777777" w:rsidR="006C1C86" w:rsidRDefault="001F5061">
            <w:pPr>
              <w:spacing w:after="0" w:line="360" w:lineRule="auto"/>
              <w:jc w:val="center"/>
            </w:pPr>
            <w:proofErr w:type="spellStart"/>
            <w:r>
              <w:rPr>
                <w:sz w:val="21"/>
              </w:rPr>
              <w:t>文档渲染</w:t>
            </w:r>
            <w:proofErr w:type="spellEnd"/>
          </w:p>
        </w:tc>
        <w:tc>
          <w:tcPr>
            <w:tcW w:w="3213" w:type="dxa"/>
          </w:tcPr>
          <w:p w14:paraId="794F08DE" w14:textId="77777777" w:rsidR="006C1C86" w:rsidRDefault="001F5061">
            <w:pPr>
              <w:spacing w:after="0" w:line="360" w:lineRule="auto"/>
              <w:jc w:val="center"/>
              <w:rPr>
                <w:lang w:eastAsia="zh-CN"/>
              </w:rPr>
            </w:pPr>
            <w:r>
              <w:rPr>
                <w:sz w:val="21"/>
                <w:lang w:eastAsia="zh-CN"/>
              </w:rPr>
              <w:t>产出符合规范的新</w:t>
            </w:r>
            <w:r>
              <w:rPr>
                <w:sz w:val="21"/>
                <w:lang w:eastAsia="zh-CN"/>
              </w:rPr>
              <w:t xml:space="preserve"> docx </w:t>
            </w:r>
            <w:r>
              <w:rPr>
                <w:sz w:val="21"/>
                <w:lang w:eastAsia="zh-CN"/>
              </w:rPr>
              <w:t>文件</w:t>
            </w:r>
          </w:p>
        </w:tc>
      </w:tr>
      <w:tr w:rsidR="006C1C86" w14:paraId="0249C0B8" w14:textId="77777777">
        <w:trPr>
          <w:jc w:val="center"/>
        </w:trPr>
        <w:tc>
          <w:tcPr>
            <w:tcW w:w="3213" w:type="dxa"/>
          </w:tcPr>
          <w:p w14:paraId="68152402" w14:textId="77777777" w:rsidR="006C1C86" w:rsidRDefault="001F5061">
            <w:pPr>
              <w:spacing w:after="0" w:line="360" w:lineRule="auto"/>
              <w:jc w:val="center"/>
            </w:pPr>
            <w:r>
              <w:rPr>
                <w:sz w:val="21"/>
              </w:rPr>
              <w:t>F6</w:t>
            </w:r>
          </w:p>
        </w:tc>
        <w:tc>
          <w:tcPr>
            <w:tcW w:w="3213" w:type="dxa"/>
          </w:tcPr>
          <w:p w14:paraId="0E134D14" w14:textId="77777777" w:rsidR="006C1C86" w:rsidRDefault="001F5061">
            <w:pPr>
              <w:spacing w:after="0" w:line="360" w:lineRule="auto"/>
              <w:jc w:val="center"/>
            </w:pPr>
            <w:proofErr w:type="spellStart"/>
            <w:r>
              <w:rPr>
                <w:sz w:val="21"/>
              </w:rPr>
              <w:t>规范切换</w:t>
            </w:r>
            <w:proofErr w:type="spellEnd"/>
          </w:p>
        </w:tc>
        <w:tc>
          <w:tcPr>
            <w:tcW w:w="3213" w:type="dxa"/>
          </w:tcPr>
          <w:p w14:paraId="15809E68" w14:textId="77777777" w:rsidR="006C1C86" w:rsidRDefault="001F5061">
            <w:pPr>
              <w:spacing w:after="0" w:line="360" w:lineRule="auto"/>
              <w:jc w:val="center"/>
              <w:rPr>
                <w:lang w:eastAsia="zh-CN"/>
              </w:rPr>
            </w:pPr>
            <w:r>
              <w:rPr>
                <w:sz w:val="21"/>
                <w:lang w:eastAsia="zh-CN"/>
              </w:rPr>
              <w:t>通过命令行参数选择不同机构规范</w:t>
            </w:r>
          </w:p>
        </w:tc>
      </w:tr>
      <w:tr w:rsidR="006C1C86" w14:paraId="69166EDA" w14:textId="77777777">
        <w:trPr>
          <w:jc w:val="center"/>
        </w:trPr>
        <w:tc>
          <w:tcPr>
            <w:tcW w:w="3213" w:type="dxa"/>
          </w:tcPr>
          <w:p w14:paraId="62730A84" w14:textId="77777777" w:rsidR="006C1C86" w:rsidRDefault="001F5061">
            <w:pPr>
              <w:spacing w:after="0" w:line="360" w:lineRule="auto"/>
              <w:jc w:val="center"/>
            </w:pPr>
            <w:r>
              <w:rPr>
                <w:sz w:val="21"/>
              </w:rPr>
              <w:t>F7</w:t>
            </w:r>
          </w:p>
        </w:tc>
        <w:tc>
          <w:tcPr>
            <w:tcW w:w="3213" w:type="dxa"/>
          </w:tcPr>
          <w:p w14:paraId="72674238" w14:textId="77777777" w:rsidR="006C1C86" w:rsidRDefault="001F5061">
            <w:pPr>
              <w:spacing w:after="0" w:line="360" w:lineRule="auto"/>
              <w:jc w:val="center"/>
            </w:pPr>
            <w:proofErr w:type="spellStart"/>
            <w:r>
              <w:rPr>
                <w:sz w:val="21"/>
              </w:rPr>
              <w:t>步骤分解</w:t>
            </w:r>
            <w:proofErr w:type="spellEnd"/>
          </w:p>
        </w:tc>
        <w:tc>
          <w:tcPr>
            <w:tcW w:w="3213" w:type="dxa"/>
          </w:tcPr>
          <w:p w14:paraId="7E644E22" w14:textId="77777777" w:rsidR="006C1C86" w:rsidRDefault="001F5061">
            <w:pPr>
              <w:spacing w:after="0" w:line="360" w:lineRule="auto"/>
              <w:jc w:val="center"/>
            </w:pPr>
            <w:proofErr w:type="spellStart"/>
            <w:r>
              <w:rPr>
                <w:sz w:val="21"/>
              </w:rPr>
              <w:t>提供</w:t>
            </w:r>
            <w:proofErr w:type="spellEnd"/>
            <w:r>
              <w:rPr>
                <w:sz w:val="21"/>
              </w:rPr>
              <w:t xml:space="preserve"> read/classify/format/run </w:t>
            </w:r>
            <w:proofErr w:type="spellStart"/>
            <w:r>
              <w:rPr>
                <w:sz w:val="21"/>
              </w:rPr>
              <w:t>等子命令以便分步调试</w:t>
            </w:r>
            <w:proofErr w:type="spellEnd"/>
          </w:p>
        </w:tc>
      </w:tr>
    </w:tbl>
    <w:p w14:paraId="1CA78ED1" w14:textId="77777777" w:rsidR="006C1C86" w:rsidRDefault="001F5061">
      <w:pPr>
        <w:pStyle w:val="三级标题"/>
        <w:keepNext/>
        <w:spacing w:before="120" w:after="60" w:line="360" w:lineRule="auto"/>
      </w:pPr>
      <w:proofErr w:type="gramStart"/>
      <w:r>
        <w:rPr>
          <w:rFonts w:eastAsia="黑体"/>
          <w:b/>
        </w:rPr>
        <w:t xml:space="preserve">3.1.2  </w:t>
      </w:r>
      <w:proofErr w:type="spellStart"/>
      <w:r>
        <w:rPr>
          <w:rFonts w:eastAsia="黑体"/>
          <w:b/>
        </w:rPr>
        <w:t>非功能需求</w:t>
      </w:r>
      <w:proofErr w:type="spellEnd"/>
      <w:proofErr w:type="gramEnd"/>
    </w:p>
    <w:p w14:paraId="631EB7CC" w14:textId="77777777" w:rsidR="006C1C86" w:rsidRDefault="001F5061">
      <w:pPr>
        <w:spacing w:after="0" w:line="360" w:lineRule="auto"/>
        <w:ind w:firstLineChars="200" w:firstLine="480"/>
        <w:jc w:val="both"/>
        <w:rPr>
          <w:lang w:eastAsia="zh-CN"/>
        </w:rPr>
      </w:pPr>
      <w:r>
        <w:rPr>
          <w:lang w:eastAsia="zh-CN"/>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w:t>
      </w:r>
      <w:proofErr w:type="gramStart"/>
      <w:r>
        <w:rPr>
          <w:lang w:eastAsia="zh-CN"/>
        </w:rPr>
        <w:t>显式报错</w:t>
      </w:r>
      <w:proofErr w:type="gramEnd"/>
      <w:r>
        <w:rPr>
          <w:lang w:eastAsia="zh-CN"/>
        </w:rPr>
        <w:t>，不应发生静默失败。第四，可观察性：处理过程中各阶段的中间结果应可导出，便于排查与回归。</w:t>
      </w:r>
    </w:p>
    <w:p w14:paraId="2C7DFF14" w14:textId="77777777" w:rsidR="006C1C86" w:rsidRDefault="001F5061">
      <w:pPr>
        <w:pStyle w:val="三级标题"/>
        <w:keepNext/>
        <w:spacing w:before="120" w:after="60" w:line="360" w:lineRule="auto"/>
        <w:rPr>
          <w:lang w:eastAsia="zh-CN"/>
        </w:rPr>
      </w:pPr>
      <w:r>
        <w:rPr>
          <w:rFonts w:eastAsia="黑体"/>
          <w:b/>
          <w:lang w:eastAsia="zh-CN"/>
        </w:rPr>
        <w:lastRenderedPageBreak/>
        <w:t xml:space="preserve">3.1.3  </w:t>
      </w:r>
      <w:r>
        <w:rPr>
          <w:rFonts w:eastAsia="黑体"/>
          <w:b/>
          <w:lang w:eastAsia="zh-CN"/>
        </w:rPr>
        <w:t>用户角色与典型使用场景</w:t>
      </w:r>
    </w:p>
    <w:p w14:paraId="78AF604E" w14:textId="77777777" w:rsidR="006C1C86" w:rsidRDefault="001F5061">
      <w:pPr>
        <w:spacing w:after="0" w:line="360" w:lineRule="auto"/>
        <w:ind w:firstLineChars="200" w:firstLine="480"/>
        <w:jc w:val="both"/>
        <w:rPr>
          <w:lang w:eastAsia="zh-CN"/>
        </w:rPr>
      </w:pPr>
      <w:r>
        <w:rPr>
          <w:lang w:eastAsia="zh-CN"/>
        </w:rPr>
        <w:t>系统面向三类用户：第一类是论文作者，使用系统对自己的初稿进行规范化处理，关注最终文档的格式正确性与处理速</w:t>
      </w:r>
      <w:r>
        <w:rPr>
          <w:lang w:eastAsia="zh-CN"/>
        </w:rPr>
        <w:t>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7B0E7975" w14:textId="77777777" w:rsidR="006C1C86" w:rsidRDefault="001F5061">
      <w:pPr>
        <w:spacing w:after="0" w:line="360" w:lineRule="auto"/>
        <w:ind w:firstLineChars="200" w:firstLine="480"/>
        <w:jc w:val="both"/>
        <w:rPr>
          <w:lang w:eastAsia="zh-CN"/>
        </w:rPr>
      </w:pPr>
      <w:r>
        <w:rPr>
          <w:lang w:eastAsia="zh-CN"/>
        </w:rPr>
        <w:t>与上述角色相对应，系统支持以下典型使用场景。场景一为</w:t>
      </w:r>
      <w:r>
        <w:rPr>
          <w:lang w:eastAsia="zh-CN"/>
        </w:rPr>
        <w:t>"</w:t>
      </w:r>
      <w:r>
        <w:rPr>
          <w:lang w:eastAsia="zh-CN"/>
        </w:rPr>
        <w:t>作者自查</w:t>
      </w:r>
      <w:r>
        <w:rPr>
          <w:lang w:eastAsia="zh-CN"/>
        </w:rPr>
        <w:t>"</w:t>
      </w:r>
      <w:r>
        <w:rPr>
          <w:lang w:eastAsia="zh-CN"/>
        </w:rPr>
        <w:t>：论文作者完成初稿后，运行</w:t>
      </w:r>
      <w:r>
        <w:rPr>
          <w:lang w:eastAsia="zh-CN"/>
        </w:rPr>
        <w:t xml:space="preserve"> run </w:t>
      </w:r>
      <w:r>
        <w:rPr>
          <w:lang w:eastAsia="zh-CN"/>
        </w:rPr>
        <w:t>子命令一次性完成全部处理，得到符合规范的成稿。场景二为</w:t>
      </w:r>
      <w:r>
        <w:rPr>
          <w:lang w:eastAsia="zh-CN"/>
        </w:rPr>
        <w:t>"</w:t>
      </w:r>
      <w:r>
        <w:rPr>
          <w:lang w:eastAsia="zh-CN"/>
        </w:rPr>
        <w:t>分步调试</w:t>
      </w:r>
      <w:r>
        <w:rPr>
          <w:lang w:eastAsia="zh-CN"/>
        </w:rPr>
        <w:t>"</w:t>
      </w:r>
      <w:r>
        <w:rPr>
          <w:lang w:eastAsia="zh-CN"/>
        </w:rPr>
        <w:t>：当作者发现某一阶段输出不符合预期时，依次运行</w:t>
      </w:r>
      <w:r>
        <w:rPr>
          <w:lang w:eastAsia="zh-CN"/>
        </w:rPr>
        <w:t xml:space="preserve"> read</w:t>
      </w:r>
      <w:r>
        <w:rPr>
          <w:lang w:eastAsia="zh-CN"/>
        </w:rPr>
        <w:t>、</w:t>
      </w:r>
      <w:r>
        <w:rPr>
          <w:lang w:eastAsia="zh-CN"/>
        </w:rPr>
        <w:t>classify</w:t>
      </w:r>
      <w:r>
        <w:rPr>
          <w:lang w:eastAsia="zh-CN"/>
        </w:rPr>
        <w:t>、</w:t>
      </w:r>
      <w:r>
        <w:rPr>
          <w:lang w:eastAsia="zh-CN"/>
        </w:rPr>
        <w:t xml:space="preserve">format </w:t>
      </w:r>
      <w:r>
        <w:rPr>
          <w:lang w:eastAsia="zh-CN"/>
        </w:rPr>
        <w:t>子命令，定位失败阶段并进行针对性修改</w:t>
      </w:r>
      <w:r>
        <w:rPr>
          <w:lang w:eastAsia="zh-CN"/>
        </w:rPr>
        <w:t>。场景三为</w:t>
      </w:r>
      <w:r>
        <w:rPr>
          <w:lang w:eastAsia="zh-CN"/>
        </w:rPr>
        <w:t>"</w:t>
      </w:r>
      <w:r>
        <w:rPr>
          <w:lang w:eastAsia="zh-CN"/>
        </w:rPr>
        <w:t>批量归档</w:t>
      </w:r>
      <w:r>
        <w:rPr>
          <w:lang w:eastAsia="zh-CN"/>
        </w:rPr>
        <w:t>"</w:t>
      </w:r>
      <w:r>
        <w:rPr>
          <w:lang w:eastAsia="zh-CN"/>
        </w:rPr>
        <w:t>：教务管理人员将多份论文置于同一目录下，通过外部脚本循环调用</w:t>
      </w:r>
      <w:r>
        <w:rPr>
          <w:lang w:eastAsia="zh-CN"/>
        </w:rPr>
        <w:t xml:space="preserve"> run </w:t>
      </w:r>
      <w:r>
        <w:rPr>
          <w:lang w:eastAsia="zh-CN"/>
        </w:rPr>
        <w:t>子命令完成批量处理。场景四为</w:t>
      </w:r>
      <w:r>
        <w:rPr>
          <w:lang w:eastAsia="zh-CN"/>
        </w:rPr>
        <w:t>"</w:t>
      </w:r>
      <w:r>
        <w:rPr>
          <w:lang w:eastAsia="zh-CN"/>
        </w:rPr>
        <w:t>跨校适配</w:t>
      </w:r>
      <w:r>
        <w:rPr>
          <w:lang w:eastAsia="zh-CN"/>
        </w:rPr>
        <w:t>"</w:t>
      </w:r>
      <w:r>
        <w:rPr>
          <w:lang w:eastAsia="zh-CN"/>
        </w:rPr>
        <w:t>：指导外校学生时，通过</w:t>
      </w:r>
      <w:r>
        <w:rPr>
          <w:lang w:eastAsia="zh-CN"/>
        </w:rPr>
        <w:t xml:space="preserve"> --spec </w:t>
      </w:r>
      <w:r>
        <w:rPr>
          <w:lang w:eastAsia="zh-CN"/>
        </w:rPr>
        <w:t>参数切换到对应学校的规范模块，无需修改系统代码即可适配新规范。</w:t>
      </w:r>
    </w:p>
    <w:p w14:paraId="755677B6" w14:textId="77777777" w:rsidR="006C1C86" w:rsidRDefault="001F5061">
      <w:pPr>
        <w:pStyle w:val="二级标题"/>
        <w:keepNext/>
        <w:spacing w:before="240" w:after="120" w:line="360" w:lineRule="auto"/>
        <w:rPr>
          <w:lang w:eastAsia="zh-CN"/>
        </w:rPr>
      </w:pPr>
      <w:r>
        <w:rPr>
          <w:rFonts w:eastAsia="黑体"/>
          <w:b/>
          <w:sz w:val="28"/>
          <w:lang w:eastAsia="zh-CN"/>
        </w:rPr>
        <w:t xml:space="preserve">3.2  </w:t>
      </w:r>
      <w:r>
        <w:rPr>
          <w:rFonts w:eastAsia="黑体"/>
          <w:b/>
          <w:sz w:val="28"/>
          <w:lang w:eastAsia="zh-CN"/>
        </w:rPr>
        <w:t>设计原则</w:t>
      </w:r>
    </w:p>
    <w:p w14:paraId="113B64DA" w14:textId="77777777" w:rsidR="006C1C86" w:rsidRDefault="001F5061">
      <w:pPr>
        <w:spacing w:after="0" w:line="360" w:lineRule="auto"/>
        <w:ind w:firstLineChars="200" w:firstLine="480"/>
        <w:jc w:val="both"/>
        <w:rPr>
          <w:lang w:eastAsia="zh-CN"/>
        </w:rPr>
      </w:pPr>
      <w:r>
        <w:rPr>
          <w:lang w:eastAsia="zh-CN"/>
        </w:rPr>
        <w:t>为指导后续详细设计，本系统确立了以下四条原则。这些原则贯穿全部模块，是评判任何具体实现方案是否合格的依据。</w:t>
      </w:r>
    </w:p>
    <w:p w14:paraId="2E98A9AE" w14:textId="77777777" w:rsidR="006C1C86" w:rsidRDefault="001F5061">
      <w:pPr>
        <w:spacing w:after="0" w:line="360" w:lineRule="auto"/>
        <w:ind w:firstLineChars="200" w:firstLine="480"/>
        <w:jc w:val="both"/>
        <w:rPr>
          <w:lang w:eastAsia="zh-CN"/>
        </w:rPr>
      </w:pPr>
      <w:r>
        <w:rPr>
          <w:lang w:eastAsia="zh-CN"/>
        </w:rPr>
        <w:t>原则</w:t>
      </w:r>
      <w:proofErr w:type="gramStart"/>
      <w:r>
        <w:rPr>
          <w:lang w:eastAsia="zh-CN"/>
        </w:rPr>
        <w:t>一</w:t>
      </w:r>
      <w:proofErr w:type="gramEnd"/>
      <w:r>
        <w:rPr>
          <w:lang w:eastAsia="zh-CN"/>
        </w:rPr>
        <w:t>：严格分离关注点。</w:t>
      </w:r>
      <w:proofErr w:type="gramStart"/>
      <w:r>
        <w:rPr>
          <w:lang w:eastAsia="zh-CN"/>
        </w:rPr>
        <w:t>配置层只表达</w:t>
      </w:r>
      <w:proofErr w:type="gramEnd"/>
      <w:r>
        <w:rPr>
          <w:lang w:eastAsia="zh-CN"/>
        </w:rPr>
        <w:t>规范、不含处理逻辑；</w:t>
      </w:r>
      <w:proofErr w:type="gramStart"/>
      <w:r>
        <w:rPr>
          <w:lang w:eastAsia="zh-CN"/>
        </w:rPr>
        <w:t>处理层只实现</w:t>
      </w:r>
      <w:proofErr w:type="gramEnd"/>
      <w:r>
        <w:rPr>
          <w:lang w:eastAsia="zh-CN"/>
        </w:rPr>
        <w:t>逻辑、</w:t>
      </w:r>
      <w:proofErr w:type="gramStart"/>
      <w:r>
        <w:rPr>
          <w:lang w:eastAsia="zh-CN"/>
        </w:rPr>
        <w:t>不</w:t>
      </w:r>
      <w:proofErr w:type="gramEnd"/>
      <w:r>
        <w:rPr>
          <w:lang w:eastAsia="zh-CN"/>
        </w:rPr>
        <w:t>持有具体规范值。任何在处理代码中出现的诸如</w:t>
      </w:r>
      <w:r>
        <w:rPr>
          <w:lang w:eastAsia="zh-CN"/>
        </w:rPr>
        <w:t xml:space="preserve"> "16pt"</w:t>
      </w:r>
      <w:r>
        <w:rPr>
          <w:lang w:eastAsia="zh-CN"/>
        </w:rPr>
        <w:t>、</w:t>
      </w:r>
      <w:r>
        <w:rPr>
          <w:lang w:eastAsia="zh-CN"/>
        </w:rPr>
        <w:t>"</w:t>
      </w:r>
      <w:r>
        <w:rPr>
          <w:lang w:eastAsia="zh-CN"/>
        </w:rPr>
        <w:t>宋体</w:t>
      </w:r>
      <w:r>
        <w:rPr>
          <w:lang w:eastAsia="zh-CN"/>
        </w:rPr>
        <w:t>"</w:t>
      </w:r>
      <w:r>
        <w:rPr>
          <w:lang w:eastAsia="zh-CN"/>
        </w:rPr>
        <w:t>、</w:t>
      </w:r>
      <w:r>
        <w:rPr>
          <w:lang w:eastAsia="zh-CN"/>
        </w:rPr>
        <w:t>"1.</w:t>
      </w:r>
      <w:r>
        <w:rPr>
          <w:lang w:eastAsia="zh-CN"/>
        </w:rPr>
        <w:t xml:space="preserve">5cm" </w:t>
      </w:r>
      <w:r>
        <w:rPr>
          <w:lang w:eastAsia="zh-CN"/>
        </w:rPr>
        <w:t>等具体值都视为违例。</w:t>
      </w:r>
    </w:p>
    <w:p w14:paraId="31B251AD" w14:textId="77777777" w:rsidR="006C1C86" w:rsidRDefault="001F5061">
      <w:pPr>
        <w:spacing w:after="0" w:line="360" w:lineRule="auto"/>
        <w:ind w:firstLineChars="200" w:firstLine="480"/>
        <w:jc w:val="both"/>
        <w:rPr>
          <w:lang w:eastAsia="zh-CN"/>
        </w:rPr>
      </w:pPr>
      <w:r>
        <w:rPr>
          <w:lang w:eastAsia="zh-CN"/>
        </w:rPr>
        <w:t>原则二：共享契约优先。各模块之间通过</w:t>
      </w:r>
      <w:r>
        <w:rPr>
          <w:lang w:eastAsia="zh-CN"/>
        </w:rPr>
        <w:t xml:space="preserve"> Sem </w:t>
      </w:r>
      <w:r>
        <w:rPr>
          <w:lang w:eastAsia="zh-CN"/>
        </w:rPr>
        <w:t>枚举与若干约定的数据结构通信，避免使用字符串约定或位置约定。新增类型时先扩展枚举，再让相关模块实现对应分支。</w:t>
      </w:r>
    </w:p>
    <w:p w14:paraId="20F42F0B" w14:textId="77777777" w:rsidR="006C1C86" w:rsidRDefault="001F5061">
      <w:pPr>
        <w:spacing w:after="0" w:line="360" w:lineRule="auto"/>
        <w:ind w:firstLineChars="200" w:firstLine="480"/>
        <w:jc w:val="both"/>
        <w:rPr>
          <w:lang w:eastAsia="zh-CN"/>
        </w:rPr>
      </w:pPr>
      <w:r>
        <w:rPr>
          <w:lang w:eastAsia="zh-CN"/>
        </w:rPr>
        <w:t>原则三：状态集中管理。所有与计数、编号</w:t>
      </w:r>
      <w:proofErr w:type="gramStart"/>
      <w:r>
        <w:rPr>
          <w:lang w:eastAsia="zh-CN"/>
        </w:rPr>
        <w:t>串相关</w:t>
      </w:r>
      <w:proofErr w:type="gramEnd"/>
      <w:r>
        <w:rPr>
          <w:lang w:eastAsia="zh-CN"/>
        </w:rPr>
        <w:t>的状态集中在</w:t>
      </w:r>
      <w:r>
        <w:rPr>
          <w:lang w:eastAsia="zh-CN"/>
        </w:rPr>
        <w:t xml:space="preserve"> </w:t>
      </w:r>
      <w:proofErr w:type="spellStart"/>
      <w:r>
        <w:rPr>
          <w:lang w:eastAsia="zh-CN"/>
        </w:rPr>
        <w:t>FormatterState</w:t>
      </w:r>
      <w:proofErr w:type="spellEnd"/>
      <w:r>
        <w:rPr>
          <w:lang w:eastAsia="zh-CN"/>
        </w:rPr>
        <w:t>中，处理代码不允许在局部维护章节计数器。需要编号时通过状态机接口请求，由状态机依据规范模板返回结果。</w:t>
      </w:r>
    </w:p>
    <w:p w14:paraId="52BD80A0" w14:textId="77777777" w:rsidR="006C1C86" w:rsidRDefault="001F5061">
      <w:pPr>
        <w:spacing w:after="0" w:line="360" w:lineRule="auto"/>
        <w:ind w:firstLineChars="200" w:firstLine="480"/>
        <w:jc w:val="both"/>
        <w:rPr>
          <w:lang w:eastAsia="zh-CN"/>
        </w:rPr>
      </w:pPr>
      <w:r>
        <w:rPr>
          <w:lang w:eastAsia="zh-CN"/>
        </w:rPr>
        <w:t>原则四：先识别后格式化。识别阶段产出语义类型，格式化阶段消费语义类型，两阶段在数据结构上完全解耦。这一约束保证了识别与渲染可以独立替换：</w:t>
      </w:r>
      <w:r>
        <w:rPr>
          <w:lang w:eastAsia="zh-CN"/>
        </w:rPr>
        <w:t>未来若引入更先进的识别算法或更换输出格式，只需替换对应阶段，其余代码无需修改。</w:t>
      </w:r>
    </w:p>
    <w:p w14:paraId="4AFC6CD7" w14:textId="77777777" w:rsidR="006C1C86" w:rsidRDefault="001F5061">
      <w:pPr>
        <w:pStyle w:val="二级标题"/>
        <w:keepNext/>
        <w:spacing w:before="240" w:after="120" w:line="360" w:lineRule="auto"/>
        <w:rPr>
          <w:lang w:eastAsia="zh-CN"/>
        </w:rPr>
      </w:pPr>
      <w:r>
        <w:rPr>
          <w:rFonts w:eastAsia="黑体"/>
          <w:b/>
          <w:sz w:val="28"/>
          <w:lang w:eastAsia="zh-CN"/>
        </w:rPr>
        <w:lastRenderedPageBreak/>
        <w:t xml:space="preserve">3.3  </w:t>
      </w:r>
      <w:r>
        <w:rPr>
          <w:rFonts w:eastAsia="黑体"/>
          <w:b/>
          <w:sz w:val="28"/>
          <w:lang w:eastAsia="zh-CN"/>
        </w:rPr>
        <w:t>系统总体架构</w:t>
      </w:r>
    </w:p>
    <w:p w14:paraId="50E85177" w14:textId="77777777" w:rsidR="006C1C86" w:rsidRDefault="001F5061">
      <w:pPr>
        <w:spacing w:after="0" w:line="360" w:lineRule="auto"/>
        <w:ind w:firstLineChars="200" w:firstLine="480"/>
        <w:jc w:val="both"/>
        <w:rPr>
          <w:lang w:eastAsia="zh-CN"/>
        </w:rPr>
      </w:pPr>
      <w:r>
        <w:rPr>
          <w:lang w:eastAsia="zh-CN"/>
        </w:rPr>
        <w:t>依据上述原则，将系统组织为四层架构，由下至上依次为配置层、核心层、流水线层与命令行入口层。各层之间仅通过明确的接口相互调用，</w:t>
      </w:r>
      <w:proofErr w:type="gramStart"/>
      <w:r>
        <w:rPr>
          <w:lang w:eastAsia="zh-CN"/>
        </w:rPr>
        <w:t>下层不</w:t>
      </w:r>
      <w:proofErr w:type="gramEnd"/>
      <w:r>
        <w:rPr>
          <w:lang w:eastAsia="zh-CN"/>
        </w:rPr>
        <w:t>依赖上层。系统总体架构如图</w:t>
      </w:r>
      <w:r>
        <w:rPr>
          <w:lang w:eastAsia="zh-CN"/>
        </w:rPr>
        <w:t xml:space="preserve"> 3-1 </w:t>
      </w:r>
      <w:r>
        <w:rPr>
          <w:lang w:eastAsia="zh-CN"/>
        </w:rPr>
        <w:t>所示。</w:t>
      </w:r>
    </w:p>
    <w:p w14:paraId="7B8A2881" w14:textId="77777777" w:rsidR="006C1C86" w:rsidRDefault="001F5061">
      <w:pPr>
        <w:pStyle w:val="图题"/>
        <w:spacing w:before="60" w:after="120" w:line="360" w:lineRule="auto"/>
        <w:jc w:val="center"/>
        <w:rPr>
          <w:lang w:eastAsia="zh-CN"/>
        </w:rPr>
      </w:pPr>
      <w:r>
        <w:rPr>
          <w:noProof/>
          <w:sz w:val="21"/>
        </w:rPr>
        <w:drawing>
          <wp:inline distT="0" distB="0" distL="114300" distR="114300" wp14:anchorId="6C40E8D3" wp14:editId="1130CF7B">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sz w:val="21"/>
          <w:lang w:eastAsia="zh-CN"/>
        </w:rPr>
        <w:t>图</w:t>
      </w:r>
      <w:r>
        <w:rPr>
          <w:sz w:val="21"/>
          <w:lang w:eastAsia="zh-CN"/>
        </w:rPr>
        <w:t xml:space="preserve">3-1  </w:t>
      </w:r>
      <w:r>
        <w:rPr>
          <w:sz w:val="21"/>
          <w:lang w:eastAsia="zh-CN"/>
        </w:rPr>
        <w:t>系统总体架构</w:t>
      </w:r>
    </w:p>
    <w:p w14:paraId="7E40DABD" w14:textId="77777777" w:rsidR="006C1C86" w:rsidRDefault="001F5061">
      <w:pPr>
        <w:spacing w:after="0" w:line="360" w:lineRule="auto"/>
        <w:ind w:firstLineChars="200" w:firstLine="480"/>
        <w:jc w:val="both"/>
        <w:rPr>
          <w:lang w:eastAsia="zh-CN"/>
        </w:rPr>
      </w:pPr>
      <w:r>
        <w:rPr>
          <w:lang w:eastAsia="zh-CN"/>
        </w:rPr>
        <w:t>配置层包含语义类型枚举（</w:t>
      </w:r>
      <w:r>
        <w:rPr>
          <w:lang w:eastAsia="zh-CN"/>
        </w:rPr>
        <w:t>semantic_types.py</w:t>
      </w:r>
      <w:r>
        <w:rPr>
          <w:lang w:eastAsia="zh-CN"/>
        </w:rPr>
        <w:t>）、正则模式集合（</w:t>
      </w:r>
      <w:r>
        <w:rPr>
          <w:lang w:eastAsia="zh-CN"/>
        </w:rPr>
        <w:t>patterns.py</w:t>
      </w:r>
      <w:r>
        <w:rPr>
          <w:lang w:eastAsia="zh-CN"/>
        </w:rPr>
        <w:t>）以及若干机构规范模块（如</w:t>
      </w:r>
      <w:r>
        <w:rPr>
          <w:lang w:eastAsia="zh-CN"/>
        </w:rPr>
        <w:t xml:space="preserve"> spec_hbkj.py</w:t>
      </w:r>
      <w:r>
        <w:rPr>
          <w:lang w:eastAsia="zh-CN"/>
        </w:rPr>
        <w:t>、</w:t>
      </w:r>
      <w:r>
        <w:rPr>
          <w:lang w:eastAsia="zh-CN"/>
        </w:rPr>
        <w:t>spec_stat.py</w:t>
      </w:r>
      <w:r>
        <w:rPr>
          <w:lang w:eastAsia="zh-CN"/>
        </w:rPr>
        <w:t>），并通过</w:t>
      </w:r>
      <w:r>
        <w:rPr>
          <w:lang w:eastAsia="zh-CN"/>
        </w:rPr>
        <w:t xml:space="preserve"> config/__init__.py </w:t>
      </w:r>
      <w:r>
        <w:rPr>
          <w:lang w:eastAsia="zh-CN"/>
        </w:rPr>
        <w:t>暴露</w:t>
      </w:r>
      <w:r>
        <w:rPr>
          <w:lang w:eastAsia="zh-CN"/>
        </w:rPr>
        <w:t xml:space="preserve"> </w:t>
      </w:r>
      <w:proofErr w:type="spellStart"/>
      <w:r>
        <w:rPr>
          <w:lang w:eastAsia="zh-CN"/>
        </w:rPr>
        <w:t>get_spec</w:t>
      </w:r>
      <w:proofErr w:type="spellEnd"/>
      <w:r>
        <w:rPr>
          <w:lang w:eastAsia="zh-CN"/>
        </w:rPr>
        <w:t xml:space="preserve">() </w:t>
      </w:r>
      <w:r>
        <w:rPr>
          <w:lang w:eastAsia="zh-CN"/>
        </w:rPr>
        <w:t>接口。配置层不依赖核心层与流水线层，可独立单元测试。</w:t>
      </w:r>
    </w:p>
    <w:p w14:paraId="19148ADC" w14:textId="77777777" w:rsidR="006C1C86" w:rsidRDefault="001F5061">
      <w:pPr>
        <w:spacing w:after="0" w:line="360" w:lineRule="auto"/>
        <w:ind w:firstLineChars="200" w:firstLine="480"/>
        <w:jc w:val="both"/>
        <w:rPr>
          <w:lang w:eastAsia="zh-CN"/>
        </w:rPr>
      </w:pPr>
      <w:r>
        <w:rPr>
          <w:lang w:eastAsia="zh-CN"/>
        </w:rPr>
        <w:t>核心层包含块抽象（</w:t>
      </w:r>
      <w:r>
        <w:rPr>
          <w:lang w:eastAsia="zh-CN"/>
        </w:rPr>
        <w:t>block.py</w:t>
      </w:r>
      <w:r>
        <w:rPr>
          <w:lang w:eastAsia="zh-CN"/>
        </w:rPr>
        <w:t>）、状态机（</w:t>
      </w:r>
      <w:r>
        <w:rPr>
          <w:lang w:eastAsia="zh-CN"/>
        </w:rPr>
        <w:t>state.py</w:t>
      </w:r>
      <w:r>
        <w:rPr>
          <w:lang w:eastAsia="zh-CN"/>
        </w:rPr>
        <w:t>）以及单位换算工具（</w:t>
      </w:r>
      <w:r>
        <w:rPr>
          <w:lang w:eastAsia="zh-CN"/>
        </w:rPr>
        <w:t>unit_utils.py</w:t>
      </w:r>
      <w:r>
        <w:rPr>
          <w:lang w:eastAsia="zh-CN"/>
        </w:rPr>
        <w:t>）。块抽象统一表达段落与表格在语义识别阶段的输入数据；状态机集中管理章节、图、表、公式等计数器并</w:t>
      </w:r>
      <w:r>
        <w:rPr>
          <w:lang w:eastAsia="zh-CN"/>
        </w:rPr>
        <w:t>按规范模板生成编号串；单位换算工具提供</w:t>
      </w:r>
      <w:r>
        <w:rPr>
          <w:lang w:eastAsia="zh-CN"/>
        </w:rPr>
        <w:t xml:space="preserve"> cm/mm/</w:t>
      </w:r>
      <w:proofErr w:type="spellStart"/>
      <w:r>
        <w:rPr>
          <w:lang w:eastAsia="zh-CN"/>
        </w:rPr>
        <w:t>pt</w:t>
      </w:r>
      <w:proofErr w:type="spellEnd"/>
      <w:r>
        <w:rPr>
          <w:lang w:eastAsia="zh-CN"/>
        </w:rPr>
        <w:t xml:space="preserve"> </w:t>
      </w:r>
      <w:r>
        <w:rPr>
          <w:lang w:eastAsia="zh-CN"/>
        </w:rPr>
        <w:t>等单位之间的相互换算。</w:t>
      </w:r>
    </w:p>
    <w:p w14:paraId="441FD9B0" w14:textId="77777777" w:rsidR="006C1C86" w:rsidRDefault="001F5061">
      <w:pPr>
        <w:spacing w:after="0" w:line="360" w:lineRule="auto"/>
        <w:ind w:firstLineChars="200" w:firstLine="480"/>
        <w:jc w:val="both"/>
      </w:pPr>
      <w:r>
        <w:t>流水线层是系统的</w:t>
      </w:r>
      <w:r>
        <w:t>"</w:t>
      </w:r>
      <w:proofErr w:type="spellStart"/>
      <w:r>
        <w:t>主干</w:t>
      </w:r>
      <w:proofErr w:type="spellEnd"/>
      <w:r>
        <w:t>"</w:t>
      </w:r>
      <w:r>
        <w:t>，</w:t>
      </w:r>
      <w:proofErr w:type="spellStart"/>
      <w:r>
        <w:t>包含从读取到渲染的全部具体步骤：</w:t>
      </w:r>
      <w:r>
        <w:t>hint_extractor</w:t>
      </w:r>
      <w:r>
        <w:t>负责从</w:t>
      </w:r>
      <w:proofErr w:type="spellEnd"/>
      <w:r>
        <w:t xml:space="preserve"> docx </w:t>
      </w:r>
      <w:proofErr w:type="spellStart"/>
      <w:r>
        <w:t>中提取格式提示，</w:t>
      </w:r>
      <w:r>
        <w:t>pre_classifier</w:t>
      </w:r>
      <w:proofErr w:type="spellEnd"/>
      <w:r>
        <w:t xml:space="preserve"> </w:t>
      </w:r>
      <w:proofErr w:type="spellStart"/>
      <w:r>
        <w:t>负责高置信度直接分类，</w:t>
      </w:r>
      <w:r>
        <w:t>reader</w:t>
      </w:r>
      <w:r>
        <w:t>负责原始</w:t>
      </w:r>
      <w:proofErr w:type="spellEnd"/>
      <w:r>
        <w:t xml:space="preserve"> XML </w:t>
      </w:r>
      <w:proofErr w:type="spellStart"/>
      <w:r>
        <w:t>遍历，</w:t>
      </w:r>
      <w:r>
        <w:t>classifier</w:t>
      </w:r>
      <w:proofErr w:type="spellEnd"/>
      <w:r>
        <w:t xml:space="preserve"> </w:t>
      </w:r>
      <w:proofErr w:type="spellStart"/>
      <w:r>
        <w:t>负责调用大语言模型批量兜底，</w:t>
      </w:r>
      <w:r>
        <w:t>styles</w:t>
      </w:r>
      <w:proofErr w:type="spellEnd"/>
      <w:r>
        <w:t xml:space="preserve"> </w:t>
      </w:r>
      <w:proofErr w:type="spellStart"/>
      <w:r>
        <w:t>负责把语义映射为具体段落属性，</w:t>
      </w:r>
      <w:r>
        <w:t>renderers</w:t>
      </w:r>
      <w:proofErr w:type="spellEnd"/>
      <w:r>
        <w:t xml:space="preserve"> </w:t>
      </w:r>
      <w:proofErr w:type="spellStart"/>
      <w:r>
        <w:t>负责按语义类型分发到不同的渲染函数，</w:t>
      </w:r>
      <w:r>
        <w:t>image_extractor</w:t>
      </w:r>
      <w:proofErr w:type="spellEnd"/>
      <w:r>
        <w:t xml:space="preserve"> </w:t>
      </w:r>
      <w:proofErr w:type="spellStart"/>
      <w:r>
        <w:t>负责处理嵌入图像，</w:t>
      </w:r>
      <w:r>
        <w:t>formatter</w:t>
      </w:r>
      <w:proofErr w:type="spellEnd"/>
      <w:r>
        <w:t xml:space="preserve"> </w:t>
      </w:r>
      <w:proofErr w:type="spellStart"/>
      <w:r>
        <w:t>负</w:t>
      </w:r>
      <w:r>
        <w:t>责整体调度</w:t>
      </w:r>
      <w:proofErr w:type="spellEnd"/>
      <w:r>
        <w:t>。</w:t>
      </w:r>
    </w:p>
    <w:p w14:paraId="14EEFE85" w14:textId="77777777" w:rsidR="006C1C86" w:rsidRDefault="001F5061">
      <w:pPr>
        <w:spacing w:after="0" w:line="360" w:lineRule="auto"/>
        <w:ind w:firstLineChars="200" w:firstLine="480"/>
        <w:jc w:val="both"/>
        <w:rPr>
          <w:lang w:eastAsia="zh-CN"/>
        </w:rPr>
      </w:pPr>
      <w:proofErr w:type="spellStart"/>
      <w:r>
        <w:lastRenderedPageBreak/>
        <w:t>命令行入口层（</w:t>
      </w:r>
      <w:r>
        <w:t>main.py</w:t>
      </w:r>
      <w:r>
        <w:t>）以子命令形式向用户提供四种调用方式：</w:t>
      </w:r>
      <w:r>
        <w:t>read</w:t>
      </w:r>
      <w:proofErr w:type="spellEnd"/>
      <w:r>
        <w:t xml:space="preserve"> </w:t>
      </w:r>
      <w:proofErr w:type="spellStart"/>
      <w:r>
        <w:t>子命令只执行读取并导出中间结果；</w:t>
      </w:r>
      <w:r>
        <w:t>classify</w:t>
      </w:r>
      <w:proofErr w:type="spellEnd"/>
      <w:r>
        <w:t xml:space="preserve"> </w:t>
      </w:r>
      <w:proofErr w:type="spellStart"/>
      <w:r>
        <w:t>子命令在</w:t>
      </w:r>
      <w:proofErr w:type="spellEnd"/>
      <w:r>
        <w:t xml:space="preserve"> read </w:t>
      </w:r>
      <w:proofErr w:type="spellStart"/>
      <w:r>
        <w:t>之后追加分类；</w:t>
      </w:r>
      <w:r>
        <w:t>format</w:t>
      </w:r>
      <w:r>
        <w:t>子命令在</w:t>
      </w:r>
      <w:proofErr w:type="spellEnd"/>
      <w:r>
        <w:t xml:space="preserve"> classify </w:t>
      </w:r>
      <w:proofErr w:type="spellStart"/>
      <w:r>
        <w:t>之后追加样式应用与渲染；</w:t>
      </w:r>
      <w:r>
        <w:t>run</w:t>
      </w:r>
      <w:proofErr w:type="spellEnd"/>
      <w:r>
        <w:t xml:space="preserve"> </w:t>
      </w:r>
      <w:proofErr w:type="spellStart"/>
      <w:r>
        <w:t>子命令则一次性串联完整流水线</w:t>
      </w:r>
      <w:proofErr w:type="spellEnd"/>
      <w:r>
        <w:t>。</w:t>
      </w:r>
      <w:r>
        <w:rPr>
          <w:lang w:eastAsia="zh-CN"/>
        </w:rPr>
        <w:t>子命令的拆分方便了开发调试与失败定位。</w:t>
      </w:r>
    </w:p>
    <w:p w14:paraId="2FA6F608" w14:textId="77777777" w:rsidR="006C1C86" w:rsidRDefault="001F5061">
      <w:pPr>
        <w:pStyle w:val="二级标题"/>
        <w:keepNext/>
        <w:spacing w:before="240" w:after="120" w:line="360" w:lineRule="auto"/>
        <w:rPr>
          <w:lang w:eastAsia="zh-CN"/>
        </w:rPr>
      </w:pPr>
      <w:r>
        <w:rPr>
          <w:rFonts w:eastAsia="黑体"/>
          <w:b/>
          <w:sz w:val="28"/>
          <w:lang w:eastAsia="zh-CN"/>
        </w:rPr>
        <w:t xml:space="preserve">3.4  </w:t>
      </w:r>
      <w:r>
        <w:rPr>
          <w:rFonts w:eastAsia="黑体"/>
          <w:b/>
          <w:sz w:val="28"/>
          <w:lang w:eastAsia="zh-CN"/>
        </w:rPr>
        <w:t>处理流程设计</w:t>
      </w:r>
    </w:p>
    <w:p w14:paraId="33394FD9" w14:textId="77777777" w:rsidR="006C1C86" w:rsidRDefault="001F5061">
      <w:pPr>
        <w:spacing w:after="0" w:line="360" w:lineRule="auto"/>
        <w:ind w:firstLineChars="200" w:firstLine="480"/>
        <w:jc w:val="both"/>
        <w:rPr>
          <w:lang w:eastAsia="zh-CN"/>
        </w:rPr>
      </w:pPr>
      <w:r>
        <w:rPr>
          <w:lang w:eastAsia="zh-CN"/>
        </w:rPr>
        <w:t>系统的处理流程如图</w:t>
      </w:r>
      <w:r>
        <w:rPr>
          <w:lang w:eastAsia="zh-CN"/>
        </w:rPr>
        <w:t xml:space="preserve"> 3-2 </w:t>
      </w:r>
      <w:r>
        <w:rPr>
          <w:lang w:eastAsia="zh-CN"/>
        </w:rPr>
        <w:t>所示，由八个阶段组成。整个流程从输入的</w:t>
      </w:r>
      <w:r>
        <w:rPr>
          <w:lang w:eastAsia="zh-CN"/>
        </w:rPr>
        <w:t xml:space="preserve"> docx </w:t>
      </w:r>
      <w:r>
        <w:rPr>
          <w:lang w:eastAsia="zh-CN"/>
        </w:rPr>
        <w:t>文件开始，经过若干阶段的语义提升与格式应用，最终输出符合机构规范的新</w:t>
      </w:r>
      <w:r>
        <w:rPr>
          <w:lang w:eastAsia="zh-CN"/>
        </w:rPr>
        <w:t xml:space="preserve"> docx </w:t>
      </w:r>
      <w:r>
        <w:rPr>
          <w:lang w:eastAsia="zh-CN"/>
        </w:rPr>
        <w:t>文件。</w:t>
      </w:r>
    </w:p>
    <w:p w14:paraId="38B9017D" w14:textId="77777777" w:rsidR="006C1C86" w:rsidRDefault="001F5061">
      <w:pPr>
        <w:spacing w:before="60" w:after="120" w:line="360" w:lineRule="auto"/>
        <w:jc w:val="center"/>
      </w:pPr>
      <w:r>
        <w:rPr>
          <w:noProof/>
        </w:rPr>
        <w:drawing>
          <wp:inline distT="0" distB="0" distL="114300" distR="114300" wp14:anchorId="189459A8" wp14:editId="0E404FCF">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2C7AE118" w14:textId="77777777" w:rsidR="006C1C86" w:rsidRDefault="001F5061">
      <w:pPr>
        <w:pStyle w:val="图题"/>
        <w:spacing w:before="60" w:after="120" w:line="360" w:lineRule="auto"/>
        <w:jc w:val="center"/>
      </w:pPr>
      <w:r>
        <w:rPr>
          <w:sz w:val="21"/>
        </w:rPr>
        <w:t>图</w:t>
      </w:r>
      <w:r>
        <w:rPr>
          <w:sz w:val="21"/>
        </w:rPr>
        <w:t>3-</w:t>
      </w:r>
      <w:proofErr w:type="gramStart"/>
      <w:r>
        <w:rPr>
          <w:sz w:val="21"/>
        </w:rPr>
        <w:t xml:space="preserve">2  </w:t>
      </w:r>
      <w:proofErr w:type="spellStart"/>
      <w:r>
        <w:rPr>
          <w:sz w:val="21"/>
        </w:rPr>
        <w:t>系统处理流程</w:t>
      </w:r>
      <w:proofErr w:type="spellEnd"/>
      <w:proofErr w:type="gramEnd"/>
    </w:p>
    <w:p w14:paraId="011A108B" w14:textId="77777777" w:rsidR="006C1C86" w:rsidRDefault="001F5061">
      <w:pPr>
        <w:spacing w:after="0" w:line="360" w:lineRule="auto"/>
        <w:ind w:firstLineChars="200" w:firstLine="480"/>
        <w:jc w:val="both"/>
        <w:rPr>
          <w:lang w:eastAsia="zh-CN"/>
        </w:rPr>
      </w:pPr>
      <w:proofErr w:type="spellStart"/>
      <w:r>
        <w:lastRenderedPageBreak/>
        <w:t>阶段一为读取，由</w:t>
      </w:r>
      <w:proofErr w:type="spellEnd"/>
      <w:r>
        <w:t xml:space="preserve"> reader </w:t>
      </w:r>
      <w:proofErr w:type="spellStart"/>
      <w:r>
        <w:t>模块直接遍历</w:t>
      </w:r>
      <w:proofErr w:type="spellEnd"/>
      <w:r>
        <w:t xml:space="preserve"> word/document.xml </w:t>
      </w:r>
      <w:r>
        <w:t>的</w:t>
      </w:r>
      <w:r>
        <w:t xml:space="preserve"> </w:t>
      </w:r>
      <w:proofErr w:type="gramStart"/>
      <w:r>
        <w:t>w:body</w:t>
      </w:r>
      <w:proofErr w:type="gramEnd"/>
      <w:r>
        <w:t xml:space="preserve"> </w:t>
      </w:r>
      <w:proofErr w:type="spellStart"/>
      <w:r>
        <w:t>子节点，将每个段落或表格包装为</w:t>
      </w:r>
      <w:proofErr w:type="spellEnd"/>
      <w:r>
        <w:t xml:space="preserve"> Block </w:t>
      </w:r>
      <w:proofErr w:type="spellStart"/>
      <w:r>
        <w:t>对象，保留其在文档中的真实位置。阶段二为提示提取，由</w:t>
      </w:r>
      <w:proofErr w:type="spellEnd"/>
      <w:r>
        <w:t xml:space="preserve"> </w:t>
      </w:r>
      <w:proofErr w:type="spellStart"/>
      <w:r>
        <w:t>hint_extractor</w:t>
      </w:r>
      <w:proofErr w:type="spellEnd"/>
      <w:r>
        <w:t xml:space="preserve"> </w:t>
      </w:r>
      <w:proofErr w:type="spellStart"/>
      <w:r>
        <w:t>模块从每个</w:t>
      </w:r>
      <w:proofErr w:type="spellEnd"/>
      <w:r>
        <w:t xml:space="preserve"> Block </w:t>
      </w:r>
      <w:proofErr w:type="spellStart"/>
      <w:r>
        <w:t>抽取已有的样式名、段落级属性、首字符特征等格式提示。阶段三为预分类，由</w:t>
      </w:r>
      <w:proofErr w:type="spellEnd"/>
      <w:r>
        <w:t xml:space="preserve"> </w:t>
      </w:r>
      <w:proofErr w:type="spellStart"/>
      <w:r>
        <w:t>pre_classifier</w:t>
      </w:r>
      <w:proofErr w:type="spellEnd"/>
      <w:r>
        <w:t xml:space="preserve"> </w:t>
      </w:r>
      <w:proofErr w:type="spellStart"/>
      <w:r>
        <w:t>模块基于提示与正则进行高置信度判别。阶段</w:t>
      </w:r>
      <w:r>
        <w:t>四为大语言模型分类，对于未能在阶段三获得高置信度结果的</w:t>
      </w:r>
      <w:proofErr w:type="spellEnd"/>
      <w:r>
        <w:t xml:space="preserve"> </w:t>
      </w:r>
      <w:proofErr w:type="spellStart"/>
      <w:r>
        <w:t>Block</w:t>
      </w:r>
      <w:r>
        <w:t>，按上下文相邻打包成批次提交给大模型，返回的</w:t>
      </w:r>
      <w:r>
        <w:t>Sem</w:t>
      </w:r>
      <w:proofErr w:type="spellEnd"/>
      <w:r>
        <w:t xml:space="preserve"> </w:t>
      </w:r>
      <w:proofErr w:type="spellStart"/>
      <w:r>
        <w:t>标签写回</w:t>
      </w:r>
      <w:proofErr w:type="spellEnd"/>
      <w:r>
        <w:t xml:space="preserve"> </w:t>
      </w:r>
      <w:proofErr w:type="spellStart"/>
      <w:r>
        <w:t>Block</w:t>
      </w:r>
      <w:r>
        <w:t>。阶段五为状态推进，</w:t>
      </w:r>
      <w:r>
        <w:t>formatter</w:t>
      </w:r>
      <w:proofErr w:type="spellEnd"/>
      <w:r>
        <w:t xml:space="preserve"> </w:t>
      </w:r>
      <w:proofErr w:type="spellStart"/>
      <w:r>
        <w:t>按顺序遍历所有</w:t>
      </w:r>
      <w:proofErr w:type="spellEnd"/>
      <w:r>
        <w:t xml:space="preserve"> </w:t>
      </w:r>
      <w:proofErr w:type="spellStart"/>
      <w:r>
        <w:t>Block</w:t>
      </w:r>
      <w:r>
        <w:t>，逐一向</w:t>
      </w:r>
      <w:proofErr w:type="spellEnd"/>
      <w:r>
        <w:t xml:space="preserve"> </w:t>
      </w:r>
      <w:proofErr w:type="spellStart"/>
      <w:r>
        <w:t>FormatterState</w:t>
      </w:r>
      <w:proofErr w:type="spellEnd"/>
      <w:r>
        <w:t xml:space="preserve"> </w:t>
      </w:r>
      <w:proofErr w:type="spellStart"/>
      <w:r>
        <w:t>报告当前</w:t>
      </w:r>
      <w:proofErr w:type="spellEnd"/>
      <w:r>
        <w:t xml:space="preserve"> </w:t>
      </w:r>
      <w:proofErr w:type="spellStart"/>
      <w:r>
        <w:t>Sem</w:t>
      </w:r>
      <w:r>
        <w:t>，由状态机生成对应编号串并写回</w:t>
      </w:r>
      <w:proofErr w:type="spellEnd"/>
      <w:r>
        <w:t xml:space="preserve"> </w:t>
      </w:r>
      <w:proofErr w:type="spellStart"/>
      <w:r>
        <w:t>Block</w:t>
      </w:r>
      <w:r>
        <w:t>。阶段六为样式应用，</w:t>
      </w:r>
      <w:r>
        <w:t>styles</w:t>
      </w:r>
      <w:proofErr w:type="spellEnd"/>
      <w:r>
        <w:t xml:space="preserve"> </w:t>
      </w:r>
      <w:proofErr w:type="spellStart"/>
      <w:r>
        <w:t>模块根据规范从</w:t>
      </w:r>
      <w:proofErr w:type="spellEnd"/>
      <w:r>
        <w:t xml:space="preserve"> spec </w:t>
      </w:r>
      <w:proofErr w:type="spellStart"/>
      <w:r>
        <w:t>中查询每个</w:t>
      </w:r>
      <w:proofErr w:type="spellEnd"/>
      <w:r>
        <w:t xml:space="preserve"> Sem </w:t>
      </w:r>
      <w:proofErr w:type="spellStart"/>
      <w:r>
        <w:t>对应的</w:t>
      </w:r>
      <w:r>
        <w:t>StyleSpec</w:t>
      </w:r>
      <w:proofErr w:type="spellEnd"/>
      <w:r>
        <w:t xml:space="preserve"> </w:t>
      </w:r>
      <w:proofErr w:type="spellStart"/>
      <w:r>
        <w:t>并应用到</w:t>
      </w:r>
      <w:proofErr w:type="spellEnd"/>
      <w:r>
        <w:t xml:space="preserve"> Block</w:t>
      </w:r>
      <w:r>
        <w:t>。</w:t>
      </w:r>
      <w:r>
        <w:rPr>
          <w:lang w:eastAsia="zh-CN"/>
        </w:rPr>
        <w:t>阶段七为渲染，</w:t>
      </w:r>
      <w:r>
        <w:rPr>
          <w:lang w:eastAsia="zh-CN"/>
        </w:rPr>
        <w:t xml:space="preserve">renderers </w:t>
      </w:r>
      <w:r>
        <w:rPr>
          <w:lang w:eastAsia="zh-CN"/>
        </w:rPr>
        <w:t>模块依据</w:t>
      </w:r>
      <w:r>
        <w:rPr>
          <w:lang w:eastAsia="zh-CN"/>
        </w:rPr>
        <w:t xml:space="preserve"> Sem </w:t>
      </w:r>
      <w:r>
        <w:rPr>
          <w:lang w:eastAsia="zh-CN"/>
        </w:rPr>
        <w:t>分发到具体的渲染函数，把</w:t>
      </w:r>
      <w:r>
        <w:rPr>
          <w:lang w:eastAsia="zh-CN"/>
        </w:rPr>
        <w:t xml:space="preserve"> Bl</w:t>
      </w:r>
      <w:r>
        <w:rPr>
          <w:lang w:eastAsia="zh-CN"/>
        </w:rPr>
        <w:t xml:space="preserve">ock </w:t>
      </w:r>
      <w:r>
        <w:rPr>
          <w:lang w:eastAsia="zh-CN"/>
        </w:rPr>
        <w:t>写入新</w:t>
      </w:r>
      <w:r>
        <w:rPr>
          <w:lang w:eastAsia="zh-CN"/>
        </w:rPr>
        <w:t xml:space="preserve"> docx </w:t>
      </w:r>
      <w:r>
        <w:rPr>
          <w:lang w:eastAsia="zh-CN"/>
        </w:rPr>
        <w:t>的主体。阶段八为输出，将新文档落盘。</w:t>
      </w:r>
    </w:p>
    <w:p w14:paraId="5FF94829" w14:textId="77777777" w:rsidR="006C1C86" w:rsidRDefault="001F5061">
      <w:pPr>
        <w:pStyle w:val="二级标题"/>
        <w:keepNext/>
        <w:spacing w:before="240" w:after="120" w:line="360" w:lineRule="auto"/>
        <w:rPr>
          <w:lang w:eastAsia="zh-CN"/>
        </w:rPr>
      </w:pPr>
      <w:r>
        <w:rPr>
          <w:rFonts w:eastAsia="黑体"/>
          <w:b/>
          <w:sz w:val="28"/>
          <w:lang w:eastAsia="zh-CN"/>
        </w:rPr>
        <w:t xml:space="preserve">3.5  </w:t>
      </w:r>
      <w:r>
        <w:rPr>
          <w:rFonts w:eastAsia="黑体"/>
          <w:b/>
          <w:sz w:val="28"/>
          <w:lang w:eastAsia="zh-CN"/>
        </w:rPr>
        <w:t>本章小结</w:t>
      </w:r>
    </w:p>
    <w:p w14:paraId="7952386A" w14:textId="77777777" w:rsidR="006C1C86" w:rsidRDefault="001F5061">
      <w:pPr>
        <w:spacing w:after="0" w:line="360" w:lineRule="auto"/>
        <w:ind w:firstLineChars="200" w:firstLine="480"/>
        <w:jc w:val="both"/>
        <w:rPr>
          <w:lang w:eastAsia="zh-CN"/>
        </w:rPr>
      </w:pPr>
      <w:r>
        <w:rPr>
          <w:lang w:eastAsia="zh-CN"/>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624B38E9" w14:textId="77777777" w:rsidR="006C1C86" w:rsidRDefault="001F5061">
      <w:pPr>
        <w:rPr>
          <w:lang w:eastAsia="zh-CN"/>
        </w:rPr>
      </w:pPr>
      <w:r>
        <w:rPr>
          <w:lang w:eastAsia="zh-CN"/>
        </w:rPr>
        <w:br w:type="page"/>
      </w:r>
    </w:p>
    <w:p w14:paraId="7AD32CF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4</w:t>
      </w:r>
      <w:r>
        <w:rPr>
          <w:rFonts w:eastAsia="黑体"/>
          <w:b/>
          <w:sz w:val="32"/>
          <w:lang w:eastAsia="zh-CN"/>
        </w:rPr>
        <w:t>章</w:t>
      </w:r>
      <w:r>
        <w:rPr>
          <w:rFonts w:eastAsia="黑体"/>
          <w:b/>
          <w:sz w:val="32"/>
          <w:lang w:eastAsia="zh-CN"/>
        </w:rPr>
        <w:t xml:space="preserve">  </w:t>
      </w:r>
      <w:r>
        <w:rPr>
          <w:rFonts w:eastAsia="黑体"/>
          <w:b/>
          <w:sz w:val="32"/>
          <w:lang w:eastAsia="zh-CN"/>
        </w:rPr>
        <w:t>关键模块详细设计与实现</w:t>
      </w:r>
    </w:p>
    <w:p w14:paraId="1270F645" w14:textId="77777777" w:rsidR="006C1C86" w:rsidRDefault="001F5061">
      <w:pPr>
        <w:pStyle w:val="二级标题"/>
        <w:keepNext/>
        <w:spacing w:before="240" w:after="120" w:line="360" w:lineRule="auto"/>
        <w:rPr>
          <w:lang w:eastAsia="zh-CN"/>
        </w:rPr>
      </w:pPr>
      <w:r>
        <w:rPr>
          <w:rFonts w:eastAsia="黑体"/>
          <w:b/>
          <w:sz w:val="28"/>
          <w:lang w:eastAsia="zh-CN"/>
        </w:rPr>
        <w:t xml:space="preserve">4.1  </w:t>
      </w:r>
      <w:r>
        <w:rPr>
          <w:rFonts w:eastAsia="黑体"/>
          <w:b/>
          <w:sz w:val="28"/>
          <w:lang w:eastAsia="zh-CN"/>
        </w:rPr>
        <w:t>配置层设计与实现</w:t>
      </w:r>
    </w:p>
    <w:p w14:paraId="12A47655" w14:textId="77777777" w:rsidR="006C1C86" w:rsidRDefault="001F5061">
      <w:pPr>
        <w:pStyle w:val="三级标题"/>
        <w:keepNext/>
        <w:spacing w:before="120" w:after="60" w:line="360" w:lineRule="auto"/>
        <w:rPr>
          <w:lang w:eastAsia="zh-CN"/>
        </w:rPr>
      </w:pPr>
      <w:r>
        <w:rPr>
          <w:rFonts w:eastAsia="黑体"/>
          <w:b/>
          <w:lang w:eastAsia="zh-CN"/>
        </w:rPr>
        <w:t xml:space="preserve">4.1.1  </w:t>
      </w:r>
      <w:r>
        <w:rPr>
          <w:rFonts w:eastAsia="黑体"/>
          <w:b/>
          <w:lang w:eastAsia="zh-CN"/>
        </w:rPr>
        <w:t>语义类型枚举</w:t>
      </w:r>
      <w:r>
        <w:rPr>
          <w:rFonts w:eastAsia="黑体"/>
          <w:b/>
          <w:lang w:eastAsia="zh-CN"/>
        </w:rPr>
        <w:t xml:space="preserve"> Sem</w:t>
      </w:r>
    </w:p>
    <w:p w14:paraId="4A5C565F" w14:textId="77777777" w:rsidR="006C1C86" w:rsidRDefault="001F5061">
      <w:pPr>
        <w:spacing w:after="0" w:line="360" w:lineRule="auto"/>
        <w:ind w:firstLineChars="200" w:firstLine="480"/>
        <w:jc w:val="both"/>
        <w:rPr>
          <w:lang w:eastAsia="zh-CN"/>
        </w:rPr>
      </w:pPr>
      <w:r>
        <w:rPr>
          <w:lang w:eastAsia="zh-CN"/>
        </w:rPr>
        <w:t>语义类型枚举</w:t>
      </w:r>
      <w:r>
        <w:rPr>
          <w:lang w:eastAsia="zh-CN"/>
        </w:rPr>
        <w:t xml:space="preserve"> Sem </w:t>
      </w:r>
      <w:r>
        <w:rPr>
          <w:lang w:eastAsia="zh-CN"/>
        </w:rPr>
        <w:t>是整个系统的</w:t>
      </w:r>
      <w:r>
        <w:rPr>
          <w:lang w:eastAsia="zh-CN"/>
        </w:rPr>
        <w:t>"</w:t>
      </w:r>
      <w:r>
        <w:rPr>
          <w:lang w:eastAsia="zh-CN"/>
        </w:rPr>
        <w:t>共享契约</w:t>
      </w:r>
      <w:r>
        <w:rPr>
          <w:lang w:eastAsia="zh-CN"/>
        </w:rPr>
        <w:t>"</w:t>
      </w:r>
      <w:r>
        <w:rPr>
          <w:lang w:eastAsia="zh-CN"/>
        </w:rPr>
        <w:t>。所有与具体语义相关的判断、分发、查表都必须通过该枚举完成，禁</w:t>
      </w:r>
      <w:r>
        <w:rPr>
          <w:lang w:eastAsia="zh-CN"/>
        </w:rPr>
        <w:t>止在处理代码中以字符串字面</w:t>
      </w:r>
      <w:proofErr w:type="gramStart"/>
      <w:r>
        <w:rPr>
          <w:lang w:eastAsia="zh-CN"/>
        </w:rPr>
        <w:t>量形式</w:t>
      </w:r>
      <w:proofErr w:type="gramEnd"/>
      <w:r>
        <w:rPr>
          <w:lang w:eastAsia="zh-CN"/>
        </w:rPr>
        <w:t>引用语义。</w:t>
      </w:r>
      <w:r>
        <w:rPr>
          <w:lang w:eastAsia="zh-CN"/>
        </w:rPr>
        <w:t xml:space="preserve">Sem </w:t>
      </w:r>
      <w:r>
        <w:rPr>
          <w:lang w:eastAsia="zh-CN"/>
        </w:rPr>
        <w:t>当前覆盖的类别包括题目、中文摘要标题、中文摘要正文、中文关键词、英文题目、英文摘要标题、英文摘要正文、英文关键词、目录标题、目录条目、章标题、节标题、小节标题、正文段、</w:t>
      </w:r>
      <w:proofErr w:type="gramStart"/>
      <w:r>
        <w:rPr>
          <w:lang w:eastAsia="zh-CN"/>
        </w:rPr>
        <w:t>图占位</w:t>
      </w:r>
      <w:proofErr w:type="gramEnd"/>
      <w:r>
        <w:rPr>
          <w:lang w:eastAsia="zh-CN"/>
        </w:rPr>
        <w:t>、图题、表题、表内容、公式行、参考文献标题、参考文献条目、致谢标题、致谢正文、附录标题、附录正文等。新增语义类别时只需在</w:t>
      </w:r>
      <w:r>
        <w:rPr>
          <w:lang w:eastAsia="zh-CN"/>
        </w:rPr>
        <w:t xml:space="preserve"> Sem </w:t>
      </w:r>
      <w:r>
        <w:rPr>
          <w:lang w:eastAsia="zh-CN"/>
        </w:rPr>
        <w:t>中追加成员，并</w:t>
      </w:r>
      <w:proofErr w:type="gramStart"/>
      <w:r>
        <w:rPr>
          <w:lang w:eastAsia="zh-CN"/>
        </w:rPr>
        <w:t>让相关</w:t>
      </w:r>
      <w:proofErr w:type="gramEnd"/>
      <w:r>
        <w:rPr>
          <w:lang w:eastAsia="zh-CN"/>
        </w:rPr>
        <w:t>模块实现对应分支即可。</w:t>
      </w:r>
    </w:p>
    <w:p w14:paraId="536A5CE4" w14:textId="77777777" w:rsidR="006C1C86" w:rsidRDefault="001F5061">
      <w:pPr>
        <w:spacing w:after="0" w:line="360" w:lineRule="auto"/>
        <w:ind w:firstLineChars="200" w:firstLine="480"/>
        <w:jc w:val="both"/>
        <w:rPr>
          <w:lang w:eastAsia="zh-CN"/>
        </w:rPr>
      </w:pPr>
      <w:r>
        <w:rPr>
          <w:lang w:eastAsia="zh-CN"/>
        </w:rPr>
        <w:t>将</w:t>
      </w:r>
      <w:r>
        <w:rPr>
          <w:lang w:eastAsia="zh-CN"/>
        </w:rPr>
        <w:t xml:space="preserve"> Sem </w:t>
      </w:r>
      <w:r>
        <w:rPr>
          <w:lang w:eastAsia="zh-CN"/>
        </w:rPr>
        <w:t>设计为枚举而非字符串常量，主要出于两点考虑：其一，枚举类型由编辑器与静态检查工具直接支持，可在编码阶段</w:t>
      </w:r>
      <w:r>
        <w:rPr>
          <w:lang w:eastAsia="zh-CN"/>
        </w:rPr>
        <w:t>发现拼写错误；其二，枚举与字典联用时可享受类型安全的查表保护，避免在不同模块中各自定义同义但</w:t>
      </w:r>
      <w:proofErr w:type="gramStart"/>
      <w:r>
        <w:rPr>
          <w:lang w:eastAsia="zh-CN"/>
        </w:rPr>
        <w:t>不</w:t>
      </w:r>
      <w:proofErr w:type="gramEnd"/>
      <w:r>
        <w:rPr>
          <w:lang w:eastAsia="zh-CN"/>
        </w:rPr>
        <w:t>同名的字符串。</w:t>
      </w:r>
    </w:p>
    <w:p w14:paraId="327A83A0" w14:textId="77777777" w:rsidR="006C1C86" w:rsidRDefault="001F5061">
      <w:pPr>
        <w:pStyle w:val="三级标题"/>
        <w:keepNext/>
        <w:spacing w:before="120" w:after="60" w:line="360" w:lineRule="auto"/>
        <w:rPr>
          <w:lang w:eastAsia="zh-CN"/>
        </w:rPr>
      </w:pPr>
      <w:r>
        <w:rPr>
          <w:rFonts w:eastAsia="黑体"/>
          <w:b/>
          <w:lang w:eastAsia="zh-CN"/>
        </w:rPr>
        <w:t xml:space="preserve">4.1.2  </w:t>
      </w:r>
      <w:r>
        <w:rPr>
          <w:rFonts w:eastAsia="黑体"/>
          <w:b/>
          <w:lang w:eastAsia="zh-CN"/>
        </w:rPr>
        <w:t>模式库</w:t>
      </w:r>
      <w:r>
        <w:rPr>
          <w:rFonts w:eastAsia="黑体"/>
          <w:b/>
          <w:lang w:eastAsia="zh-CN"/>
        </w:rPr>
        <w:t xml:space="preserve"> patterns</w:t>
      </w:r>
    </w:p>
    <w:p w14:paraId="21186113" w14:textId="77777777" w:rsidR="006C1C86" w:rsidRDefault="001F5061">
      <w:pPr>
        <w:spacing w:after="0" w:line="360" w:lineRule="auto"/>
        <w:ind w:firstLineChars="200" w:firstLine="480"/>
        <w:jc w:val="both"/>
        <w:rPr>
          <w:lang w:eastAsia="zh-CN"/>
        </w:rPr>
      </w:pPr>
      <w:r>
        <w:rPr>
          <w:lang w:eastAsia="zh-CN"/>
        </w:rPr>
        <w:t xml:space="preserve">patterns.py </w:t>
      </w:r>
      <w:r>
        <w:rPr>
          <w:lang w:eastAsia="zh-CN"/>
        </w:rPr>
        <w:t>集中存放所有正则表达式，按用途分组命名，例如章标题模式、节标题模式、</w:t>
      </w:r>
      <w:proofErr w:type="gramStart"/>
      <w:r>
        <w:rPr>
          <w:lang w:eastAsia="zh-CN"/>
        </w:rPr>
        <w:t>图题模式</w:t>
      </w:r>
      <w:proofErr w:type="gramEnd"/>
      <w:r>
        <w:rPr>
          <w:lang w:eastAsia="zh-CN"/>
        </w:rPr>
        <w:t>、</w:t>
      </w:r>
      <w:proofErr w:type="gramStart"/>
      <w:r>
        <w:rPr>
          <w:lang w:eastAsia="zh-CN"/>
        </w:rPr>
        <w:t>表题模式</w:t>
      </w:r>
      <w:proofErr w:type="gramEnd"/>
      <w:r>
        <w:rPr>
          <w:lang w:eastAsia="zh-CN"/>
        </w:rPr>
        <w:t>、关键词分隔符模式等。所有正则均在模块加载时编译为</w:t>
      </w:r>
      <w:r>
        <w:rPr>
          <w:lang w:eastAsia="zh-CN"/>
        </w:rPr>
        <w:t xml:space="preserve"> </w:t>
      </w:r>
      <w:proofErr w:type="spellStart"/>
      <w:r>
        <w:rPr>
          <w:lang w:eastAsia="zh-CN"/>
        </w:rPr>
        <w:t>re.Pattern</w:t>
      </w:r>
      <w:proofErr w:type="spellEnd"/>
      <w:r>
        <w:rPr>
          <w:lang w:eastAsia="zh-CN"/>
        </w:rPr>
        <w:t xml:space="preserve"> </w:t>
      </w:r>
      <w:r>
        <w:rPr>
          <w:lang w:eastAsia="zh-CN"/>
        </w:rPr>
        <w:t>对象后存入字典。处理代码通过</w:t>
      </w:r>
      <w:r>
        <w:rPr>
          <w:lang w:eastAsia="zh-CN"/>
        </w:rPr>
        <w:t xml:space="preserve"> </w:t>
      </w:r>
      <w:proofErr w:type="spellStart"/>
      <w:r>
        <w:rPr>
          <w:lang w:eastAsia="zh-CN"/>
        </w:rPr>
        <w:t>patterns.get</w:t>
      </w:r>
      <w:proofErr w:type="spellEnd"/>
      <w:r>
        <w:rPr>
          <w:lang w:eastAsia="zh-CN"/>
        </w:rPr>
        <w:t xml:space="preserve">(name) </w:t>
      </w:r>
      <w:r>
        <w:rPr>
          <w:lang w:eastAsia="zh-CN"/>
        </w:rPr>
        <w:t>取用，禁止在调用点临时编写正则字符串。</w:t>
      </w:r>
    </w:p>
    <w:p w14:paraId="3F50E879" w14:textId="77777777" w:rsidR="006C1C86" w:rsidRDefault="001F5061">
      <w:pPr>
        <w:spacing w:after="0" w:line="360" w:lineRule="auto"/>
        <w:ind w:firstLineChars="200" w:firstLine="480"/>
        <w:jc w:val="both"/>
        <w:rPr>
          <w:lang w:eastAsia="zh-CN"/>
        </w:rPr>
      </w:pPr>
      <w:r>
        <w:rPr>
          <w:lang w:eastAsia="zh-CN"/>
        </w:rPr>
        <w:t>集中管理正则表达式有两个好处。第一，跨模块复用同一模式可避免不同模块对</w:t>
      </w:r>
      <w:r>
        <w:rPr>
          <w:lang w:eastAsia="zh-CN"/>
        </w:rPr>
        <w:t>同一格式特征的解释出现偏差；第二，当机构规范发生改变（例如章序号由</w:t>
      </w:r>
      <w:r>
        <w:rPr>
          <w:lang w:eastAsia="zh-CN"/>
        </w:rPr>
        <w:t>"</w:t>
      </w:r>
      <w:r>
        <w:rPr>
          <w:lang w:eastAsia="zh-CN"/>
        </w:rPr>
        <w:t>第一章</w:t>
      </w:r>
      <w:r>
        <w:rPr>
          <w:lang w:eastAsia="zh-CN"/>
        </w:rPr>
        <w:t>"</w:t>
      </w:r>
      <w:r>
        <w:rPr>
          <w:lang w:eastAsia="zh-CN"/>
        </w:rPr>
        <w:t>改为</w:t>
      </w:r>
      <w:r>
        <w:rPr>
          <w:lang w:eastAsia="zh-CN"/>
        </w:rPr>
        <w:t>"</w:t>
      </w:r>
      <w:r>
        <w:rPr>
          <w:lang w:eastAsia="zh-CN"/>
        </w:rPr>
        <w:t>第</w:t>
      </w:r>
      <w:r>
        <w:rPr>
          <w:lang w:eastAsia="zh-CN"/>
        </w:rPr>
        <w:t>1</w:t>
      </w:r>
      <w:r>
        <w:rPr>
          <w:lang w:eastAsia="zh-CN"/>
        </w:rPr>
        <w:t>章</w:t>
      </w:r>
      <w:r>
        <w:rPr>
          <w:lang w:eastAsia="zh-CN"/>
        </w:rPr>
        <w:t>"</w:t>
      </w:r>
      <w:r>
        <w:rPr>
          <w:lang w:eastAsia="zh-CN"/>
        </w:rPr>
        <w:t>）时只需修改一处，无需在多个文件之间搜索替换。</w:t>
      </w:r>
    </w:p>
    <w:p w14:paraId="1DF34A3E" w14:textId="77777777" w:rsidR="006C1C86" w:rsidRDefault="001F5061">
      <w:pPr>
        <w:pStyle w:val="三级标题"/>
        <w:keepNext/>
        <w:spacing w:before="120" w:after="60" w:line="360" w:lineRule="auto"/>
      </w:pPr>
      <w:proofErr w:type="gramStart"/>
      <w:r>
        <w:rPr>
          <w:rFonts w:eastAsia="黑体"/>
          <w:b/>
        </w:rPr>
        <w:t xml:space="preserve">4.1.3  </w:t>
      </w:r>
      <w:proofErr w:type="spellStart"/>
      <w:r>
        <w:rPr>
          <w:rFonts w:eastAsia="黑体"/>
          <w:b/>
        </w:rPr>
        <w:t>规范模块与注册表</w:t>
      </w:r>
      <w:proofErr w:type="spellEnd"/>
      <w:proofErr w:type="gramEnd"/>
    </w:p>
    <w:p w14:paraId="1973EFA9" w14:textId="77777777" w:rsidR="006C1C86" w:rsidRDefault="001F5061">
      <w:pPr>
        <w:spacing w:after="0" w:line="360" w:lineRule="auto"/>
        <w:ind w:firstLineChars="200" w:firstLine="480"/>
        <w:jc w:val="both"/>
        <w:rPr>
          <w:lang w:eastAsia="zh-CN"/>
        </w:rPr>
      </w:pPr>
      <w:proofErr w:type="spellStart"/>
      <w:r>
        <w:t>机构规范以</w:t>
      </w:r>
      <w:proofErr w:type="spellEnd"/>
      <w:r>
        <w:t xml:space="preserve"> spec_&lt;institution&gt;.</w:t>
      </w:r>
      <w:proofErr w:type="spellStart"/>
      <w:r>
        <w:t>py</w:t>
      </w:r>
      <w:proofErr w:type="spellEnd"/>
      <w:r>
        <w:t xml:space="preserve"> </w:t>
      </w:r>
      <w:proofErr w:type="spellStart"/>
      <w:r>
        <w:t>形式作为独立模块存在，每个模块导出若干顶层数据字典，包括</w:t>
      </w:r>
      <w:proofErr w:type="spellEnd"/>
      <w:r>
        <w:t xml:space="preserve"> </w:t>
      </w:r>
      <w:proofErr w:type="spellStart"/>
      <w:r>
        <w:t>STYLE_SPECS</w:t>
      </w:r>
      <w:r>
        <w:t>（</w:t>
      </w:r>
      <w:r>
        <w:t>Sem</w:t>
      </w:r>
      <w:proofErr w:type="spellEnd"/>
      <w:r>
        <w:t xml:space="preserve"> </w:t>
      </w:r>
      <w:r>
        <w:t>到</w:t>
      </w:r>
      <w:r>
        <w:t xml:space="preserve"> </w:t>
      </w:r>
      <w:proofErr w:type="spellStart"/>
      <w:r>
        <w:t>StyleSpec</w:t>
      </w:r>
      <w:proofErr w:type="spellEnd"/>
      <w:r>
        <w:t xml:space="preserve"> </w:t>
      </w:r>
      <w:r>
        <w:t>的映射）、</w:t>
      </w:r>
      <w:r>
        <w:t>NUMBERING</w:t>
      </w:r>
      <w:r>
        <w:t>（编号格式化模板）、</w:t>
      </w:r>
      <w:r>
        <w:t>PAGE_LAYOUT</w:t>
      </w:r>
      <w:r>
        <w:t>（页面边距、装订线、页</w:t>
      </w:r>
      <w:r>
        <w:lastRenderedPageBreak/>
        <w:t>眉页脚距离）、</w:t>
      </w:r>
      <w:r>
        <w:t>HEADER_FOOTER</w:t>
      </w:r>
      <w:r>
        <w:t>（页眉页脚文字）、</w:t>
      </w:r>
      <w:r>
        <w:t>HINTS</w:t>
      </w:r>
      <w:r>
        <w:t>（用于预分类的格式提示阈值）等。</w:t>
      </w:r>
      <w:r>
        <w:rPr>
          <w:lang w:eastAsia="zh-CN"/>
        </w:rPr>
        <w:t>所有数据均为</w:t>
      </w:r>
      <w:r>
        <w:rPr>
          <w:lang w:eastAsia="zh-CN"/>
        </w:rPr>
        <w:t xml:space="preserve"> Python </w:t>
      </w:r>
      <w:r>
        <w:rPr>
          <w:lang w:eastAsia="zh-CN"/>
        </w:rPr>
        <w:t>字典或元组，不含任何函数或类，便于阅读与对照规范文本核对。</w:t>
      </w:r>
    </w:p>
    <w:p w14:paraId="0FBDF6A5" w14:textId="77777777" w:rsidR="006C1C86" w:rsidRDefault="001F5061">
      <w:pPr>
        <w:spacing w:after="0" w:line="360" w:lineRule="auto"/>
        <w:ind w:firstLineChars="200" w:firstLine="480"/>
        <w:jc w:val="both"/>
      </w:pPr>
      <w:proofErr w:type="spellStart"/>
      <w:r>
        <w:t>注册表位于</w:t>
      </w:r>
      <w:proofErr w:type="spellEnd"/>
      <w:r>
        <w:t xml:space="preserve"> config/__init__.py </w:t>
      </w:r>
      <w:proofErr w:type="spellStart"/>
      <w:r>
        <w:t>中，提供</w:t>
      </w:r>
      <w:proofErr w:type="spellEnd"/>
      <w:r>
        <w:t xml:space="preserve"> </w:t>
      </w:r>
      <w:proofErr w:type="spellStart"/>
      <w:r>
        <w:t>get_spec</w:t>
      </w:r>
      <w:proofErr w:type="spellEnd"/>
      <w:r>
        <w:t xml:space="preserve">(name) </w:t>
      </w:r>
      <w:proofErr w:type="spellStart"/>
      <w:r>
        <w:t>接口。新增机构只需添加</w:t>
      </w:r>
      <w:proofErr w:type="spellEnd"/>
      <w:r>
        <w:t xml:space="preserve"> spec </w:t>
      </w:r>
      <w:proofErr w:type="spellStart"/>
      <w:r>
        <w:t>模块并在注册表中登记一条映射。处理代码全程通过</w:t>
      </w:r>
      <w:proofErr w:type="spellEnd"/>
      <w:r>
        <w:t xml:space="preserve"> </w:t>
      </w:r>
      <w:proofErr w:type="spellStart"/>
      <w:r>
        <w:t>get_spec</w:t>
      </w:r>
      <w:r>
        <w:t>获取规范对象，不直接</w:t>
      </w:r>
      <w:proofErr w:type="spellEnd"/>
      <w:r>
        <w:t xml:space="preserve"> import </w:t>
      </w:r>
      <w:proofErr w:type="spellStart"/>
      <w:r>
        <w:t>具体模块</w:t>
      </w:r>
      <w:r>
        <w:t>，从而避免与某一机构产生硬编码依赖</w:t>
      </w:r>
      <w:proofErr w:type="spellEnd"/>
      <w:r>
        <w:t>。</w:t>
      </w:r>
    </w:p>
    <w:p w14:paraId="05ABE007" w14:textId="77777777" w:rsidR="006C1C86" w:rsidRDefault="001F5061">
      <w:pPr>
        <w:pStyle w:val="三级标题"/>
        <w:keepNext/>
        <w:spacing w:before="120" w:after="60" w:line="360" w:lineRule="auto"/>
        <w:rPr>
          <w:lang w:eastAsia="zh-CN"/>
        </w:rPr>
      </w:pPr>
      <w:r>
        <w:rPr>
          <w:rFonts w:eastAsia="黑体"/>
          <w:b/>
          <w:lang w:eastAsia="zh-CN"/>
        </w:rPr>
        <w:t xml:space="preserve">4.1.4  </w:t>
      </w:r>
      <w:proofErr w:type="spellStart"/>
      <w:r>
        <w:rPr>
          <w:rFonts w:eastAsia="黑体"/>
          <w:b/>
          <w:lang w:eastAsia="zh-CN"/>
        </w:rPr>
        <w:t>StyleSpec</w:t>
      </w:r>
      <w:proofErr w:type="spellEnd"/>
      <w:r>
        <w:rPr>
          <w:rFonts w:eastAsia="黑体"/>
          <w:b/>
          <w:lang w:eastAsia="zh-CN"/>
        </w:rPr>
        <w:t xml:space="preserve"> </w:t>
      </w:r>
      <w:r>
        <w:rPr>
          <w:rFonts w:eastAsia="黑体"/>
          <w:b/>
          <w:lang w:eastAsia="zh-CN"/>
        </w:rPr>
        <w:t>数据结构</w:t>
      </w:r>
    </w:p>
    <w:p w14:paraId="2DBE15FB" w14:textId="77777777" w:rsidR="006C1C86" w:rsidRDefault="001F5061">
      <w:pPr>
        <w:spacing w:after="0" w:line="360" w:lineRule="auto"/>
        <w:ind w:firstLineChars="200" w:firstLine="480"/>
        <w:jc w:val="both"/>
      </w:pPr>
      <w:proofErr w:type="spellStart"/>
      <w:r>
        <w:rPr>
          <w:lang w:eastAsia="zh-CN"/>
        </w:rPr>
        <w:t>StyleSpec</w:t>
      </w:r>
      <w:proofErr w:type="spellEnd"/>
      <w:r>
        <w:rPr>
          <w:lang w:eastAsia="zh-CN"/>
        </w:rPr>
        <w:t xml:space="preserve"> </w:t>
      </w:r>
      <w:r>
        <w:rPr>
          <w:lang w:eastAsia="zh-CN"/>
        </w:rPr>
        <w:t>是描述单个语义类型在最终文档中应当呈现的格式属性的数据类，其字段包括字体名称（中文与西文分别指定）、字号、是否加粗、是否倾斜、段落对齐方式、首行缩进字符数、行距倍数、段前段后磅数、是否分页前置等。</w:t>
      </w:r>
      <w:r>
        <w:t>表</w:t>
      </w:r>
      <w:r>
        <w:t xml:space="preserve"> 4-1 </w:t>
      </w:r>
      <w:proofErr w:type="spellStart"/>
      <w:r>
        <w:t>列出了</w:t>
      </w:r>
      <w:proofErr w:type="spellEnd"/>
      <w:r>
        <w:t xml:space="preserve"> </w:t>
      </w:r>
      <w:proofErr w:type="spellStart"/>
      <w:r>
        <w:t>StyleSpec</w:t>
      </w:r>
      <w:proofErr w:type="spellEnd"/>
      <w:r>
        <w:t xml:space="preserve"> </w:t>
      </w:r>
      <w:proofErr w:type="spellStart"/>
      <w:r>
        <w:t>的主要字段</w:t>
      </w:r>
      <w:proofErr w:type="spellEnd"/>
      <w:r>
        <w:t>。</w:t>
      </w:r>
    </w:p>
    <w:p w14:paraId="705E02D1" w14:textId="77777777" w:rsidR="006C1C86" w:rsidRDefault="001F5061">
      <w:pPr>
        <w:pStyle w:val="表题"/>
        <w:spacing w:before="120" w:after="60" w:line="360" w:lineRule="auto"/>
        <w:jc w:val="center"/>
      </w:pPr>
      <w:r>
        <w:rPr>
          <w:rFonts w:eastAsia="黑体"/>
          <w:b/>
          <w:sz w:val="21"/>
        </w:rPr>
        <w:t>表</w:t>
      </w:r>
      <w:r>
        <w:rPr>
          <w:rFonts w:eastAsia="黑体"/>
          <w:b/>
          <w:sz w:val="21"/>
        </w:rPr>
        <w:t>4-</w:t>
      </w:r>
      <w:proofErr w:type="gramStart"/>
      <w:r>
        <w:rPr>
          <w:rFonts w:eastAsia="黑体"/>
          <w:b/>
          <w:sz w:val="21"/>
        </w:rPr>
        <w:t xml:space="preserve">1  </w:t>
      </w:r>
      <w:proofErr w:type="spellStart"/>
      <w:r>
        <w:rPr>
          <w:rFonts w:eastAsia="黑体"/>
          <w:b/>
          <w:sz w:val="21"/>
        </w:rPr>
        <w:t>StyleSpec</w:t>
      </w:r>
      <w:proofErr w:type="spellEnd"/>
      <w:proofErr w:type="gramEnd"/>
      <w:r>
        <w:rPr>
          <w:rFonts w:eastAsia="黑体"/>
          <w:b/>
          <w:sz w:val="21"/>
        </w:rPr>
        <w:t xml:space="preserve"> </w:t>
      </w:r>
      <w:proofErr w:type="spellStart"/>
      <w:r>
        <w:rPr>
          <w:rFonts w:eastAsia="黑体"/>
          <w:b/>
          <w:sz w:val="21"/>
        </w:rPr>
        <w:t>主要字段</w:t>
      </w:r>
      <w:proofErr w:type="spellEnd"/>
    </w:p>
    <w:tbl>
      <w:tblPr>
        <w:tblStyle w:val="af4"/>
        <w:tblW w:w="0" w:type="auto"/>
        <w:jc w:val="center"/>
        <w:tblLook w:val="04A0" w:firstRow="1" w:lastRow="0" w:firstColumn="1" w:lastColumn="0" w:noHBand="0" w:noVBand="1"/>
      </w:tblPr>
      <w:tblGrid>
        <w:gridCol w:w="3009"/>
        <w:gridCol w:w="2726"/>
        <w:gridCol w:w="2793"/>
      </w:tblGrid>
      <w:tr w:rsidR="006C1C86" w14:paraId="6708AA0F" w14:textId="77777777">
        <w:trPr>
          <w:jc w:val="center"/>
        </w:trPr>
        <w:tc>
          <w:tcPr>
            <w:tcW w:w="3213" w:type="dxa"/>
          </w:tcPr>
          <w:p w14:paraId="619EF473" w14:textId="77777777" w:rsidR="006C1C86" w:rsidRDefault="001F5061">
            <w:pPr>
              <w:spacing w:after="0" w:line="360" w:lineRule="auto"/>
              <w:jc w:val="center"/>
            </w:pPr>
            <w:proofErr w:type="spellStart"/>
            <w:r>
              <w:rPr>
                <w:rFonts w:eastAsia="黑体"/>
                <w:b/>
                <w:sz w:val="21"/>
              </w:rPr>
              <w:t>字段名</w:t>
            </w:r>
            <w:proofErr w:type="spellEnd"/>
          </w:p>
        </w:tc>
        <w:tc>
          <w:tcPr>
            <w:tcW w:w="3213" w:type="dxa"/>
          </w:tcPr>
          <w:p w14:paraId="2A14C89B" w14:textId="77777777" w:rsidR="006C1C86" w:rsidRDefault="001F5061">
            <w:pPr>
              <w:spacing w:after="0" w:line="360" w:lineRule="auto"/>
              <w:jc w:val="center"/>
            </w:pPr>
            <w:proofErr w:type="spellStart"/>
            <w:r>
              <w:rPr>
                <w:rFonts w:eastAsia="黑体"/>
                <w:b/>
                <w:sz w:val="21"/>
              </w:rPr>
              <w:t>类型</w:t>
            </w:r>
            <w:proofErr w:type="spellEnd"/>
          </w:p>
        </w:tc>
        <w:tc>
          <w:tcPr>
            <w:tcW w:w="3213" w:type="dxa"/>
          </w:tcPr>
          <w:p w14:paraId="7A609A34" w14:textId="77777777" w:rsidR="006C1C86" w:rsidRDefault="001F5061">
            <w:pPr>
              <w:spacing w:after="0" w:line="360" w:lineRule="auto"/>
              <w:jc w:val="center"/>
            </w:pPr>
            <w:proofErr w:type="spellStart"/>
            <w:r>
              <w:rPr>
                <w:rFonts w:eastAsia="黑体"/>
                <w:b/>
                <w:sz w:val="21"/>
              </w:rPr>
              <w:t>含义</w:t>
            </w:r>
            <w:proofErr w:type="spellEnd"/>
          </w:p>
        </w:tc>
      </w:tr>
      <w:tr w:rsidR="006C1C86" w14:paraId="2141F7C6" w14:textId="77777777">
        <w:trPr>
          <w:jc w:val="center"/>
        </w:trPr>
        <w:tc>
          <w:tcPr>
            <w:tcW w:w="3213" w:type="dxa"/>
          </w:tcPr>
          <w:p w14:paraId="5270F450" w14:textId="77777777" w:rsidR="006C1C86" w:rsidRDefault="001F5061">
            <w:pPr>
              <w:spacing w:after="0" w:line="360" w:lineRule="auto"/>
              <w:jc w:val="center"/>
            </w:pPr>
            <w:proofErr w:type="spellStart"/>
            <w:r>
              <w:rPr>
                <w:sz w:val="21"/>
              </w:rPr>
              <w:t>name_zh</w:t>
            </w:r>
            <w:proofErr w:type="spellEnd"/>
          </w:p>
        </w:tc>
        <w:tc>
          <w:tcPr>
            <w:tcW w:w="3213" w:type="dxa"/>
          </w:tcPr>
          <w:p w14:paraId="52598C5C" w14:textId="77777777" w:rsidR="006C1C86" w:rsidRDefault="001F5061">
            <w:pPr>
              <w:spacing w:after="0" w:line="360" w:lineRule="auto"/>
              <w:jc w:val="center"/>
            </w:pPr>
            <w:r>
              <w:rPr>
                <w:sz w:val="21"/>
              </w:rPr>
              <w:t>str</w:t>
            </w:r>
          </w:p>
        </w:tc>
        <w:tc>
          <w:tcPr>
            <w:tcW w:w="3213" w:type="dxa"/>
          </w:tcPr>
          <w:p w14:paraId="506A8375" w14:textId="77777777" w:rsidR="006C1C86" w:rsidRDefault="001F5061">
            <w:pPr>
              <w:spacing w:after="0" w:line="360" w:lineRule="auto"/>
              <w:jc w:val="center"/>
              <w:rPr>
                <w:lang w:eastAsia="zh-CN"/>
              </w:rPr>
            </w:pPr>
            <w:r>
              <w:rPr>
                <w:sz w:val="21"/>
                <w:lang w:eastAsia="zh-CN"/>
              </w:rPr>
              <w:t>中文字体名称（如宋体、黑体）</w:t>
            </w:r>
          </w:p>
        </w:tc>
      </w:tr>
      <w:tr w:rsidR="006C1C86" w14:paraId="5E519CCB" w14:textId="77777777">
        <w:trPr>
          <w:jc w:val="center"/>
        </w:trPr>
        <w:tc>
          <w:tcPr>
            <w:tcW w:w="3213" w:type="dxa"/>
          </w:tcPr>
          <w:p w14:paraId="7ACB195A" w14:textId="77777777" w:rsidR="006C1C86" w:rsidRDefault="001F5061">
            <w:pPr>
              <w:spacing w:after="0" w:line="360" w:lineRule="auto"/>
              <w:jc w:val="center"/>
            </w:pPr>
            <w:proofErr w:type="spellStart"/>
            <w:r>
              <w:rPr>
                <w:sz w:val="21"/>
              </w:rPr>
              <w:t>name_en</w:t>
            </w:r>
            <w:proofErr w:type="spellEnd"/>
          </w:p>
        </w:tc>
        <w:tc>
          <w:tcPr>
            <w:tcW w:w="3213" w:type="dxa"/>
          </w:tcPr>
          <w:p w14:paraId="5C989B43" w14:textId="77777777" w:rsidR="006C1C86" w:rsidRDefault="001F5061">
            <w:pPr>
              <w:spacing w:after="0" w:line="360" w:lineRule="auto"/>
              <w:jc w:val="center"/>
            </w:pPr>
            <w:r>
              <w:rPr>
                <w:sz w:val="21"/>
              </w:rPr>
              <w:t>str</w:t>
            </w:r>
          </w:p>
        </w:tc>
        <w:tc>
          <w:tcPr>
            <w:tcW w:w="3213" w:type="dxa"/>
          </w:tcPr>
          <w:p w14:paraId="6589460F" w14:textId="77777777" w:rsidR="006C1C86" w:rsidRDefault="001F5061">
            <w:pPr>
              <w:spacing w:after="0" w:line="360" w:lineRule="auto"/>
              <w:jc w:val="center"/>
            </w:pPr>
            <w:proofErr w:type="spellStart"/>
            <w:r>
              <w:rPr>
                <w:sz w:val="21"/>
              </w:rPr>
              <w:t>西文字体名称（如</w:t>
            </w:r>
            <w:proofErr w:type="spellEnd"/>
            <w:r>
              <w:rPr>
                <w:sz w:val="21"/>
              </w:rPr>
              <w:t xml:space="preserve"> Times New Roman</w:t>
            </w:r>
            <w:r>
              <w:rPr>
                <w:sz w:val="21"/>
              </w:rPr>
              <w:t>）</w:t>
            </w:r>
          </w:p>
        </w:tc>
      </w:tr>
      <w:tr w:rsidR="006C1C86" w14:paraId="5AE3FB03" w14:textId="77777777">
        <w:trPr>
          <w:jc w:val="center"/>
        </w:trPr>
        <w:tc>
          <w:tcPr>
            <w:tcW w:w="3213" w:type="dxa"/>
          </w:tcPr>
          <w:p w14:paraId="7BF8EE6F" w14:textId="77777777" w:rsidR="006C1C86" w:rsidRDefault="001F5061">
            <w:pPr>
              <w:spacing w:after="0" w:line="360" w:lineRule="auto"/>
              <w:jc w:val="center"/>
            </w:pPr>
            <w:proofErr w:type="spellStart"/>
            <w:r>
              <w:rPr>
                <w:sz w:val="21"/>
              </w:rPr>
              <w:t>size_pt</w:t>
            </w:r>
            <w:proofErr w:type="spellEnd"/>
          </w:p>
        </w:tc>
        <w:tc>
          <w:tcPr>
            <w:tcW w:w="3213" w:type="dxa"/>
          </w:tcPr>
          <w:p w14:paraId="17E01E99" w14:textId="77777777" w:rsidR="006C1C86" w:rsidRDefault="001F5061">
            <w:pPr>
              <w:spacing w:after="0" w:line="360" w:lineRule="auto"/>
              <w:jc w:val="center"/>
            </w:pPr>
            <w:r>
              <w:rPr>
                <w:sz w:val="21"/>
              </w:rPr>
              <w:t>float</w:t>
            </w:r>
          </w:p>
        </w:tc>
        <w:tc>
          <w:tcPr>
            <w:tcW w:w="3213" w:type="dxa"/>
          </w:tcPr>
          <w:p w14:paraId="0C029A3E" w14:textId="77777777" w:rsidR="006C1C86" w:rsidRDefault="001F5061">
            <w:pPr>
              <w:spacing w:after="0" w:line="360" w:lineRule="auto"/>
              <w:jc w:val="center"/>
            </w:pPr>
            <w:proofErr w:type="spellStart"/>
            <w:r>
              <w:rPr>
                <w:sz w:val="21"/>
              </w:rPr>
              <w:t>字号（磅</w:t>
            </w:r>
            <w:proofErr w:type="spellEnd"/>
            <w:r>
              <w:rPr>
                <w:sz w:val="21"/>
              </w:rPr>
              <w:t>）</w:t>
            </w:r>
          </w:p>
        </w:tc>
      </w:tr>
      <w:tr w:rsidR="006C1C86" w14:paraId="5856E9F0" w14:textId="77777777">
        <w:trPr>
          <w:jc w:val="center"/>
        </w:trPr>
        <w:tc>
          <w:tcPr>
            <w:tcW w:w="3213" w:type="dxa"/>
          </w:tcPr>
          <w:p w14:paraId="77218EA8" w14:textId="77777777" w:rsidR="006C1C86" w:rsidRDefault="001F5061">
            <w:pPr>
              <w:spacing w:after="0" w:line="360" w:lineRule="auto"/>
              <w:jc w:val="center"/>
            </w:pPr>
            <w:r>
              <w:rPr>
                <w:sz w:val="21"/>
              </w:rPr>
              <w:t>bold</w:t>
            </w:r>
          </w:p>
        </w:tc>
        <w:tc>
          <w:tcPr>
            <w:tcW w:w="3213" w:type="dxa"/>
          </w:tcPr>
          <w:p w14:paraId="5D6ACACD" w14:textId="77777777" w:rsidR="006C1C86" w:rsidRDefault="001F5061">
            <w:pPr>
              <w:spacing w:after="0" w:line="360" w:lineRule="auto"/>
              <w:jc w:val="center"/>
            </w:pPr>
            <w:r>
              <w:rPr>
                <w:sz w:val="21"/>
              </w:rPr>
              <w:t>bool</w:t>
            </w:r>
          </w:p>
        </w:tc>
        <w:tc>
          <w:tcPr>
            <w:tcW w:w="3213" w:type="dxa"/>
          </w:tcPr>
          <w:p w14:paraId="64F2F968" w14:textId="77777777" w:rsidR="006C1C86" w:rsidRDefault="001F5061">
            <w:pPr>
              <w:spacing w:after="0" w:line="360" w:lineRule="auto"/>
              <w:jc w:val="center"/>
            </w:pPr>
            <w:proofErr w:type="spellStart"/>
            <w:r>
              <w:rPr>
                <w:sz w:val="21"/>
              </w:rPr>
              <w:t>是否加粗</w:t>
            </w:r>
            <w:proofErr w:type="spellEnd"/>
          </w:p>
        </w:tc>
      </w:tr>
      <w:tr w:rsidR="006C1C86" w14:paraId="573CA8B4" w14:textId="77777777">
        <w:trPr>
          <w:jc w:val="center"/>
        </w:trPr>
        <w:tc>
          <w:tcPr>
            <w:tcW w:w="3213" w:type="dxa"/>
          </w:tcPr>
          <w:p w14:paraId="19599041" w14:textId="77777777" w:rsidR="006C1C86" w:rsidRDefault="001F5061">
            <w:pPr>
              <w:spacing w:after="0" w:line="360" w:lineRule="auto"/>
              <w:jc w:val="center"/>
            </w:pPr>
            <w:r>
              <w:rPr>
                <w:sz w:val="21"/>
              </w:rPr>
              <w:t>alignment</w:t>
            </w:r>
          </w:p>
        </w:tc>
        <w:tc>
          <w:tcPr>
            <w:tcW w:w="3213" w:type="dxa"/>
          </w:tcPr>
          <w:p w14:paraId="1BFFCEF4" w14:textId="77777777" w:rsidR="006C1C86" w:rsidRDefault="001F5061">
            <w:pPr>
              <w:spacing w:after="0" w:line="360" w:lineRule="auto"/>
              <w:jc w:val="center"/>
            </w:pPr>
            <w:proofErr w:type="spellStart"/>
            <w:r>
              <w:rPr>
                <w:sz w:val="21"/>
              </w:rPr>
              <w:t>enum</w:t>
            </w:r>
            <w:proofErr w:type="spellEnd"/>
          </w:p>
        </w:tc>
        <w:tc>
          <w:tcPr>
            <w:tcW w:w="3213" w:type="dxa"/>
          </w:tcPr>
          <w:p w14:paraId="3FB3291A" w14:textId="77777777" w:rsidR="006C1C86" w:rsidRDefault="001F5061">
            <w:pPr>
              <w:spacing w:after="0" w:line="360" w:lineRule="auto"/>
              <w:jc w:val="center"/>
              <w:rPr>
                <w:lang w:eastAsia="zh-CN"/>
              </w:rPr>
            </w:pPr>
            <w:r>
              <w:rPr>
                <w:sz w:val="21"/>
                <w:lang w:eastAsia="zh-CN"/>
              </w:rPr>
              <w:t>段落对齐方式（左、居中、右、两端对齐）</w:t>
            </w:r>
          </w:p>
        </w:tc>
      </w:tr>
      <w:tr w:rsidR="006C1C86" w14:paraId="4BA17011" w14:textId="77777777">
        <w:trPr>
          <w:jc w:val="center"/>
        </w:trPr>
        <w:tc>
          <w:tcPr>
            <w:tcW w:w="3213" w:type="dxa"/>
          </w:tcPr>
          <w:p w14:paraId="4D20EE90" w14:textId="77777777" w:rsidR="006C1C86" w:rsidRDefault="001F5061">
            <w:pPr>
              <w:spacing w:after="0" w:line="360" w:lineRule="auto"/>
              <w:jc w:val="center"/>
            </w:pPr>
            <w:proofErr w:type="spellStart"/>
            <w:r>
              <w:rPr>
                <w:sz w:val="21"/>
              </w:rPr>
              <w:t>first_line_indent_chars</w:t>
            </w:r>
            <w:proofErr w:type="spellEnd"/>
          </w:p>
        </w:tc>
        <w:tc>
          <w:tcPr>
            <w:tcW w:w="3213" w:type="dxa"/>
          </w:tcPr>
          <w:p w14:paraId="036CD6BE" w14:textId="77777777" w:rsidR="006C1C86" w:rsidRDefault="001F5061">
            <w:pPr>
              <w:spacing w:after="0" w:line="360" w:lineRule="auto"/>
              <w:jc w:val="center"/>
            </w:pPr>
            <w:r>
              <w:rPr>
                <w:sz w:val="21"/>
              </w:rPr>
              <w:t>int</w:t>
            </w:r>
          </w:p>
        </w:tc>
        <w:tc>
          <w:tcPr>
            <w:tcW w:w="3213" w:type="dxa"/>
          </w:tcPr>
          <w:p w14:paraId="0176F4FE" w14:textId="77777777" w:rsidR="006C1C86" w:rsidRDefault="001F5061">
            <w:pPr>
              <w:spacing w:after="0" w:line="360" w:lineRule="auto"/>
              <w:jc w:val="center"/>
            </w:pPr>
            <w:proofErr w:type="spellStart"/>
            <w:r>
              <w:rPr>
                <w:sz w:val="21"/>
              </w:rPr>
              <w:t>首行缩进字符数</w:t>
            </w:r>
            <w:proofErr w:type="spellEnd"/>
          </w:p>
        </w:tc>
      </w:tr>
      <w:tr w:rsidR="006C1C86" w14:paraId="6FAAEDAD" w14:textId="77777777">
        <w:trPr>
          <w:jc w:val="center"/>
        </w:trPr>
        <w:tc>
          <w:tcPr>
            <w:tcW w:w="3213" w:type="dxa"/>
          </w:tcPr>
          <w:p w14:paraId="0B551412" w14:textId="77777777" w:rsidR="006C1C86" w:rsidRDefault="001F5061">
            <w:pPr>
              <w:spacing w:after="0" w:line="360" w:lineRule="auto"/>
              <w:jc w:val="center"/>
            </w:pPr>
            <w:proofErr w:type="spellStart"/>
            <w:r>
              <w:rPr>
                <w:sz w:val="21"/>
              </w:rPr>
              <w:t>line_spacing</w:t>
            </w:r>
            <w:proofErr w:type="spellEnd"/>
          </w:p>
        </w:tc>
        <w:tc>
          <w:tcPr>
            <w:tcW w:w="3213" w:type="dxa"/>
          </w:tcPr>
          <w:p w14:paraId="59EFB7F3" w14:textId="77777777" w:rsidR="006C1C86" w:rsidRDefault="001F5061">
            <w:pPr>
              <w:spacing w:after="0" w:line="360" w:lineRule="auto"/>
              <w:jc w:val="center"/>
            </w:pPr>
            <w:r>
              <w:rPr>
                <w:sz w:val="21"/>
              </w:rPr>
              <w:t>float</w:t>
            </w:r>
          </w:p>
        </w:tc>
        <w:tc>
          <w:tcPr>
            <w:tcW w:w="3213" w:type="dxa"/>
          </w:tcPr>
          <w:p w14:paraId="5C70D512" w14:textId="77777777" w:rsidR="006C1C86" w:rsidRDefault="001F5061">
            <w:pPr>
              <w:spacing w:after="0" w:line="360" w:lineRule="auto"/>
              <w:jc w:val="center"/>
            </w:pPr>
            <w:proofErr w:type="spellStart"/>
            <w:r>
              <w:rPr>
                <w:sz w:val="21"/>
              </w:rPr>
              <w:t>行距倍数</w:t>
            </w:r>
            <w:proofErr w:type="spellEnd"/>
          </w:p>
        </w:tc>
      </w:tr>
      <w:tr w:rsidR="006C1C86" w14:paraId="7C12534B" w14:textId="77777777">
        <w:trPr>
          <w:jc w:val="center"/>
        </w:trPr>
        <w:tc>
          <w:tcPr>
            <w:tcW w:w="3213" w:type="dxa"/>
          </w:tcPr>
          <w:p w14:paraId="0B6CF365" w14:textId="77777777" w:rsidR="006C1C86" w:rsidRDefault="001F5061">
            <w:pPr>
              <w:spacing w:after="0" w:line="360" w:lineRule="auto"/>
              <w:jc w:val="center"/>
            </w:pPr>
            <w:proofErr w:type="spellStart"/>
            <w:r>
              <w:rPr>
                <w:sz w:val="21"/>
              </w:rPr>
              <w:t>space_before_pt</w:t>
            </w:r>
            <w:proofErr w:type="spellEnd"/>
          </w:p>
        </w:tc>
        <w:tc>
          <w:tcPr>
            <w:tcW w:w="3213" w:type="dxa"/>
          </w:tcPr>
          <w:p w14:paraId="6DC232BE" w14:textId="77777777" w:rsidR="006C1C86" w:rsidRDefault="001F5061">
            <w:pPr>
              <w:spacing w:after="0" w:line="360" w:lineRule="auto"/>
              <w:jc w:val="center"/>
            </w:pPr>
            <w:r>
              <w:rPr>
                <w:sz w:val="21"/>
              </w:rPr>
              <w:t>float</w:t>
            </w:r>
          </w:p>
        </w:tc>
        <w:tc>
          <w:tcPr>
            <w:tcW w:w="3213" w:type="dxa"/>
          </w:tcPr>
          <w:p w14:paraId="4E21A70C" w14:textId="77777777" w:rsidR="006C1C86" w:rsidRDefault="001F5061">
            <w:pPr>
              <w:spacing w:after="0" w:line="360" w:lineRule="auto"/>
              <w:jc w:val="center"/>
            </w:pPr>
            <w:proofErr w:type="spellStart"/>
            <w:r>
              <w:rPr>
                <w:sz w:val="21"/>
              </w:rPr>
              <w:t>段前距（磅</w:t>
            </w:r>
            <w:proofErr w:type="spellEnd"/>
            <w:r>
              <w:rPr>
                <w:sz w:val="21"/>
              </w:rPr>
              <w:t>）</w:t>
            </w:r>
          </w:p>
        </w:tc>
      </w:tr>
      <w:tr w:rsidR="006C1C86" w14:paraId="67F88072" w14:textId="77777777">
        <w:trPr>
          <w:jc w:val="center"/>
        </w:trPr>
        <w:tc>
          <w:tcPr>
            <w:tcW w:w="3213" w:type="dxa"/>
          </w:tcPr>
          <w:p w14:paraId="66125F93" w14:textId="77777777" w:rsidR="006C1C86" w:rsidRDefault="001F5061">
            <w:pPr>
              <w:spacing w:after="0" w:line="360" w:lineRule="auto"/>
              <w:jc w:val="center"/>
            </w:pPr>
            <w:proofErr w:type="spellStart"/>
            <w:r>
              <w:rPr>
                <w:sz w:val="21"/>
              </w:rPr>
              <w:t>space_after_pt</w:t>
            </w:r>
            <w:proofErr w:type="spellEnd"/>
          </w:p>
        </w:tc>
        <w:tc>
          <w:tcPr>
            <w:tcW w:w="3213" w:type="dxa"/>
          </w:tcPr>
          <w:p w14:paraId="69E98A01" w14:textId="77777777" w:rsidR="006C1C86" w:rsidRDefault="001F5061">
            <w:pPr>
              <w:spacing w:after="0" w:line="360" w:lineRule="auto"/>
              <w:jc w:val="center"/>
            </w:pPr>
            <w:r>
              <w:rPr>
                <w:sz w:val="21"/>
              </w:rPr>
              <w:t>float</w:t>
            </w:r>
          </w:p>
        </w:tc>
        <w:tc>
          <w:tcPr>
            <w:tcW w:w="3213" w:type="dxa"/>
          </w:tcPr>
          <w:p w14:paraId="3F602F04" w14:textId="77777777" w:rsidR="006C1C86" w:rsidRDefault="001F5061">
            <w:pPr>
              <w:spacing w:after="0" w:line="360" w:lineRule="auto"/>
              <w:jc w:val="center"/>
            </w:pPr>
            <w:proofErr w:type="spellStart"/>
            <w:r>
              <w:rPr>
                <w:sz w:val="21"/>
              </w:rPr>
              <w:t>段后距（磅</w:t>
            </w:r>
            <w:proofErr w:type="spellEnd"/>
            <w:r>
              <w:rPr>
                <w:sz w:val="21"/>
              </w:rPr>
              <w:t>）</w:t>
            </w:r>
          </w:p>
        </w:tc>
      </w:tr>
      <w:tr w:rsidR="006C1C86" w14:paraId="72208025" w14:textId="77777777">
        <w:trPr>
          <w:jc w:val="center"/>
        </w:trPr>
        <w:tc>
          <w:tcPr>
            <w:tcW w:w="3213" w:type="dxa"/>
          </w:tcPr>
          <w:p w14:paraId="43648701" w14:textId="77777777" w:rsidR="006C1C86" w:rsidRDefault="001F5061">
            <w:pPr>
              <w:spacing w:after="0" w:line="360" w:lineRule="auto"/>
              <w:jc w:val="center"/>
            </w:pPr>
            <w:proofErr w:type="spellStart"/>
            <w:r>
              <w:rPr>
                <w:sz w:val="21"/>
              </w:rPr>
              <w:t>page_break_before</w:t>
            </w:r>
            <w:proofErr w:type="spellEnd"/>
          </w:p>
        </w:tc>
        <w:tc>
          <w:tcPr>
            <w:tcW w:w="3213" w:type="dxa"/>
          </w:tcPr>
          <w:p w14:paraId="029C194B" w14:textId="77777777" w:rsidR="006C1C86" w:rsidRDefault="001F5061">
            <w:pPr>
              <w:spacing w:after="0" w:line="360" w:lineRule="auto"/>
              <w:jc w:val="center"/>
            </w:pPr>
            <w:r>
              <w:rPr>
                <w:sz w:val="21"/>
              </w:rPr>
              <w:t>bool</w:t>
            </w:r>
          </w:p>
        </w:tc>
        <w:tc>
          <w:tcPr>
            <w:tcW w:w="3213" w:type="dxa"/>
          </w:tcPr>
          <w:p w14:paraId="39830340" w14:textId="77777777" w:rsidR="006C1C86" w:rsidRDefault="001F5061">
            <w:pPr>
              <w:spacing w:after="0" w:line="360" w:lineRule="auto"/>
              <w:jc w:val="center"/>
              <w:rPr>
                <w:lang w:eastAsia="zh-CN"/>
              </w:rPr>
            </w:pPr>
            <w:r>
              <w:rPr>
                <w:sz w:val="21"/>
                <w:lang w:eastAsia="zh-CN"/>
              </w:rPr>
              <w:t>是否在该段前强制分页</w:t>
            </w:r>
          </w:p>
        </w:tc>
      </w:tr>
    </w:tbl>
    <w:p w14:paraId="63E110BD" w14:textId="77777777" w:rsidR="006C1C86" w:rsidRDefault="001F5061">
      <w:pPr>
        <w:pStyle w:val="二级标题"/>
        <w:keepNext/>
        <w:spacing w:before="240" w:after="120" w:line="360" w:lineRule="auto"/>
        <w:rPr>
          <w:lang w:eastAsia="zh-CN"/>
        </w:rPr>
      </w:pPr>
      <w:r>
        <w:rPr>
          <w:rFonts w:eastAsia="黑体"/>
          <w:b/>
          <w:sz w:val="28"/>
          <w:lang w:eastAsia="zh-CN"/>
        </w:rPr>
        <w:t xml:space="preserve">4.2  </w:t>
      </w:r>
      <w:r>
        <w:rPr>
          <w:rFonts w:eastAsia="黑体"/>
          <w:b/>
          <w:sz w:val="28"/>
          <w:lang w:eastAsia="zh-CN"/>
        </w:rPr>
        <w:t>核心层设计与实现</w:t>
      </w:r>
    </w:p>
    <w:p w14:paraId="4C4C01E5" w14:textId="77777777" w:rsidR="006C1C86" w:rsidRDefault="001F5061">
      <w:pPr>
        <w:pStyle w:val="三级标题"/>
        <w:keepNext/>
        <w:spacing w:before="120" w:after="60" w:line="360" w:lineRule="auto"/>
        <w:rPr>
          <w:lang w:eastAsia="zh-CN"/>
        </w:rPr>
      </w:pPr>
      <w:r>
        <w:rPr>
          <w:rFonts w:eastAsia="黑体"/>
          <w:b/>
          <w:lang w:eastAsia="zh-CN"/>
        </w:rPr>
        <w:t xml:space="preserve">4.2.1  Block </w:t>
      </w:r>
      <w:r>
        <w:rPr>
          <w:rFonts w:eastAsia="黑体"/>
          <w:b/>
          <w:lang w:eastAsia="zh-CN"/>
        </w:rPr>
        <w:t>抽象</w:t>
      </w:r>
    </w:p>
    <w:p w14:paraId="1AF182DD" w14:textId="77777777" w:rsidR="006C1C86" w:rsidRDefault="001F5061">
      <w:pPr>
        <w:spacing w:after="0" w:line="360" w:lineRule="auto"/>
        <w:ind w:firstLineChars="200" w:firstLine="480"/>
        <w:jc w:val="both"/>
        <w:rPr>
          <w:lang w:eastAsia="zh-CN"/>
        </w:rPr>
      </w:pPr>
      <w:r>
        <w:rPr>
          <w:lang w:eastAsia="zh-CN"/>
        </w:rPr>
        <w:t xml:space="preserve">Block </w:t>
      </w:r>
      <w:r>
        <w:rPr>
          <w:lang w:eastAsia="zh-CN"/>
        </w:rPr>
        <w:t>是流水线在各阶段之间传递的统一数据单元。它包装一个段落或一张表格在文档中的位置、原始</w:t>
      </w:r>
      <w:r>
        <w:rPr>
          <w:lang w:eastAsia="zh-CN"/>
        </w:rPr>
        <w:t xml:space="preserve"> XML </w:t>
      </w:r>
      <w:r>
        <w:rPr>
          <w:lang w:eastAsia="zh-CN"/>
        </w:rPr>
        <w:t>引用、文本内容、提取得到的格式提示以</w:t>
      </w:r>
      <w:r>
        <w:rPr>
          <w:lang w:eastAsia="zh-CN"/>
        </w:rPr>
        <w:lastRenderedPageBreak/>
        <w:t>及之后阶段标注的</w:t>
      </w:r>
      <w:r>
        <w:rPr>
          <w:lang w:eastAsia="zh-CN"/>
        </w:rPr>
        <w:t xml:space="preserve"> Sem </w:t>
      </w:r>
      <w:r>
        <w:rPr>
          <w:lang w:eastAsia="zh-CN"/>
        </w:rPr>
        <w:t>类型与生成的编号串。设计</w:t>
      </w:r>
      <w:r>
        <w:rPr>
          <w:lang w:eastAsia="zh-CN"/>
        </w:rPr>
        <w:t xml:space="preserve"> Block </w:t>
      </w:r>
      <w:r>
        <w:rPr>
          <w:lang w:eastAsia="zh-CN"/>
        </w:rPr>
        <w:t>抽象的初衷在于：在读取阶段就提供一个稳定的引用对象，使后续各阶段可以在不重新解析</w:t>
      </w:r>
      <w:r>
        <w:rPr>
          <w:lang w:eastAsia="zh-CN"/>
        </w:rPr>
        <w:t xml:space="preserve"> XML </w:t>
      </w:r>
      <w:r>
        <w:rPr>
          <w:lang w:eastAsia="zh-CN"/>
        </w:rPr>
        <w:t>的情况下追加信息，并最终在渲染阶段一次性写出。</w:t>
      </w:r>
    </w:p>
    <w:p w14:paraId="3E361581" w14:textId="77777777" w:rsidR="006C1C86" w:rsidRDefault="001F5061">
      <w:pPr>
        <w:pStyle w:val="三级标题"/>
        <w:keepNext/>
        <w:spacing w:before="120" w:after="60" w:line="360" w:lineRule="auto"/>
      </w:pPr>
      <w:proofErr w:type="gramStart"/>
      <w:r>
        <w:rPr>
          <w:rFonts w:eastAsia="黑体"/>
          <w:b/>
        </w:rPr>
        <w:t xml:space="preserve">4.2.2  </w:t>
      </w:r>
      <w:proofErr w:type="spellStart"/>
      <w:r>
        <w:rPr>
          <w:rFonts w:eastAsia="黑体"/>
          <w:b/>
        </w:rPr>
        <w:t>编号状态机</w:t>
      </w:r>
      <w:proofErr w:type="spellEnd"/>
      <w:proofErr w:type="gramEnd"/>
      <w:r>
        <w:rPr>
          <w:rFonts w:eastAsia="黑体"/>
          <w:b/>
        </w:rPr>
        <w:t xml:space="preserve"> </w:t>
      </w:r>
      <w:proofErr w:type="spellStart"/>
      <w:r>
        <w:rPr>
          <w:rFonts w:eastAsia="黑体"/>
          <w:b/>
        </w:rPr>
        <w:t>FormatterState</w:t>
      </w:r>
      <w:proofErr w:type="spellEnd"/>
    </w:p>
    <w:p w14:paraId="3BE3B8B3" w14:textId="77777777" w:rsidR="006C1C86" w:rsidRDefault="001F5061">
      <w:pPr>
        <w:spacing w:after="0" w:line="360" w:lineRule="auto"/>
        <w:ind w:firstLineChars="200" w:firstLine="480"/>
        <w:jc w:val="both"/>
      </w:pPr>
      <w:proofErr w:type="spellStart"/>
      <w:r>
        <w:t>FormatterState</w:t>
      </w:r>
      <w:proofErr w:type="spellEnd"/>
      <w:r>
        <w:t xml:space="preserve"> </w:t>
      </w:r>
      <w:r>
        <w:t>是核心层中最重要的组件，承担系统中所有编号串的生成职责。其内部维护一组计数器，对应章、节、小节、图、表、公式等各类元素，并保存对当前所选</w:t>
      </w:r>
      <w:r>
        <w:t xml:space="preserve"> spec </w:t>
      </w:r>
      <w:proofErr w:type="spellStart"/>
      <w:r>
        <w:t>的引用。对外提供</w:t>
      </w:r>
      <w:proofErr w:type="spellEnd"/>
      <w:r>
        <w:t xml:space="preserve"> advance(</w:t>
      </w:r>
      <w:proofErr w:type="spellStart"/>
      <w:r>
        <w:t>sem</w:t>
      </w:r>
      <w:proofErr w:type="spellEnd"/>
      <w:r>
        <w:t xml:space="preserve">) </w:t>
      </w:r>
      <w:proofErr w:type="spellStart"/>
      <w:r>
        <w:t>方法：处理代码在遍历</w:t>
      </w:r>
      <w:proofErr w:type="spellEnd"/>
      <w:r>
        <w:t xml:space="preserve"> Block </w:t>
      </w:r>
      <w:proofErr w:type="spellStart"/>
      <w:r>
        <w:t>时调用该方法，由状态机依据当前</w:t>
      </w:r>
      <w:proofErr w:type="spellEnd"/>
      <w:r>
        <w:t xml:space="preserve"> Sem </w:t>
      </w:r>
      <w:proofErr w:type="spellStart"/>
      <w:r>
        <w:t>决定计数器如何更新，并返回应当写入</w:t>
      </w:r>
      <w:proofErr w:type="spellEnd"/>
      <w:r>
        <w:t xml:space="preserve"> Block </w:t>
      </w:r>
      <w:proofErr w:type="spellStart"/>
      <w:r>
        <w:t>的编号串</w:t>
      </w:r>
      <w:proofErr w:type="spellEnd"/>
      <w:r>
        <w:t>。</w:t>
      </w:r>
    </w:p>
    <w:p w14:paraId="2A3185C4" w14:textId="77777777" w:rsidR="006C1C86" w:rsidRDefault="001F5061">
      <w:pPr>
        <w:spacing w:after="0" w:line="360" w:lineRule="auto"/>
        <w:ind w:firstLineChars="200" w:firstLine="480"/>
        <w:jc w:val="both"/>
        <w:rPr>
          <w:lang w:eastAsia="zh-CN"/>
        </w:rPr>
      </w:pPr>
      <w:proofErr w:type="spellStart"/>
      <w:r>
        <w:t>编号串的具体格式由</w:t>
      </w:r>
      <w:proofErr w:type="spellEnd"/>
      <w:r>
        <w:t xml:space="preserve"> </w:t>
      </w:r>
      <w:proofErr w:type="spellStart"/>
      <w:proofErr w:type="gramStart"/>
      <w:r>
        <w:t>spec.NUMBERING</w:t>
      </w:r>
      <w:proofErr w:type="spellEnd"/>
      <w:proofErr w:type="gramEnd"/>
      <w:r>
        <w:t xml:space="preserve"> </w:t>
      </w:r>
      <w:proofErr w:type="spellStart"/>
      <w:r>
        <w:t>中的模板决定，例如章标题编号模板可写作</w:t>
      </w:r>
      <w:proofErr w:type="spellEnd"/>
      <w:r>
        <w:t xml:space="preserve"> "</w:t>
      </w:r>
      <w:r>
        <w:t>第</w:t>
      </w:r>
      <w:r>
        <w:t>{</w:t>
      </w:r>
      <w:proofErr w:type="spellStart"/>
      <w:r>
        <w:t>c_chap</w:t>
      </w:r>
      <w:proofErr w:type="spellEnd"/>
      <w:r>
        <w:t>}</w:t>
      </w:r>
      <w:r>
        <w:t>章</w:t>
      </w:r>
      <w:r>
        <w:t>"</w:t>
      </w:r>
      <w:r>
        <w:t>、</w:t>
      </w:r>
      <w:proofErr w:type="spellStart"/>
      <w:r>
        <w:t>节模板写作</w:t>
      </w:r>
      <w:proofErr w:type="spellEnd"/>
      <w:r>
        <w:t xml:space="preserve"> "{</w:t>
      </w:r>
      <w:proofErr w:type="spellStart"/>
      <w:r>
        <w:t>c_chap</w:t>
      </w:r>
      <w:proofErr w:type="spellEnd"/>
      <w:r>
        <w:t>}.{</w:t>
      </w:r>
      <w:proofErr w:type="spellStart"/>
      <w:r>
        <w:t>c_sec</w:t>
      </w:r>
      <w:proofErr w:type="spellEnd"/>
      <w:r>
        <w:t>}"</w:t>
      </w:r>
      <w:r>
        <w:t>、</w:t>
      </w:r>
      <w:proofErr w:type="spellStart"/>
      <w:r>
        <w:t>图题模板写作</w:t>
      </w:r>
      <w:r>
        <w:t>"</w:t>
      </w:r>
      <w:r>
        <w:t>图</w:t>
      </w:r>
      <w:proofErr w:type="spellEnd"/>
      <w:r>
        <w:t>{</w:t>
      </w:r>
      <w:proofErr w:type="spellStart"/>
      <w:r>
        <w:t>c_chap</w:t>
      </w:r>
      <w:proofErr w:type="spellEnd"/>
      <w:r>
        <w:t>}-{</w:t>
      </w:r>
      <w:proofErr w:type="spellStart"/>
      <w:r>
        <w:t>c_fig</w:t>
      </w:r>
      <w:proofErr w:type="spellEnd"/>
      <w:r>
        <w:t>}"</w:t>
      </w:r>
      <w:r>
        <w:t>。</w:t>
      </w:r>
      <w:r>
        <w:rPr>
          <w:lang w:eastAsia="zh-CN"/>
        </w:rPr>
        <w:t>状态机在</w:t>
      </w:r>
      <w:r>
        <w:rPr>
          <w:lang w:eastAsia="zh-CN"/>
        </w:rPr>
        <w:t xml:space="preserve"> advance </w:t>
      </w:r>
      <w:r>
        <w:rPr>
          <w:lang w:eastAsia="zh-CN"/>
        </w:rPr>
        <w:t>中先更新计数器，再用模板对当前计数器进行格式化得到编号串。整个过程不涉及任何具体规范值，模板改变不会牵动状态机代码。</w:t>
      </w:r>
    </w:p>
    <w:p w14:paraId="48E588C5" w14:textId="77777777" w:rsidR="006C1C86" w:rsidRDefault="001F5061">
      <w:pPr>
        <w:spacing w:after="0" w:line="360" w:lineRule="auto"/>
        <w:ind w:firstLineChars="200" w:firstLine="480"/>
        <w:jc w:val="both"/>
        <w:rPr>
          <w:lang w:eastAsia="zh-CN"/>
        </w:rPr>
      </w:pPr>
      <w:r>
        <w:rPr>
          <w:lang w:eastAsia="zh-CN"/>
        </w:rPr>
        <w:t>在批量处理过程中，状态机通过</w:t>
      </w:r>
      <w:r>
        <w:rPr>
          <w:lang w:eastAsia="zh-CN"/>
        </w:rPr>
        <w:t xml:space="preserve"> reset() </w:t>
      </w:r>
      <w:r>
        <w:rPr>
          <w:lang w:eastAsia="zh-CN"/>
        </w:rPr>
        <w:t>接口在每次新文档开始前清</w:t>
      </w:r>
      <w:proofErr w:type="gramStart"/>
      <w:r>
        <w:rPr>
          <w:lang w:eastAsia="zh-CN"/>
        </w:rPr>
        <w:t>空所有</w:t>
      </w:r>
      <w:proofErr w:type="gramEnd"/>
      <w:r>
        <w:rPr>
          <w:lang w:eastAsia="zh-CN"/>
        </w:rPr>
        <w:t>计数器，避免不同文档之间的状态泄漏。这一点在系统作为长驻进程或服务使用时尤为关键。</w:t>
      </w:r>
    </w:p>
    <w:p w14:paraId="28BCBBDE" w14:textId="77777777" w:rsidR="006C1C86" w:rsidRDefault="001F5061">
      <w:pPr>
        <w:spacing w:after="0" w:line="360" w:lineRule="auto"/>
        <w:ind w:firstLineChars="200" w:firstLine="480"/>
        <w:jc w:val="both"/>
        <w:rPr>
          <w:lang w:eastAsia="zh-CN"/>
        </w:rPr>
      </w:pPr>
      <w:r>
        <w:rPr>
          <w:lang w:eastAsia="zh-CN"/>
        </w:rPr>
        <w:t>为说明</w:t>
      </w:r>
      <w:r>
        <w:rPr>
          <w:lang w:eastAsia="zh-CN"/>
        </w:rPr>
        <w:t xml:space="preserve"> advance </w:t>
      </w:r>
      <w:r>
        <w:rPr>
          <w:lang w:eastAsia="zh-CN"/>
        </w:rPr>
        <w:t>方法的具体行为，以下以伪代码形式给出其核心逻辑。</w:t>
      </w:r>
      <w:r>
        <w:rPr>
          <w:lang w:eastAsia="zh-CN"/>
        </w:rPr>
        <w:t xml:space="preserve">advance </w:t>
      </w:r>
      <w:r>
        <w:rPr>
          <w:lang w:eastAsia="zh-CN"/>
        </w:rPr>
        <w:t>接受当前</w:t>
      </w:r>
      <w:r>
        <w:rPr>
          <w:lang w:eastAsia="zh-CN"/>
        </w:rPr>
        <w:t xml:space="preserve"> Sem </w:t>
      </w:r>
      <w:r>
        <w:rPr>
          <w:lang w:eastAsia="zh-CN"/>
        </w:rPr>
        <w:t>与</w:t>
      </w:r>
      <w:r>
        <w:rPr>
          <w:lang w:eastAsia="zh-CN"/>
        </w:rPr>
        <w:t xml:space="preserve"> Block </w:t>
      </w:r>
      <w:r>
        <w:rPr>
          <w:lang w:eastAsia="zh-CN"/>
        </w:rPr>
        <w:t>文本作为输入，返回应当写入</w:t>
      </w:r>
      <w:r>
        <w:rPr>
          <w:lang w:eastAsia="zh-CN"/>
        </w:rPr>
        <w:t xml:space="preserve"> Block </w:t>
      </w:r>
      <w:r>
        <w:rPr>
          <w:lang w:eastAsia="zh-CN"/>
        </w:rPr>
        <w:t>的编号串，过</w:t>
      </w:r>
      <w:r>
        <w:rPr>
          <w:lang w:eastAsia="zh-CN"/>
        </w:rPr>
        <w:t>程中根据</w:t>
      </w:r>
      <w:r>
        <w:rPr>
          <w:lang w:eastAsia="zh-CN"/>
        </w:rPr>
        <w:t xml:space="preserve"> Sem </w:t>
      </w:r>
      <w:r>
        <w:rPr>
          <w:lang w:eastAsia="zh-CN"/>
        </w:rPr>
        <w:t>类型选择对应的更新分支：当遇到章标题时，</w:t>
      </w:r>
      <w:proofErr w:type="spellStart"/>
      <w:r>
        <w:rPr>
          <w:lang w:eastAsia="zh-CN"/>
        </w:rPr>
        <w:t>c_chap</w:t>
      </w:r>
      <w:proofErr w:type="spellEnd"/>
      <w:r>
        <w:rPr>
          <w:lang w:eastAsia="zh-CN"/>
        </w:rPr>
        <w:t xml:space="preserve"> </w:t>
      </w:r>
      <w:r>
        <w:rPr>
          <w:lang w:eastAsia="zh-CN"/>
        </w:rPr>
        <w:t>加一并将</w:t>
      </w:r>
      <w:r>
        <w:rPr>
          <w:lang w:eastAsia="zh-CN"/>
        </w:rPr>
        <w:t xml:space="preserve"> </w:t>
      </w:r>
      <w:proofErr w:type="spellStart"/>
      <w:r>
        <w:rPr>
          <w:lang w:eastAsia="zh-CN"/>
        </w:rPr>
        <w:t>c_sec</w:t>
      </w:r>
      <w:proofErr w:type="spellEnd"/>
      <w:r>
        <w:rPr>
          <w:lang w:eastAsia="zh-CN"/>
        </w:rPr>
        <w:t>、</w:t>
      </w:r>
      <w:proofErr w:type="spellStart"/>
      <w:r>
        <w:rPr>
          <w:lang w:eastAsia="zh-CN"/>
        </w:rPr>
        <w:t>c_subsec</w:t>
      </w:r>
      <w:proofErr w:type="spellEnd"/>
      <w:r>
        <w:rPr>
          <w:lang w:eastAsia="zh-CN"/>
        </w:rPr>
        <w:t>、</w:t>
      </w:r>
      <w:proofErr w:type="spellStart"/>
      <w:r>
        <w:rPr>
          <w:lang w:eastAsia="zh-CN"/>
        </w:rPr>
        <w:t>c_fig</w:t>
      </w:r>
      <w:proofErr w:type="spellEnd"/>
      <w:r>
        <w:rPr>
          <w:lang w:eastAsia="zh-CN"/>
        </w:rPr>
        <w:t>、</w:t>
      </w:r>
      <w:proofErr w:type="spellStart"/>
      <w:r>
        <w:rPr>
          <w:lang w:eastAsia="zh-CN"/>
        </w:rPr>
        <w:t>c_tab</w:t>
      </w:r>
      <w:proofErr w:type="spellEnd"/>
      <w:r>
        <w:rPr>
          <w:lang w:eastAsia="zh-CN"/>
        </w:rPr>
        <w:t>、</w:t>
      </w:r>
      <w:proofErr w:type="spellStart"/>
      <w:r>
        <w:rPr>
          <w:lang w:eastAsia="zh-CN"/>
        </w:rPr>
        <w:t>c_eq</w:t>
      </w:r>
      <w:proofErr w:type="spellEnd"/>
      <w:r>
        <w:rPr>
          <w:lang w:eastAsia="zh-CN"/>
        </w:rPr>
        <w:t xml:space="preserve"> </w:t>
      </w:r>
      <w:r>
        <w:rPr>
          <w:lang w:eastAsia="zh-CN"/>
        </w:rPr>
        <w:t>全部清零；当遇到节标题时，</w:t>
      </w:r>
      <w:proofErr w:type="spellStart"/>
      <w:r>
        <w:rPr>
          <w:lang w:eastAsia="zh-CN"/>
        </w:rPr>
        <w:t>c_sec</w:t>
      </w:r>
      <w:proofErr w:type="spellEnd"/>
      <w:r>
        <w:rPr>
          <w:lang w:eastAsia="zh-CN"/>
        </w:rPr>
        <w:t xml:space="preserve"> </w:t>
      </w:r>
      <w:r>
        <w:rPr>
          <w:lang w:eastAsia="zh-CN"/>
        </w:rPr>
        <w:t>加一并将</w:t>
      </w:r>
      <w:r>
        <w:rPr>
          <w:lang w:eastAsia="zh-CN"/>
        </w:rPr>
        <w:t xml:space="preserve"> </w:t>
      </w:r>
      <w:proofErr w:type="spellStart"/>
      <w:r>
        <w:rPr>
          <w:lang w:eastAsia="zh-CN"/>
        </w:rPr>
        <w:t>c_subsec</w:t>
      </w:r>
      <w:proofErr w:type="spellEnd"/>
      <w:r>
        <w:rPr>
          <w:lang w:eastAsia="zh-CN"/>
        </w:rPr>
        <w:t xml:space="preserve"> </w:t>
      </w:r>
      <w:r>
        <w:rPr>
          <w:lang w:eastAsia="zh-CN"/>
        </w:rPr>
        <w:t>清零（图、表、公式计数器是否随节清零取决于规范模板，可由</w:t>
      </w:r>
      <w:r>
        <w:rPr>
          <w:lang w:eastAsia="zh-CN"/>
        </w:rPr>
        <w:t xml:space="preserve"> spec </w:t>
      </w:r>
      <w:r>
        <w:rPr>
          <w:lang w:eastAsia="zh-CN"/>
        </w:rPr>
        <w:t>自由配置）；当遇到小节标题时，</w:t>
      </w:r>
      <w:proofErr w:type="spellStart"/>
      <w:r>
        <w:rPr>
          <w:lang w:eastAsia="zh-CN"/>
        </w:rPr>
        <w:t>c_subsec</w:t>
      </w:r>
      <w:proofErr w:type="spellEnd"/>
      <w:r>
        <w:rPr>
          <w:lang w:eastAsia="zh-CN"/>
        </w:rPr>
        <w:t>加一；当遇到图、表、公式时，对应计数器加一；其它语义类型不影响计数器。更新后，</w:t>
      </w:r>
      <w:r>
        <w:rPr>
          <w:lang w:eastAsia="zh-CN"/>
        </w:rPr>
        <w:t xml:space="preserve">advance </w:t>
      </w:r>
      <w:r>
        <w:rPr>
          <w:lang w:eastAsia="zh-CN"/>
        </w:rPr>
        <w:t>从</w:t>
      </w:r>
      <w:r>
        <w:rPr>
          <w:lang w:eastAsia="zh-CN"/>
        </w:rPr>
        <w:t xml:space="preserve"> </w:t>
      </w:r>
      <w:proofErr w:type="spellStart"/>
      <w:r>
        <w:rPr>
          <w:lang w:eastAsia="zh-CN"/>
        </w:rPr>
        <w:t>spec.NUMBERING</w:t>
      </w:r>
      <w:proofErr w:type="spellEnd"/>
      <w:r>
        <w:rPr>
          <w:lang w:eastAsia="zh-CN"/>
        </w:rPr>
        <w:t xml:space="preserve"> </w:t>
      </w:r>
      <w:r>
        <w:rPr>
          <w:lang w:eastAsia="zh-CN"/>
        </w:rPr>
        <w:t>中读取该</w:t>
      </w:r>
      <w:r>
        <w:rPr>
          <w:lang w:eastAsia="zh-CN"/>
        </w:rPr>
        <w:t xml:space="preserve"> Sem </w:t>
      </w:r>
      <w:r>
        <w:rPr>
          <w:lang w:eastAsia="zh-CN"/>
        </w:rPr>
        <w:t>对应的格式化模板，将当前计数器代入模板得</w:t>
      </w:r>
      <w:r>
        <w:rPr>
          <w:lang w:eastAsia="zh-CN"/>
        </w:rPr>
        <w:t>到编号串并返回。</w:t>
      </w:r>
    </w:p>
    <w:p w14:paraId="6B80065E" w14:textId="77777777" w:rsidR="006C1C86" w:rsidRDefault="001F5061">
      <w:pPr>
        <w:spacing w:after="0" w:line="360" w:lineRule="auto"/>
        <w:ind w:firstLineChars="200" w:firstLine="480"/>
        <w:jc w:val="both"/>
        <w:rPr>
          <w:lang w:eastAsia="zh-CN"/>
        </w:rPr>
      </w:pPr>
      <w:r>
        <w:rPr>
          <w:lang w:eastAsia="zh-CN"/>
        </w:rPr>
        <w:t>设计</w:t>
      </w:r>
      <w:r>
        <w:rPr>
          <w:lang w:eastAsia="zh-CN"/>
        </w:rPr>
        <w:t xml:space="preserve"> </w:t>
      </w:r>
      <w:proofErr w:type="spellStart"/>
      <w:r>
        <w:rPr>
          <w:lang w:eastAsia="zh-CN"/>
        </w:rPr>
        <w:t>FormatterState</w:t>
      </w:r>
      <w:proofErr w:type="spellEnd"/>
      <w:r>
        <w:rPr>
          <w:lang w:eastAsia="zh-CN"/>
        </w:rPr>
        <w:t xml:space="preserve"> </w:t>
      </w:r>
      <w:r>
        <w:rPr>
          <w:lang w:eastAsia="zh-CN"/>
        </w:rPr>
        <w:t>时考虑了三种备选方案：方案一是将各计数器分散到具体的处理函数中，由处理函数自行维护；方案二是使用全局变量记录计数器；方案三即本课题采用的集中式状态机。方案一会导致计数逻辑散落在多处，难</w:t>
      </w:r>
      <w:r>
        <w:rPr>
          <w:lang w:eastAsia="zh-CN"/>
        </w:rPr>
        <w:lastRenderedPageBreak/>
        <w:t>以保证一致性；方案</w:t>
      </w:r>
      <w:proofErr w:type="gramStart"/>
      <w:r>
        <w:rPr>
          <w:lang w:eastAsia="zh-CN"/>
        </w:rPr>
        <w:t>二虽然</w:t>
      </w:r>
      <w:proofErr w:type="gramEnd"/>
      <w:r>
        <w:rPr>
          <w:lang w:eastAsia="zh-CN"/>
        </w:rPr>
        <w:t>简单，但难以支持多文档并行处理与单元测试。方案</w:t>
      </w:r>
      <w:proofErr w:type="gramStart"/>
      <w:r>
        <w:rPr>
          <w:lang w:eastAsia="zh-CN"/>
        </w:rPr>
        <w:t>三虽然</w:t>
      </w:r>
      <w:proofErr w:type="gramEnd"/>
      <w:r>
        <w:rPr>
          <w:lang w:eastAsia="zh-CN"/>
        </w:rPr>
        <w:t>在初次设计时需要稍多代码量，但换来了可测试性、可并行性以及与</w:t>
      </w:r>
      <w:r>
        <w:rPr>
          <w:lang w:eastAsia="zh-CN"/>
        </w:rPr>
        <w:t xml:space="preserve"> spec </w:t>
      </w:r>
      <w:r>
        <w:rPr>
          <w:lang w:eastAsia="zh-CN"/>
        </w:rPr>
        <w:t>的清晰耦合关系，整体收益最优。</w:t>
      </w:r>
    </w:p>
    <w:p w14:paraId="2981325F" w14:textId="77777777" w:rsidR="006C1C86" w:rsidRDefault="001F5061">
      <w:pPr>
        <w:pStyle w:val="三级标题"/>
        <w:keepNext/>
        <w:spacing w:before="120" w:after="60" w:line="360" w:lineRule="auto"/>
        <w:rPr>
          <w:lang w:eastAsia="zh-CN"/>
        </w:rPr>
      </w:pPr>
      <w:r>
        <w:rPr>
          <w:rFonts w:eastAsia="黑体"/>
          <w:b/>
          <w:lang w:eastAsia="zh-CN"/>
        </w:rPr>
        <w:t xml:space="preserve">4.2.3  </w:t>
      </w:r>
      <w:r>
        <w:rPr>
          <w:rFonts w:eastAsia="黑体"/>
          <w:b/>
          <w:lang w:eastAsia="zh-CN"/>
        </w:rPr>
        <w:t>单位换算工具</w:t>
      </w:r>
      <w:r>
        <w:rPr>
          <w:rFonts w:eastAsia="黑体"/>
          <w:b/>
          <w:lang w:eastAsia="zh-CN"/>
        </w:rPr>
        <w:t xml:space="preserve"> </w:t>
      </w:r>
      <w:proofErr w:type="spellStart"/>
      <w:r>
        <w:rPr>
          <w:rFonts w:eastAsia="黑体"/>
          <w:b/>
          <w:lang w:eastAsia="zh-CN"/>
        </w:rPr>
        <w:t>unit_utils</w:t>
      </w:r>
      <w:proofErr w:type="spellEnd"/>
    </w:p>
    <w:p w14:paraId="5C76217B" w14:textId="77777777" w:rsidR="006C1C86" w:rsidRDefault="001F5061">
      <w:pPr>
        <w:spacing w:after="0" w:line="360" w:lineRule="auto"/>
        <w:ind w:firstLineChars="200" w:firstLine="480"/>
        <w:jc w:val="both"/>
        <w:rPr>
          <w:lang w:eastAsia="zh-CN"/>
        </w:rPr>
      </w:pPr>
      <w:r>
        <w:rPr>
          <w:lang w:eastAsia="zh-CN"/>
        </w:rPr>
        <w:t>单位换算工具集中提供</w:t>
      </w:r>
      <w:r>
        <w:rPr>
          <w:lang w:eastAsia="zh-CN"/>
        </w:rPr>
        <w:t xml:space="preserve"> </w:t>
      </w:r>
      <w:r>
        <w:rPr>
          <w:lang w:eastAsia="zh-CN"/>
        </w:rPr>
        <w:t>cm/mm/</w:t>
      </w:r>
      <w:proofErr w:type="spellStart"/>
      <w:r>
        <w:rPr>
          <w:lang w:eastAsia="zh-CN"/>
        </w:rPr>
        <w:t>pt</w:t>
      </w:r>
      <w:proofErr w:type="spellEnd"/>
      <w:r>
        <w:rPr>
          <w:lang w:eastAsia="zh-CN"/>
        </w:rPr>
        <w:t>/emu/</w:t>
      </w:r>
      <w:proofErr w:type="spellStart"/>
      <w:r>
        <w:rPr>
          <w:lang w:eastAsia="zh-CN"/>
        </w:rPr>
        <w:t>dxa</w:t>
      </w:r>
      <w:proofErr w:type="spellEnd"/>
      <w:r>
        <w:rPr>
          <w:lang w:eastAsia="zh-CN"/>
        </w:rPr>
        <w:t xml:space="preserve"> </w:t>
      </w:r>
      <w:r>
        <w:rPr>
          <w:lang w:eastAsia="zh-CN"/>
        </w:rPr>
        <w:t>之间的相互转换函数。</w:t>
      </w:r>
      <w:r>
        <w:rPr>
          <w:lang w:eastAsia="zh-CN"/>
        </w:rPr>
        <w:t xml:space="preserve">docx </w:t>
      </w:r>
      <w:r>
        <w:rPr>
          <w:lang w:eastAsia="zh-CN"/>
        </w:rPr>
        <w:t>在不同位置使用不同的长度单位（页面尺寸通常以</w:t>
      </w:r>
      <w:r>
        <w:rPr>
          <w:lang w:eastAsia="zh-CN"/>
        </w:rPr>
        <w:t xml:space="preserve"> </w:t>
      </w:r>
      <w:proofErr w:type="spellStart"/>
      <w:r>
        <w:rPr>
          <w:lang w:eastAsia="zh-CN"/>
        </w:rPr>
        <w:t>dxa</w:t>
      </w:r>
      <w:proofErr w:type="spellEnd"/>
      <w:r>
        <w:rPr>
          <w:lang w:eastAsia="zh-CN"/>
        </w:rPr>
        <w:t xml:space="preserve"> </w:t>
      </w:r>
      <w:r>
        <w:rPr>
          <w:lang w:eastAsia="zh-CN"/>
        </w:rPr>
        <w:t>表达，图像尺寸以</w:t>
      </w:r>
      <w:r>
        <w:rPr>
          <w:lang w:eastAsia="zh-CN"/>
        </w:rPr>
        <w:t xml:space="preserve"> emu </w:t>
      </w:r>
      <w:r>
        <w:rPr>
          <w:lang w:eastAsia="zh-CN"/>
        </w:rPr>
        <w:t>表达，字号以</w:t>
      </w:r>
      <w:r>
        <w:rPr>
          <w:lang w:eastAsia="zh-CN"/>
        </w:rPr>
        <w:t xml:space="preserve"> </w:t>
      </w:r>
      <w:proofErr w:type="spellStart"/>
      <w:r>
        <w:rPr>
          <w:lang w:eastAsia="zh-CN"/>
        </w:rPr>
        <w:t>pt</w:t>
      </w:r>
      <w:proofErr w:type="spellEnd"/>
      <w:r>
        <w:rPr>
          <w:lang w:eastAsia="zh-CN"/>
        </w:rPr>
        <w:t xml:space="preserve"> </w:t>
      </w:r>
      <w:r>
        <w:rPr>
          <w:lang w:eastAsia="zh-CN"/>
        </w:rPr>
        <w:t>或半磅表达），如果在调用点临时手算，极易因单位混淆而引入难以察觉的偏差。把这些换算集中为单一来源的工具函数，可显著降低出错概率。</w:t>
      </w:r>
    </w:p>
    <w:p w14:paraId="3AEF43A6" w14:textId="77777777" w:rsidR="006C1C86" w:rsidRDefault="001F5061">
      <w:pPr>
        <w:pStyle w:val="二级标题"/>
        <w:keepNext/>
        <w:spacing w:before="240" w:after="120" w:line="360" w:lineRule="auto"/>
      </w:pPr>
      <w:proofErr w:type="gramStart"/>
      <w:r>
        <w:rPr>
          <w:rFonts w:eastAsia="黑体"/>
          <w:b/>
          <w:sz w:val="28"/>
        </w:rPr>
        <w:t xml:space="preserve">4.3  </w:t>
      </w:r>
      <w:proofErr w:type="spellStart"/>
      <w:r>
        <w:rPr>
          <w:rFonts w:eastAsia="黑体"/>
          <w:b/>
          <w:sz w:val="28"/>
        </w:rPr>
        <w:t>流水线层设计与实现</w:t>
      </w:r>
      <w:proofErr w:type="spellEnd"/>
      <w:proofErr w:type="gramEnd"/>
    </w:p>
    <w:p w14:paraId="08031A97" w14:textId="77777777" w:rsidR="006C1C86" w:rsidRDefault="001F5061">
      <w:pPr>
        <w:pStyle w:val="三级标题"/>
        <w:keepNext/>
        <w:spacing w:before="120" w:after="60" w:line="360" w:lineRule="auto"/>
      </w:pPr>
      <w:proofErr w:type="gramStart"/>
      <w:r>
        <w:rPr>
          <w:rFonts w:eastAsia="黑体"/>
          <w:b/>
        </w:rPr>
        <w:t xml:space="preserve">4.3.1  </w:t>
      </w:r>
      <w:proofErr w:type="spellStart"/>
      <w:r>
        <w:rPr>
          <w:rFonts w:eastAsia="黑体"/>
          <w:b/>
        </w:rPr>
        <w:t>hint</w:t>
      </w:r>
      <w:proofErr w:type="gramEnd"/>
      <w:r>
        <w:rPr>
          <w:rFonts w:eastAsia="黑体"/>
          <w:b/>
        </w:rPr>
        <w:t>_extractor</w:t>
      </w:r>
      <w:r>
        <w:rPr>
          <w:rFonts w:eastAsia="黑体"/>
          <w:b/>
        </w:rPr>
        <w:t>：格式提示提取</w:t>
      </w:r>
      <w:proofErr w:type="spellEnd"/>
    </w:p>
    <w:p w14:paraId="7A1FB9D1" w14:textId="77777777" w:rsidR="006C1C86" w:rsidRDefault="001F5061">
      <w:pPr>
        <w:spacing w:after="0" w:line="360" w:lineRule="auto"/>
        <w:ind w:firstLineChars="200" w:firstLine="480"/>
        <w:jc w:val="both"/>
        <w:rPr>
          <w:lang w:eastAsia="zh-CN"/>
        </w:rPr>
      </w:pPr>
      <w:proofErr w:type="spellStart"/>
      <w:r>
        <w:t>hint_extractor</w:t>
      </w:r>
      <w:proofErr w:type="spellEnd"/>
      <w:r>
        <w:t xml:space="preserve"> </w:t>
      </w:r>
      <w:proofErr w:type="spellStart"/>
      <w:r>
        <w:t>模块的职责是从</w:t>
      </w:r>
      <w:proofErr w:type="spellEnd"/>
      <w:r>
        <w:t xml:space="preserve"> Block </w:t>
      </w:r>
      <w:proofErr w:type="spellStart"/>
      <w:r>
        <w:t>包装的段落</w:t>
      </w:r>
      <w:proofErr w:type="spellEnd"/>
      <w:r>
        <w:t xml:space="preserve"> XML </w:t>
      </w:r>
      <w:proofErr w:type="spellStart"/>
      <w:r>
        <w:t>中抽取出对后续分类有价值的格式提示，并将其保存到</w:t>
      </w:r>
      <w:proofErr w:type="spellEnd"/>
      <w:r>
        <w:t xml:space="preserve"> </w:t>
      </w:r>
      <w:proofErr w:type="spellStart"/>
      <w:r>
        <w:t>B</w:t>
      </w:r>
      <w:r>
        <w:t>lock.hints</w:t>
      </w:r>
      <w:proofErr w:type="spellEnd"/>
      <w:r>
        <w:t xml:space="preserve"> </w:t>
      </w:r>
      <w:r>
        <w:t>字段。提取的特征包括：段落样式名、字符运行的字号最大值、是否加粗、对齐方式、首行缩进、段前段后距、是否包含图片对象、首行文本去除空白后的前缀片段等。</w:t>
      </w:r>
      <w:r>
        <w:rPr>
          <w:lang w:eastAsia="zh-CN"/>
        </w:rPr>
        <w:t>这些提示既会被预分类直接用作判别依据，也会作为大语言模型分类时的上下文附加信息。</w:t>
      </w:r>
    </w:p>
    <w:p w14:paraId="2E287226" w14:textId="77777777" w:rsidR="006C1C86" w:rsidRDefault="001F5061">
      <w:pPr>
        <w:pStyle w:val="三级标题"/>
        <w:keepNext/>
        <w:spacing w:before="120" w:after="60" w:line="360" w:lineRule="auto"/>
      </w:pPr>
      <w:proofErr w:type="gramStart"/>
      <w:r>
        <w:rPr>
          <w:rFonts w:eastAsia="黑体"/>
          <w:b/>
        </w:rPr>
        <w:t xml:space="preserve">4.3.2  </w:t>
      </w:r>
      <w:proofErr w:type="spellStart"/>
      <w:r>
        <w:rPr>
          <w:rFonts w:eastAsia="黑体"/>
          <w:b/>
        </w:rPr>
        <w:t>pre</w:t>
      </w:r>
      <w:proofErr w:type="gramEnd"/>
      <w:r>
        <w:rPr>
          <w:rFonts w:eastAsia="黑体"/>
          <w:b/>
        </w:rPr>
        <w:t>_classifier</w:t>
      </w:r>
      <w:r>
        <w:rPr>
          <w:rFonts w:eastAsia="黑体"/>
          <w:b/>
        </w:rPr>
        <w:t>：高置信度直接分类</w:t>
      </w:r>
      <w:proofErr w:type="spellEnd"/>
    </w:p>
    <w:p w14:paraId="60AFF2F2" w14:textId="77777777" w:rsidR="006C1C86" w:rsidRDefault="001F5061">
      <w:pPr>
        <w:spacing w:after="0" w:line="360" w:lineRule="auto"/>
        <w:ind w:firstLineChars="200" w:firstLine="480"/>
        <w:jc w:val="both"/>
      </w:pPr>
      <w:proofErr w:type="spellStart"/>
      <w:r>
        <w:t>pre_classifier</w:t>
      </w:r>
      <w:proofErr w:type="spellEnd"/>
      <w:r>
        <w:t xml:space="preserve"> </w:t>
      </w:r>
      <w:proofErr w:type="spellStart"/>
      <w:r>
        <w:t>由若干判别函数组成，每个函数对应一类高置信度可识别的语义。判别函数遵循</w:t>
      </w:r>
      <w:r>
        <w:t>"</w:t>
      </w:r>
      <w:r>
        <w:t>返回</w:t>
      </w:r>
      <w:proofErr w:type="spellEnd"/>
      <w:r>
        <w:t xml:space="preserve"> (Sem, confidence) </w:t>
      </w:r>
      <w:r>
        <w:t>或</w:t>
      </w:r>
      <w:r>
        <w:t xml:space="preserve"> </w:t>
      </w:r>
      <w:proofErr w:type="spellStart"/>
      <w:r>
        <w:t>None"</w:t>
      </w:r>
      <w:r>
        <w:t>的统一签名。对同一个</w:t>
      </w:r>
      <w:proofErr w:type="spellEnd"/>
      <w:r>
        <w:t xml:space="preserve"> </w:t>
      </w:r>
      <w:proofErr w:type="spellStart"/>
      <w:r>
        <w:t>Block</w:t>
      </w:r>
      <w:r>
        <w:t>，所有判别函数依次尝试，第一个返回非</w:t>
      </w:r>
      <w:proofErr w:type="spellEnd"/>
      <w:r>
        <w:t xml:space="preserve"> None </w:t>
      </w:r>
      <w:proofErr w:type="spellStart"/>
      <w:r>
        <w:t>且置信度高于阈值者获得话语权；阈值由</w:t>
      </w:r>
      <w:proofErr w:type="spellEnd"/>
      <w:r>
        <w:t xml:space="preserve"> </w:t>
      </w:r>
      <w:proofErr w:type="spellStart"/>
      <w:proofErr w:type="gramStart"/>
      <w:r>
        <w:t>spec.HINTS</w:t>
      </w:r>
      <w:proofErr w:type="spellEnd"/>
      <w:proofErr w:type="gramEnd"/>
      <w:r>
        <w:t xml:space="preserve"> </w:t>
      </w:r>
      <w:proofErr w:type="spellStart"/>
      <w:r>
        <w:t>提供，因此即便是预分类阈值也能随机构规范定制</w:t>
      </w:r>
      <w:proofErr w:type="spellEnd"/>
      <w:r>
        <w:t>。</w:t>
      </w:r>
    </w:p>
    <w:p w14:paraId="59081145" w14:textId="77777777" w:rsidR="006C1C86" w:rsidRDefault="001F5061">
      <w:pPr>
        <w:spacing w:after="0" w:line="360" w:lineRule="auto"/>
        <w:ind w:firstLineChars="200" w:firstLine="480"/>
        <w:jc w:val="both"/>
        <w:rPr>
          <w:lang w:eastAsia="zh-CN"/>
        </w:rPr>
      </w:pPr>
      <w:r>
        <w:rPr>
          <w:lang w:eastAsia="zh-CN"/>
        </w:rPr>
        <w:t>典型的判别函数包括：章标题判别（依据段落样式或首行匹配章标题正则）、节标题判别、目录条目判别（连续若干段落首尾出现页码且间夹制表符或圆点序列）、</w:t>
      </w:r>
      <w:proofErr w:type="gramStart"/>
      <w:r>
        <w:rPr>
          <w:lang w:eastAsia="zh-CN"/>
        </w:rPr>
        <w:t>图题判别</w:t>
      </w:r>
      <w:proofErr w:type="gramEnd"/>
      <w:r>
        <w:rPr>
          <w:lang w:eastAsia="zh-CN"/>
        </w:rPr>
        <w:t>（首行以图</w:t>
      </w:r>
      <w:proofErr w:type="gramStart"/>
      <w:r>
        <w:rPr>
          <w:lang w:eastAsia="zh-CN"/>
        </w:rPr>
        <w:t>序模式</w:t>
      </w:r>
      <w:proofErr w:type="gramEnd"/>
      <w:r>
        <w:rPr>
          <w:lang w:eastAsia="zh-CN"/>
        </w:rPr>
        <w:t>开头）、</w:t>
      </w:r>
      <w:proofErr w:type="gramStart"/>
      <w:r>
        <w:rPr>
          <w:lang w:eastAsia="zh-CN"/>
        </w:rPr>
        <w:t>表题判别</w:t>
      </w:r>
      <w:proofErr w:type="gramEnd"/>
      <w:r>
        <w:rPr>
          <w:lang w:eastAsia="zh-CN"/>
        </w:rPr>
        <w:t>、公式行判别（段落居中且包含等号或括号编号）、参考文献条目判别（首字符为方括号开头数字）等。设当</w:t>
      </w:r>
      <w:r>
        <w:rPr>
          <w:lang w:eastAsia="zh-CN"/>
        </w:rPr>
        <w:t xml:space="preserve"> Block b </w:t>
      </w:r>
      <w:r>
        <w:rPr>
          <w:lang w:eastAsia="zh-CN"/>
        </w:rPr>
        <w:t>的格式提示集合为</w:t>
      </w:r>
      <w:r>
        <w:rPr>
          <w:lang w:eastAsia="zh-CN"/>
        </w:rPr>
        <w:t xml:space="preserve"> H(b)</w:t>
      </w:r>
      <w:r>
        <w:rPr>
          <w:lang w:eastAsia="zh-CN"/>
        </w:rPr>
        <w:t>，规范阈值集合为</w:t>
      </w:r>
      <w:r>
        <w:rPr>
          <w:lang w:eastAsia="zh-CN"/>
        </w:rPr>
        <w:t xml:space="preserve"> T</w:t>
      </w:r>
      <w:r>
        <w:rPr>
          <w:lang w:eastAsia="zh-CN"/>
        </w:rPr>
        <w:t>，预分类的判别可形式化为：</w:t>
      </w:r>
    </w:p>
    <w:p w14:paraId="258B585D" w14:textId="77777777" w:rsidR="006C1C86" w:rsidRDefault="001F5061">
      <w:pPr>
        <w:pStyle w:val="公式编号"/>
        <w:spacing w:before="120" w:after="120" w:line="360" w:lineRule="auto"/>
        <w:jc w:val="center"/>
      </w:pPr>
      <m:oMath>
        <m:r>
          <m:rPr>
            <m:sty m:val="p"/>
          </m:rPr>
          <w:rPr>
            <w:rFonts w:ascii="Cambria Math" w:hAnsi="Cambria Math"/>
          </w:rPr>
          <m:t>P(b) = arg max_{s ∈ Sem} I[H(b) ⊨ rule_s] · w_s</m:t>
        </m:r>
      </m:oMath>
      <w:r>
        <w:tab/>
      </w:r>
      <w:r>
        <w:t>（</w:t>
      </w:r>
      <w:r>
        <w:t>4-1</w:t>
      </w:r>
      <w:r>
        <w:t>）</w:t>
      </w:r>
    </w:p>
    <w:p w14:paraId="6DC9A885" w14:textId="77777777" w:rsidR="006C1C86" w:rsidRDefault="001F5061">
      <w:pPr>
        <w:spacing w:after="0" w:line="360" w:lineRule="auto"/>
        <w:ind w:firstLineChars="200" w:firstLine="480"/>
        <w:jc w:val="both"/>
        <w:rPr>
          <w:lang w:eastAsia="zh-CN"/>
        </w:rPr>
      </w:pPr>
      <w:r>
        <w:rPr>
          <w:lang w:eastAsia="zh-CN"/>
        </w:rPr>
        <w:lastRenderedPageBreak/>
        <w:t>其中</w:t>
      </w:r>
      <w:r>
        <w:rPr>
          <w:lang w:eastAsia="zh-CN"/>
        </w:rPr>
        <w:t xml:space="preserve"> </w:t>
      </w:r>
      <w:proofErr w:type="spellStart"/>
      <w:r>
        <w:rPr>
          <w:lang w:eastAsia="zh-CN"/>
        </w:rPr>
        <w:t>rule_s</w:t>
      </w:r>
      <w:proofErr w:type="spellEnd"/>
      <w:r>
        <w:rPr>
          <w:lang w:eastAsia="zh-CN"/>
        </w:rPr>
        <w:t xml:space="preserve"> </w:t>
      </w:r>
      <w:r>
        <w:rPr>
          <w:lang w:eastAsia="zh-CN"/>
        </w:rPr>
        <w:t>表示语义</w:t>
      </w:r>
      <w:r>
        <w:rPr>
          <w:lang w:eastAsia="zh-CN"/>
        </w:rPr>
        <w:t xml:space="preserve"> s </w:t>
      </w:r>
      <w:r>
        <w:rPr>
          <w:lang w:eastAsia="zh-CN"/>
        </w:rPr>
        <w:t>对应的判别条件，</w:t>
      </w:r>
      <w:r>
        <w:rPr>
          <w:lang w:eastAsia="zh-CN"/>
        </w:rPr>
        <w:t xml:space="preserve">I[·] </w:t>
      </w:r>
      <w:r>
        <w:rPr>
          <w:lang w:eastAsia="zh-CN"/>
        </w:rPr>
        <w:t>为指示函数，</w:t>
      </w:r>
      <w:proofErr w:type="spellStart"/>
      <w:r>
        <w:rPr>
          <w:lang w:eastAsia="zh-CN"/>
        </w:rPr>
        <w:t>w_s</w:t>
      </w:r>
      <w:proofErr w:type="spellEnd"/>
      <w:r>
        <w:rPr>
          <w:lang w:eastAsia="zh-CN"/>
        </w:rPr>
        <w:t xml:space="preserve"> </w:t>
      </w:r>
      <w:r>
        <w:rPr>
          <w:lang w:eastAsia="zh-CN"/>
        </w:rPr>
        <w:t>为该条件在阈值</w:t>
      </w:r>
      <w:r>
        <w:rPr>
          <w:lang w:eastAsia="zh-CN"/>
        </w:rPr>
        <w:t xml:space="preserve"> T </w:t>
      </w:r>
      <w:r>
        <w:rPr>
          <w:lang w:eastAsia="zh-CN"/>
        </w:rPr>
        <w:t>下赋予的权重。当</w:t>
      </w:r>
      <w:r>
        <w:rPr>
          <w:lang w:eastAsia="zh-CN"/>
        </w:rPr>
        <w:t xml:space="preserve"> P(b) </w:t>
      </w:r>
      <w:r>
        <w:rPr>
          <w:lang w:eastAsia="zh-CN"/>
        </w:rPr>
        <w:t>的得分高于设定阈值</w:t>
      </w:r>
      <w:r>
        <w:rPr>
          <w:lang w:eastAsia="zh-CN"/>
        </w:rPr>
        <w:t xml:space="preserve"> t </w:t>
      </w:r>
      <w:r>
        <w:rPr>
          <w:lang w:eastAsia="zh-CN"/>
        </w:rPr>
        <w:t>时直接输出，否则该</w:t>
      </w:r>
      <w:r>
        <w:rPr>
          <w:lang w:eastAsia="zh-CN"/>
        </w:rPr>
        <w:t xml:space="preserve"> Block </w:t>
      </w:r>
      <w:r>
        <w:rPr>
          <w:lang w:eastAsia="zh-CN"/>
        </w:rPr>
        <w:t>进入兜底路径。</w:t>
      </w:r>
    </w:p>
    <w:p w14:paraId="6C52F41E" w14:textId="77777777" w:rsidR="006C1C86" w:rsidRDefault="001F5061">
      <w:pPr>
        <w:pStyle w:val="三级标题"/>
        <w:keepNext/>
        <w:spacing w:before="120" w:after="60" w:line="360" w:lineRule="auto"/>
      </w:pPr>
      <w:proofErr w:type="gramStart"/>
      <w:r>
        <w:rPr>
          <w:rFonts w:eastAsia="黑体"/>
          <w:b/>
        </w:rPr>
        <w:t xml:space="preserve">4.3.3  </w:t>
      </w:r>
      <w:proofErr w:type="spellStart"/>
      <w:r>
        <w:rPr>
          <w:rFonts w:eastAsia="黑体"/>
          <w:b/>
        </w:rPr>
        <w:t>reader</w:t>
      </w:r>
      <w:proofErr w:type="gramEnd"/>
      <w:r>
        <w:rPr>
          <w:rFonts w:eastAsia="黑体"/>
          <w:b/>
        </w:rPr>
        <w:t>：原始</w:t>
      </w:r>
      <w:proofErr w:type="spellEnd"/>
      <w:r>
        <w:rPr>
          <w:rFonts w:eastAsia="黑体"/>
          <w:b/>
        </w:rPr>
        <w:t xml:space="preserve"> XML </w:t>
      </w:r>
      <w:proofErr w:type="spellStart"/>
      <w:r>
        <w:rPr>
          <w:rFonts w:eastAsia="黑体"/>
          <w:b/>
        </w:rPr>
        <w:t>遍历</w:t>
      </w:r>
      <w:proofErr w:type="spellEnd"/>
    </w:p>
    <w:p w14:paraId="456C2234" w14:textId="77777777" w:rsidR="006C1C86" w:rsidRDefault="001F5061">
      <w:pPr>
        <w:spacing w:after="0" w:line="360" w:lineRule="auto"/>
        <w:ind w:firstLineChars="200" w:firstLine="480"/>
        <w:jc w:val="both"/>
        <w:rPr>
          <w:lang w:eastAsia="zh-CN"/>
        </w:rPr>
      </w:pPr>
      <w:r>
        <w:t xml:space="preserve">reader </w:t>
      </w:r>
      <w:proofErr w:type="spellStart"/>
      <w:r>
        <w:t>模块的职责是把输入</w:t>
      </w:r>
      <w:proofErr w:type="spellEnd"/>
      <w:r>
        <w:t xml:space="preserve"> docx </w:t>
      </w:r>
      <w:proofErr w:type="spellStart"/>
      <w:r>
        <w:t>文件解析为有序的</w:t>
      </w:r>
      <w:proofErr w:type="spellEnd"/>
      <w:r>
        <w:t xml:space="preserve"> Block </w:t>
      </w:r>
      <w:proofErr w:type="spellStart"/>
      <w:r>
        <w:t>列表。如前所述，</w:t>
      </w:r>
      <w:r>
        <w:t>pyth</w:t>
      </w:r>
      <w:r>
        <w:t>on-docx</w:t>
      </w:r>
      <w:proofErr w:type="spellEnd"/>
      <w:r>
        <w:t xml:space="preserve"> </w:t>
      </w:r>
      <w:proofErr w:type="spellStart"/>
      <w:r>
        <w:t>提供的高层接口无法保留段落与表格的真实交错次序，为此</w:t>
      </w:r>
      <w:proofErr w:type="spellEnd"/>
      <w:r>
        <w:t xml:space="preserve"> </w:t>
      </w:r>
      <w:proofErr w:type="spellStart"/>
      <w:r>
        <w:t>reader</w:t>
      </w:r>
      <w:r>
        <w:t>直接打开</w:t>
      </w:r>
      <w:proofErr w:type="spellEnd"/>
      <w:r>
        <w:t xml:space="preserve"> word/document.xml </w:t>
      </w:r>
      <w:proofErr w:type="spellStart"/>
      <w:r>
        <w:t>并遍历</w:t>
      </w:r>
      <w:proofErr w:type="spellEnd"/>
      <w:r>
        <w:t xml:space="preserve"> </w:t>
      </w:r>
      <w:proofErr w:type="gramStart"/>
      <w:r>
        <w:t>w:body</w:t>
      </w:r>
      <w:proofErr w:type="gramEnd"/>
      <w:r>
        <w:t xml:space="preserve"> </w:t>
      </w:r>
      <w:proofErr w:type="spellStart"/>
      <w:r>
        <w:t>的直接子元素：遇到</w:t>
      </w:r>
      <w:proofErr w:type="spellEnd"/>
      <w:r>
        <w:t xml:space="preserve"> w:p </w:t>
      </w:r>
      <w:proofErr w:type="spellStart"/>
      <w:r>
        <w:t>时构造段落型</w:t>
      </w:r>
      <w:proofErr w:type="spellEnd"/>
      <w:r>
        <w:t xml:space="preserve"> </w:t>
      </w:r>
      <w:proofErr w:type="spellStart"/>
      <w:r>
        <w:t>Block</w:t>
      </w:r>
      <w:r>
        <w:t>，遇到</w:t>
      </w:r>
      <w:proofErr w:type="spellEnd"/>
      <w:r>
        <w:t xml:space="preserve"> w:tbl </w:t>
      </w:r>
      <w:proofErr w:type="spellStart"/>
      <w:r>
        <w:t>时构造表格型</w:t>
      </w:r>
      <w:proofErr w:type="spellEnd"/>
      <w:r>
        <w:t xml:space="preserve"> </w:t>
      </w:r>
      <w:proofErr w:type="spellStart"/>
      <w:r>
        <w:t>Block</w:t>
      </w:r>
      <w:proofErr w:type="spellEnd"/>
      <w:r>
        <w:t>，</w:t>
      </w:r>
      <w:proofErr w:type="spellStart"/>
      <w:r>
        <w:t>并按出现顺序追加到列表中。</w:t>
      </w:r>
      <w:r>
        <w:rPr>
          <w:lang w:eastAsia="zh-CN"/>
        </w:rPr>
        <w:t>sectPr</w:t>
      </w:r>
      <w:proofErr w:type="spellEnd"/>
      <w:r>
        <w:rPr>
          <w:lang w:eastAsia="zh-CN"/>
        </w:rPr>
        <w:t>、</w:t>
      </w:r>
      <w:proofErr w:type="spellStart"/>
      <w:r>
        <w:rPr>
          <w:lang w:eastAsia="zh-CN"/>
        </w:rPr>
        <w:t>bookmarkStart</w:t>
      </w:r>
      <w:proofErr w:type="spellEnd"/>
      <w:r>
        <w:rPr>
          <w:lang w:eastAsia="zh-CN"/>
        </w:rPr>
        <w:t xml:space="preserve"> </w:t>
      </w:r>
      <w:r>
        <w:rPr>
          <w:lang w:eastAsia="zh-CN"/>
        </w:rPr>
        <w:t>等非内容元素被跳过。该实现保证了渲染阶段输出的文档结构与原文一致，避免了</w:t>
      </w:r>
      <w:r>
        <w:rPr>
          <w:lang w:eastAsia="zh-CN"/>
        </w:rPr>
        <w:t>"</w:t>
      </w:r>
      <w:r>
        <w:rPr>
          <w:lang w:eastAsia="zh-CN"/>
        </w:rPr>
        <w:t>图、表错位</w:t>
      </w:r>
      <w:r>
        <w:rPr>
          <w:lang w:eastAsia="zh-CN"/>
        </w:rPr>
        <w:t>"</w:t>
      </w:r>
      <w:r>
        <w:rPr>
          <w:lang w:eastAsia="zh-CN"/>
        </w:rPr>
        <w:t>这类难以排查的问题。</w:t>
      </w:r>
    </w:p>
    <w:p w14:paraId="6068EFBE" w14:textId="77777777" w:rsidR="006C1C86" w:rsidRDefault="001F5061">
      <w:pPr>
        <w:pStyle w:val="三级标题"/>
        <w:keepNext/>
        <w:spacing w:before="120" w:after="60" w:line="360" w:lineRule="auto"/>
      </w:pPr>
      <w:proofErr w:type="gramStart"/>
      <w:r>
        <w:rPr>
          <w:rFonts w:eastAsia="黑体"/>
          <w:b/>
        </w:rPr>
        <w:t xml:space="preserve">4.3.4  </w:t>
      </w:r>
      <w:proofErr w:type="spellStart"/>
      <w:r>
        <w:rPr>
          <w:rFonts w:eastAsia="黑体"/>
          <w:b/>
        </w:rPr>
        <w:t>classifier</w:t>
      </w:r>
      <w:proofErr w:type="gramEnd"/>
      <w:r>
        <w:rPr>
          <w:rFonts w:eastAsia="黑体"/>
          <w:b/>
        </w:rPr>
        <w:t>：大语言模型批量兜底</w:t>
      </w:r>
      <w:proofErr w:type="spellEnd"/>
    </w:p>
    <w:p w14:paraId="34C23779" w14:textId="77777777" w:rsidR="006C1C86" w:rsidRDefault="001F5061">
      <w:pPr>
        <w:spacing w:after="0" w:line="360" w:lineRule="auto"/>
        <w:ind w:firstLineChars="200" w:firstLine="480"/>
        <w:jc w:val="both"/>
        <w:rPr>
          <w:lang w:eastAsia="zh-CN"/>
        </w:rPr>
      </w:pPr>
      <w:r>
        <w:t xml:space="preserve">classifier </w:t>
      </w:r>
      <w:proofErr w:type="spellStart"/>
      <w:r>
        <w:t>模块负责对</w:t>
      </w:r>
      <w:r>
        <w:t>预分类未能给出高置信度结果的</w:t>
      </w:r>
      <w:proofErr w:type="spellEnd"/>
      <w:r>
        <w:t xml:space="preserve"> Block </w:t>
      </w:r>
      <w:proofErr w:type="spellStart"/>
      <w:r>
        <w:t>进行批量兜底分类。批次组织上采用</w:t>
      </w:r>
      <w:r>
        <w:t>"</w:t>
      </w:r>
      <w:r>
        <w:t>上下文相邻</w:t>
      </w:r>
      <w:r>
        <w:t>"</w:t>
      </w:r>
      <w:r>
        <w:t>的策略：将连续若干个待定</w:t>
      </w:r>
      <w:proofErr w:type="spellEnd"/>
      <w:r>
        <w:t xml:space="preserve"> Block </w:t>
      </w:r>
      <w:proofErr w:type="spellStart"/>
      <w:r>
        <w:t>与其前后各若干个邻居拼装为一段提示文本，邻居用以提供上下文，待定</w:t>
      </w:r>
      <w:proofErr w:type="spellEnd"/>
      <w:r>
        <w:t xml:space="preserve"> </w:t>
      </w:r>
      <w:proofErr w:type="spellStart"/>
      <w:r>
        <w:t>Block</w:t>
      </w:r>
      <w:r>
        <w:t>用专门的标记包裹</w:t>
      </w:r>
      <w:proofErr w:type="spellEnd"/>
      <w:r>
        <w:t>。</w:t>
      </w:r>
      <w:r>
        <w:rPr>
          <w:lang w:eastAsia="zh-CN"/>
        </w:rPr>
        <w:t>模型输出被约束为</w:t>
      </w:r>
      <w:r>
        <w:rPr>
          <w:lang w:eastAsia="zh-CN"/>
        </w:rPr>
        <w:t xml:space="preserve"> JSON </w:t>
      </w:r>
      <w:r>
        <w:rPr>
          <w:lang w:eastAsia="zh-CN"/>
        </w:rPr>
        <w:t>数组，每个元素对应一个待定</w:t>
      </w:r>
      <w:r>
        <w:rPr>
          <w:lang w:eastAsia="zh-CN"/>
        </w:rPr>
        <w:t xml:space="preserve">Block </w:t>
      </w:r>
      <w:r>
        <w:rPr>
          <w:lang w:eastAsia="zh-CN"/>
        </w:rPr>
        <w:t>的</w:t>
      </w:r>
      <w:r>
        <w:rPr>
          <w:lang w:eastAsia="zh-CN"/>
        </w:rPr>
        <w:t xml:space="preserve"> Sem </w:t>
      </w:r>
      <w:r>
        <w:rPr>
          <w:lang w:eastAsia="zh-CN"/>
        </w:rPr>
        <w:t>标签。返回结果经过严格的格式校验：长度必须与待定数一致，每个标签必须存在于</w:t>
      </w:r>
      <w:r>
        <w:rPr>
          <w:lang w:eastAsia="zh-CN"/>
        </w:rPr>
        <w:t xml:space="preserve"> Sem </w:t>
      </w:r>
      <w:r>
        <w:rPr>
          <w:lang w:eastAsia="zh-CN"/>
        </w:rPr>
        <w:t>枚举中，否则该批次会被回退为单条调用以隔离错误源。</w:t>
      </w:r>
    </w:p>
    <w:p w14:paraId="19D6E291" w14:textId="77777777" w:rsidR="006C1C86" w:rsidRDefault="001F5061">
      <w:pPr>
        <w:spacing w:after="0" w:line="360" w:lineRule="auto"/>
        <w:ind w:firstLineChars="200" w:firstLine="480"/>
        <w:jc w:val="both"/>
        <w:rPr>
          <w:lang w:eastAsia="zh-CN"/>
        </w:rPr>
      </w:pPr>
      <w:r>
        <w:rPr>
          <w:lang w:eastAsia="zh-CN"/>
        </w:rPr>
        <w:t>在系统调用模型时，提示模板由</w:t>
      </w:r>
      <w:r>
        <w:rPr>
          <w:lang w:eastAsia="zh-CN"/>
        </w:rPr>
        <w:t xml:space="preserve"> spec </w:t>
      </w:r>
      <w:r>
        <w:rPr>
          <w:lang w:eastAsia="zh-CN"/>
        </w:rPr>
        <w:t>提供，因此提示中关于</w:t>
      </w:r>
      <w:r>
        <w:rPr>
          <w:lang w:eastAsia="zh-CN"/>
        </w:rPr>
        <w:t>"</w:t>
      </w:r>
      <w:r>
        <w:rPr>
          <w:lang w:eastAsia="zh-CN"/>
        </w:rPr>
        <w:t>该校论文常见段落</w:t>
      </w:r>
      <w:r>
        <w:rPr>
          <w:lang w:eastAsia="zh-CN"/>
        </w:rPr>
        <w:t>类型</w:t>
      </w:r>
      <w:r>
        <w:rPr>
          <w:lang w:eastAsia="zh-CN"/>
        </w:rPr>
        <w:t>"</w:t>
      </w:r>
      <w:r>
        <w:rPr>
          <w:lang w:eastAsia="zh-CN"/>
        </w:rPr>
        <w:t>的说明可以</w:t>
      </w:r>
      <w:proofErr w:type="gramStart"/>
      <w:r>
        <w:rPr>
          <w:lang w:eastAsia="zh-CN"/>
        </w:rPr>
        <w:t>随机构</w:t>
      </w:r>
      <w:proofErr w:type="gramEnd"/>
      <w:r>
        <w:rPr>
          <w:lang w:eastAsia="zh-CN"/>
        </w:rPr>
        <w:t>规范定制，进一步提升识别准确率。</w:t>
      </w:r>
    </w:p>
    <w:p w14:paraId="63BEA4B3" w14:textId="77777777" w:rsidR="006C1C86" w:rsidRDefault="001F5061">
      <w:pPr>
        <w:spacing w:after="0" w:line="360" w:lineRule="auto"/>
        <w:ind w:firstLineChars="200" w:firstLine="480"/>
        <w:jc w:val="both"/>
        <w:rPr>
          <w:lang w:eastAsia="zh-CN"/>
        </w:rPr>
      </w:pPr>
      <w:r>
        <w:rPr>
          <w:lang w:eastAsia="zh-CN"/>
        </w:rPr>
        <w:t>批次大小的选取需要在调用次数与提示长度之间权衡。批次过小会增加</w:t>
      </w:r>
      <w:r>
        <w:rPr>
          <w:lang w:eastAsia="zh-CN"/>
        </w:rPr>
        <w:t xml:space="preserve"> API</w:t>
      </w:r>
      <w:r>
        <w:rPr>
          <w:lang w:eastAsia="zh-CN"/>
        </w:rPr>
        <w:t>调用次数，提升整体延迟与费用；批次过大则会延长单次提示长度，增加模型解析负担，并提高解析失败时的重试代价。本课题在多份样本上进行了</w:t>
      </w:r>
      <w:proofErr w:type="gramStart"/>
      <w:r>
        <w:rPr>
          <w:lang w:eastAsia="zh-CN"/>
        </w:rPr>
        <w:t>经验性调优</w:t>
      </w:r>
      <w:proofErr w:type="gramEnd"/>
      <w:r>
        <w:rPr>
          <w:lang w:eastAsia="zh-CN"/>
        </w:rPr>
        <w:t>，最终将默认批次大小定为</w:t>
      </w:r>
      <w:r>
        <w:rPr>
          <w:lang w:eastAsia="zh-CN"/>
        </w:rPr>
        <w:t xml:space="preserve"> 12 </w:t>
      </w:r>
      <w:r>
        <w:rPr>
          <w:lang w:eastAsia="zh-CN"/>
        </w:rPr>
        <w:t>条待定块，配合每边各</w:t>
      </w:r>
      <w:r>
        <w:rPr>
          <w:lang w:eastAsia="zh-CN"/>
        </w:rPr>
        <w:t xml:space="preserve"> 4 </w:t>
      </w:r>
      <w:r>
        <w:rPr>
          <w:lang w:eastAsia="zh-CN"/>
        </w:rPr>
        <w:t>条邻居上下文。该取值在保持模型理解充分的前提下使调用次数显著下降，并使单次提示长度稳定在合理范围。</w:t>
      </w:r>
    </w:p>
    <w:p w14:paraId="23C14092" w14:textId="77777777" w:rsidR="006C1C86" w:rsidRDefault="001F5061">
      <w:pPr>
        <w:spacing w:after="0" w:line="360" w:lineRule="auto"/>
        <w:ind w:firstLineChars="200" w:firstLine="480"/>
        <w:jc w:val="both"/>
        <w:rPr>
          <w:lang w:eastAsia="zh-CN"/>
        </w:rPr>
      </w:pPr>
      <w:r>
        <w:rPr>
          <w:lang w:eastAsia="zh-CN"/>
        </w:rPr>
        <w:t>失败回退策略包含三个层次。第一层为格式校验失败：模型返回的</w:t>
      </w:r>
      <w:r>
        <w:rPr>
          <w:lang w:eastAsia="zh-CN"/>
        </w:rPr>
        <w:t xml:space="preserve"> JSON </w:t>
      </w:r>
      <w:r>
        <w:rPr>
          <w:lang w:eastAsia="zh-CN"/>
        </w:rPr>
        <w:t>长度与待定块数不一</w:t>
      </w:r>
      <w:r>
        <w:rPr>
          <w:lang w:eastAsia="zh-CN"/>
        </w:rPr>
        <w:t>致，或包含非法的</w:t>
      </w:r>
      <w:r>
        <w:rPr>
          <w:lang w:eastAsia="zh-CN"/>
        </w:rPr>
        <w:t xml:space="preserve"> Sem </w:t>
      </w:r>
      <w:r>
        <w:rPr>
          <w:lang w:eastAsia="zh-CN"/>
        </w:rPr>
        <w:t>标签，触发该批次的二次重试，重试时附加更严格的格式约束。第二层为二次</w:t>
      </w:r>
      <w:proofErr w:type="gramStart"/>
      <w:r>
        <w:rPr>
          <w:lang w:eastAsia="zh-CN"/>
        </w:rPr>
        <w:t>重试仍</w:t>
      </w:r>
      <w:proofErr w:type="gramEnd"/>
      <w:r>
        <w:rPr>
          <w:lang w:eastAsia="zh-CN"/>
        </w:rPr>
        <w:t>失败：将该批次拆分为两个更小的批次分别提交，缩小问题域以隔离故障源。第三层为单条</w:t>
      </w:r>
      <w:proofErr w:type="gramStart"/>
      <w:r>
        <w:rPr>
          <w:lang w:eastAsia="zh-CN"/>
        </w:rPr>
        <w:t>重试仍</w:t>
      </w:r>
      <w:proofErr w:type="gramEnd"/>
      <w:r>
        <w:rPr>
          <w:lang w:eastAsia="zh-CN"/>
        </w:rPr>
        <w:t>失败：</w:t>
      </w:r>
      <w:r>
        <w:rPr>
          <w:lang w:eastAsia="zh-CN"/>
        </w:rPr>
        <w:lastRenderedPageBreak/>
        <w:t>退化为以</w:t>
      </w:r>
      <w:r>
        <w:rPr>
          <w:lang w:eastAsia="zh-CN"/>
        </w:rPr>
        <w:t xml:space="preserve"> </w:t>
      </w:r>
      <w:proofErr w:type="spellStart"/>
      <w:r>
        <w:rPr>
          <w:lang w:eastAsia="zh-CN"/>
        </w:rPr>
        <w:t>Sem.UNKNOWN</w:t>
      </w:r>
      <w:proofErr w:type="spellEnd"/>
      <w:r>
        <w:rPr>
          <w:lang w:eastAsia="zh-CN"/>
        </w:rPr>
        <w:t xml:space="preserve"> </w:t>
      </w:r>
      <w:r>
        <w:rPr>
          <w:lang w:eastAsia="zh-CN"/>
        </w:rPr>
        <w:t>标记并打印警告，由用户在最终文档中手动处理。通过这三层渐进式回退，系统在面对模型偶发不稳定时不会出现整体崩溃，保持了对长流水线场景的鲁棒性。</w:t>
      </w:r>
    </w:p>
    <w:p w14:paraId="47D6D6D6" w14:textId="77777777" w:rsidR="006C1C86" w:rsidRDefault="001F5061">
      <w:pPr>
        <w:pStyle w:val="三级标题"/>
        <w:keepNext/>
        <w:spacing w:before="120" w:after="60" w:line="360" w:lineRule="auto"/>
      </w:pPr>
      <w:proofErr w:type="gramStart"/>
      <w:r>
        <w:rPr>
          <w:rFonts w:eastAsia="黑体"/>
          <w:b/>
        </w:rPr>
        <w:t xml:space="preserve">4.3.5  </w:t>
      </w:r>
      <w:proofErr w:type="spellStart"/>
      <w:r>
        <w:rPr>
          <w:rFonts w:eastAsia="黑体"/>
          <w:b/>
        </w:rPr>
        <w:t>styles</w:t>
      </w:r>
      <w:proofErr w:type="gramEnd"/>
      <w:r>
        <w:rPr>
          <w:rFonts w:eastAsia="黑体"/>
          <w:b/>
        </w:rPr>
        <w:t>：样式应用</w:t>
      </w:r>
      <w:proofErr w:type="spellEnd"/>
    </w:p>
    <w:p w14:paraId="17FCB99E" w14:textId="77777777" w:rsidR="006C1C86" w:rsidRDefault="001F5061">
      <w:pPr>
        <w:spacing w:after="0" w:line="360" w:lineRule="auto"/>
        <w:ind w:firstLineChars="200" w:firstLine="480"/>
        <w:jc w:val="both"/>
        <w:rPr>
          <w:lang w:eastAsia="zh-CN"/>
        </w:rPr>
      </w:pPr>
      <w:r>
        <w:t xml:space="preserve">styles </w:t>
      </w:r>
      <w:proofErr w:type="spellStart"/>
      <w:r>
        <w:t>模块向流水线提供</w:t>
      </w:r>
      <w:proofErr w:type="spellEnd"/>
      <w:r>
        <w:t xml:space="preserve"> </w:t>
      </w:r>
      <w:proofErr w:type="spellStart"/>
      <w:r>
        <w:t>apply_paragraph_</w:t>
      </w:r>
      <w:proofErr w:type="gramStart"/>
      <w:r>
        <w:t>style</w:t>
      </w:r>
      <w:proofErr w:type="spellEnd"/>
      <w:r>
        <w:t>(</w:t>
      </w:r>
      <w:proofErr w:type="gramEnd"/>
      <w:r>
        <w:t xml:space="preserve">block, </w:t>
      </w:r>
      <w:proofErr w:type="spellStart"/>
      <w:r>
        <w:t>sem</w:t>
      </w:r>
      <w:proofErr w:type="spellEnd"/>
      <w:r>
        <w:t>, spe</w:t>
      </w:r>
      <w:r>
        <w:t xml:space="preserve">c) </w:t>
      </w:r>
      <w:proofErr w:type="spellStart"/>
      <w:r>
        <w:t>入口函数，依据</w:t>
      </w:r>
      <w:proofErr w:type="spellEnd"/>
      <w:r>
        <w:t xml:space="preserve"> </w:t>
      </w:r>
      <w:proofErr w:type="spellStart"/>
      <w:r>
        <w:t>sem</w:t>
      </w:r>
      <w:proofErr w:type="spellEnd"/>
      <w:r>
        <w:t xml:space="preserve"> </w:t>
      </w:r>
      <w:r>
        <w:t>从</w:t>
      </w:r>
      <w:r>
        <w:t xml:space="preserve"> </w:t>
      </w:r>
      <w:proofErr w:type="spellStart"/>
      <w:r>
        <w:t>spec.STYLE_SPECS</w:t>
      </w:r>
      <w:proofErr w:type="spellEnd"/>
      <w:r>
        <w:t xml:space="preserve"> </w:t>
      </w:r>
      <w:proofErr w:type="spellStart"/>
      <w:r>
        <w:t>中检索对应的</w:t>
      </w:r>
      <w:proofErr w:type="spellEnd"/>
      <w:r>
        <w:t xml:space="preserve"> </w:t>
      </w:r>
      <w:proofErr w:type="spellStart"/>
      <w:r>
        <w:t>StyleSpec</w:t>
      </w:r>
      <w:r>
        <w:t>，并将其各字段应用到</w:t>
      </w:r>
      <w:proofErr w:type="spellEnd"/>
      <w:r>
        <w:t xml:space="preserve"> Block </w:t>
      </w:r>
      <w:proofErr w:type="spellStart"/>
      <w:r>
        <w:t>包装的段落</w:t>
      </w:r>
      <w:proofErr w:type="spellEnd"/>
      <w:r>
        <w:t xml:space="preserve"> XML </w:t>
      </w:r>
      <w:r>
        <w:t>上。</w:t>
      </w:r>
      <w:r>
        <w:rPr>
          <w:lang w:eastAsia="zh-CN"/>
        </w:rPr>
        <w:t>函数实现严格遵循</w:t>
      </w:r>
      <w:r>
        <w:rPr>
          <w:lang w:eastAsia="zh-CN"/>
        </w:rPr>
        <w:t>"</w:t>
      </w:r>
      <w:r>
        <w:rPr>
          <w:lang w:eastAsia="zh-CN"/>
        </w:rPr>
        <w:t>只读取</w:t>
      </w:r>
      <w:r>
        <w:rPr>
          <w:lang w:eastAsia="zh-CN"/>
        </w:rPr>
        <w:t xml:space="preserve"> spec</w:t>
      </w:r>
      <w:r>
        <w:rPr>
          <w:lang w:eastAsia="zh-CN"/>
        </w:rPr>
        <w:t>、不在代码中持有任何具体值</w:t>
      </w:r>
      <w:r>
        <w:rPr>
          <w:lang w:eastAsia="zh-CN"/>
        </w:rPr>
        <w:t>"</w:t>
      </w:r>
      <w:r>
        <w:rPr>
          <w:lang w:eastAsia="zh-CN"/>
        </w:rPr>
        <w:t>的约束，且对于</w:t>
      </w:r>
      <w:r>
        <w:rPr>
          <w:lang w:eastAsia="zh-CN"/>
        </w:rPr>
        <w:t xml:space="preserve"> spec </w:t>
      </w:r>
      <w:r>
        <w:rPr>
          <w:lang w:eastAsia="zh-CN"/>
        </w:rPr>
        <w:t>中未声明的字段保持原有设置不变，从而支持渐进式规范完善。</w:t>
      </w:r>
    </w:p>
    <w:p w14:paraId="5569AF20" w14:textId="77777777" w:rsidR="006C1C86" w:rsidRDefault="001F5061">
      <w:pPr>
        <w:spacing w:after="0" w:line="360" w:lineRule="auto"/>
        <w:ind w:firstLineChars="200" w:firstLine="480"/>
        <w:jc w:val="both"/>
        <w:rPr>
          <w:lang w:eastAsia="zh-CN"/>
        </w:rPr>
      </w:pPr>
      <w:r>
        <w:rPr>
          <w:lang w:eastAsia="zh-CN"/>
        </w:rPr>
        <w:t>在样式应用过程中，模块按</w:t>
      </w:r>
      <w:r>
        <w:rPr>
          <w:lang w:eastAsia="zh-CN"/>
        </w:rPr>
        <w:t>"</w:t>
      </w:r>
      <w:proofErr w:type="gramStart"/>
      <w:r>
        <w:rPr>
          <w:lang w:eastAsia="zh-CN"/>
        </w:rPr>
        <w:t>段落级</w:t>
      </w:r>
      <w:proofErr w:type="gramEnd"/>
      <w:r>
        <w:rPr>
          <w:lang w:eastAsia="zh-CN"/>
        </w:rPr>
        <w:t>属性</w:t>
      </w:r>
      <w:r>
        <w:rPr>
          <w:lang w:eastAsia="zh-CN"/>
        </w:rPr>
        <w:t xml:space="preserve"> → </w:t>
      </w:r>
      <w:r>
        <w:rPr>
          <w:lang w:eastAsia="zh-CN"/>
        </w:rPr>
        <w:t>段落内字符运行级属性</w:t>
      </w:r>
      <w:r>
        <w:rPr>
          <w:lang w:eastAsia="zh-CN"/>
        </w:rPr>
        <w:t>"</w:t>
      </w:r>
      <w:r>
        <w:rPr>
          <w:lang w:eastAsia="zh-CN"/>
        </w:rPr>
        <w:t>的顺序依次写入。</w:t>
      </w:r>
      <w:proofErr w:type="gramStart"/>
      <w:r>
        <w:rPr>
          <w:lang w:eastAsia="zh-CN"/>
        </w:rPr>
        <w:t>段落级</w:t>
      </w:r>
      <w:proofErr w:type="gramEnd"/>
      <w:r>
        <w:rPr>
          <w:lang w:eastAsia="zh-CN"/>
        </w:rPr>
        <w:t>属性包括对齐方式、首行缩进、行距、段前段后距、是否</w:t>
      </w:r>
      <w:proofErr w:type="gramStart"/>
      <w:r>
        <w:rPr>
          <w:lang w:eastAsia="zh-CN"/>
        </w:rPr>
        <w:t>在段前分</w:t>
      </w:r>
      <w:proofErr w:type="gramEnd"/>
      <w:r>
        <w:rPr>
          <w:lang w:eastAsia="zh-CN"/>
        </w:rPr>
        <w:t>页、是否与下段保持在同一页等，对应</w:t>
      </w:r>
      <w:r>
        <w:rPr>
          <w:lang w:eastAsia="zh-CN"/>
        </w:rPr>
        <w:t xml:space="preserve"> OOXML </w:t>
      </w:r>
      <w:r>
        <w:rPr>
          <w:lang w:eastAsia="zh-CN"/>
        </w:rPr>
        <w:t>中的</w:t>
      </w:r>
      <w:r>
        <w:rPr>
          <w:lang w:eastAsia="zh-CN"/>
        </w:rPr>
        <w:t xml:space="preserve"> w:pPr</w:t>
      </w:r>
      <w:r>
        <w:rPr>
          <w:lang w:eastAsia="zh-CN"/>
        </w:rPr>
        <w:t xml:space="preserve"> </w:t>
      </w:r>
      <w:r>
        <w:rPr>
          <w:lang w:eastAsia="zh-CN"/>
        </w:rPr>
        <w:t>子树。字符运行级属性包括中文字体、西文字体、字号、是否加粗、是否倾斜等，对应</w:t>
      </w:r>
      <w:r>
        <w:rPr>
          <w:lang w:eastAsia="zh-CN"/>
        </w:rPr>
        <w:t xml:space="preserve"> OOXML </w:t>
      </w:r>
      <w:r>
        <w:rPr>
          <w:lang w:eastAsia="zh-CN"/>
        </w:rPr>
        <w:t>中各</w:t>
      </w:r>
      <w:r>
        <w:rPr>
          <w:lang w:eastAsia="zh-CN"/>
        </w:rPr>
        <w:t xml:space="preserve"> w:r </w:t>
      </w:r>
      <w:r>
        <w:rPr>
          <w:lang w:eastAsia="zh-CN"/>
        </w:rPr>
        <w:t>元素下的</w:t>
      </w:r>
      <w:r>
        <w:rPr>
          <w:lang w:eastAsia="zh-CN"/>
        </w:rPr>
        <w:t xml:space="preserve"> w:rPr </w:t>
      </w:r>
      <w:r>
        <w:rPr>
          <w:lang w:eastAsia="zh-CN"/>
        </w:rPr>
        <w:t>子树。需要特别注意的是，</w:t>
      </w:r>
      <w:r>
        <w:rPr>
          <w:lang w:eastAsia="zh-CN"/>
        </w:rPr>
        <w:t xml:space="preserve">docx </w:t>
      </w:r>
      <w:r>
        <w:rPr>
          <w:lang w:eastAsia="zh-CN"/>
        </w:rPr>
        <w:t>中</w:t>
      </w:r>
      <w:proofErr w:type="gramStart"/>
      <w:r>
        <w:rPr>
          <w:lang w:eastAsia="zh-CN"/>
        </w:rPr>
        <w:t>中</w:t>
      </w:r>
      <w:proofErr w:type="gramEnd"/>
      <w:r>
        <w:rPr>
          <w:lang w:eastAsia="zh-CN"/>
        </w:rPr>
        <w:t>西文字体在</w:t>
      </w:r>
      <w:r>
        <w:rPr>
          <w:lang w:eastAsia="zh-CN"/>
        </w:rPr>
        <w:t xml:space="preserve"> w:rFonts </w:t>
      </w:r>
      <w:r>
        <w:rPr>
          <w:lang w:eastAsia="zh-CN"/>
        </w:rPr>
        <w:t>元素下分别由</w:t>
      </w:r>
      <w:r>
        <w:rPr>
          <w:lang w:eastAsia="zh-CN"/>
        </w:rPr>
        <w:t xml:space="preserve"> ascii</w:t>
      </w:r>
      <w:r>
        <w:rPr>
          <w:lang w:eastAsia="zh-CN"/>
        </w:rPr>
        <w:t>、</w:t>
      </w:r>
      <w:proofErr w:type="spellStart"/>
      <w:r>
        <w:rPr>
          <w:lang w:eastAsia="zh-CN"/>
        </w:rPr>
        <w:t>hAnsi</w:t>
      </w:r>
      <w:proofErr w:type="spellEnd"/>
      <w:r>
        <w:rPr>
          <w:lang w:eastAsia="zh-CN"/>
        </w:rPr>
        <w:t>、</w:t>
      </w:r>
      <w:proofErr w:type="spellStart"/>
      <w:r>
        <w:rPr>
          <w:lang w:eastAsia="zh-CN"/>
        </w:rPr>
        <w:t>eastAsia</w:t>
      </w:r>
      <w:proofErr w:type="spellEnd"/>
      <w:r>
        <w:rPr>
          <w:lang w:eastAsia="zh-CN"/>
        </w:rPr>
        <w:t>、</w:t>
      </w:r>
      <w:r>
        <w:rPr>
          <w:lang w:eastAsia="zh-CN"/>
        </w:rPr>
        <w:t xml:space="preserve">cs </w:t>
      </w:r>
      <w:r>
        <w:rPr>
          <w:lang w:eastAsia="zh-CN"/>
        </w:rPr>
        <w:t>等四个属性指定，仅设置其中一项不能保证混合排版时的字体一致性，因此本模块在应用字体属性时四项同时设置。</w:t>
      </w:r>
    </w:p>
    <w:p w14:paraId="52703877" w14:textId="77777777" w:rsidR="006C1C86" w:rsidRDefault="001F5061">
      <w:pPr>
        <w:spacing w:after="0" w:line="360" w:lineRule="auto"/>
        <w:ind w:firstLineChars="200" w:firstLine="480"/>
        <w:jc w:val="both"/>
        <w:rPr>
          <w:lang w:eastAsia="zh-CN"/>
        </w:rPr>
      </w:pPr>
      <w:r>
        <w:rPr>
          <w:lang w:eastAsia="zh-CN"/>
        </w:rPr>
        <w:t>为应对原始文档中可能存在的复杂字符运行结构（同一段落由多个</w:t>
      </w:r>
      <w:r>
        <w:rPr>
          <w:lang w:eastAsia="zh-CN"/>
        </w:rPr>
        <w:t xml:space="preserve"> run </w:t>
      </w:r>
      <w:r>
        <w:rPr>
          <w:lang w:eastAsia="zh-CN"/>
        </w:rPr>
        <w:t>拼接而成、各</w:t>
      </w:r>
      <w:r>
        <w:rPr>
          <w:lang w:eastAsia="zh-CN"/>
        </w:rPr>
        <w:t xml:space="preserve"> run </w:t>
      </w:r>
      <w:r>
        <w:rPr>
          <w:lang w:eastAsia="zh-CN"/>
        </w:rPr>
        <w:t>上原本带有冲突的字体或字号设置），样式应用过程采取</w:t>
      </w:r>
      <w:r>
        <w:rPr>
          <w:lang w:eastAsia="zh-CN"/>
        </w:rPr>
        <w:t>"</w:t>
      </w:r>
      <w:r>
        <w:rPr>
          <w:lang w:eastAsia="zh-CN"/>
        </w:rPr>
        <w:t>清理后重</w:t>
      </w:r>
      <w:r>
        <w:rPr>
          <w:lang w:eastAsia="zh-CN"/>
        </w:rPr>
        <w:t>写</w:t>
      </w:r>
      <w:r>
        <w:rPr>
          <w:lang w:eastAsia="zh-CN"/>
        </w:rPr>
        <w:t>"</w:t>
      </w:r>
      <w:r>
        <w:rPr>
          <w:lang w:eastAsia="zh-CN"/>
        </w:rPr>
        <w:t>策略：先清空段落内所有</w:t>
      </w:r>
      <w:r>
        <w:rPr>
          <w:lang w:eastAsia="zh-CN"/>
        </w:rPr>
        <w:t xml:space="preserve"> run </w:t>
      </w:r>
      <w:r>
        <w:rPr>
          <w:lang w:eastAsia="zh-CN"/>
        </w:rPr>
        <w:t>上的相关字体与字号属性，再统一写入</w:t>
      </w:r>
      <w:r>
        <w:rPr>
          <w:lang w:eastAsia="zh-CN"/>
        </w:rPr>
        <w:t xml:space="preserve"> spec </w:t>
      </w:r>
      <w:r>
        <w:rPr>
          <w:lang w:eastAsia="zh-CN"/>
        </w:rPr>
        <w:t>指定的值。该策略避免了</w:t>
      </w:r>
      <w:r>
        <w:rPr>
          <w:lang w:eastAsia="zh-CN"/>
        </w:rPr>
        <w:t>"</w:t>
      </w:r>
      <w:proofErr w:type="gramStart"/>
      <w:r>
        <w:rPr>
          <w:lang w:eastAsia="zh-CN"/>
        </w:rPr>
        <w:t>段落级</w:t>
      </w:r>
      <w:proofErr w:type="gramEnd"/>
      <w:r>
        <w:rPr>
          <w:lang w:eastAsia="zh-CN"/>
        </w:rPr>
        <w:t>属性正确、但字符运行级覆盖了</w:t>
      </w:r>
      <w:proofErr w:type="gramStart"/>
      <w:r>
        <w:rPr>
          <w:lang w:eastAsia="zh-CN"/>
        </w:rPr>
        <w:t>段落级</w:t>
      </w:r>
      <w:proofErr w:type="gramEnd"/>
      <w:r>
        <w:rPr>
          <w:lang w:eastAsia="zh-CN"/>
        </w:rPr>
        <w:t>"</w:t>
      </w:r>
      <w:r>
        <w:rPr>
          <w:lang w:eastAsia="zh-CN"/>
        </w:rPr>
        <w:t>这类常见的格式异常。</w:t>
      </w:r>
    </w:p>
    <w:p w14:paraId="3632FEE7" w14:textId="77777777" w:rsidR="006C1C86" w:rsidRDefault="001F5061">
      <w:pPr>
        <w:spacing w:after="0" w:line="360" w:lineRule="auto"/>
        <w:ind w:firstLineChars="200" w:firstLine="480"/>
        <w:jc w:val="both"/>
        <w:rPr>
          <w:lang w:eastAsia="zh-CN"/>
        </w:rPr>
      </w:pPr>
      <w:r>
        <w:rPr>
          <w:lang w:eastAsia="zh-CN"/>
        </w:rPr>
        <w:t>此外，模块支持字体兜底策略：当</w:t>
      </w:r>
      <w:r>
        <w:rPr>
          <w:lang w:eastAsia="zh-CN"/>
        </w:rPr>
        <w:t xml:space="preserve"> spec </w:t>
      </w:r>
      <w:r>
        <w:rPr>
          <w:lang w:eastAsia="zh-CN"/>
        </w:rPr>
        <w:t>指定的字体在目标系统上未安装时，</w:t>
      </w:r>
      <w:r>
        <w:rPr>
          <w:lang w:eastAsia="zh-CN"/>
        </w:rPr>
        <w:t xml:space="preserve">Word </w:t>
      </w:r>
      <w:r>
        <w:rPr>
          <w:lang w:eastAsia="zh-CN"/>
        </w:rPr>
        <w:t>默认会回退到系统字体，可能导致显示效果与设计预期不符。为缓解该问题，模块在写入字体名称的同时记录一份</w:t>
      </w:r>
      <w:r>
        <w:rPr>
          <w:lang w:eastAsia="zh-CN"/>
        </w:rPr>
        <w:t xml:space="preserve"> spec </w:t>
      </w:r>
      <w:r>
        <w:rPr>
          <w:lang w:eastAsia="zh-CN"/>
        </w:rPr>
        <w:t>提供的备选字体列表，若主字体</w:t>
      </w:r>
      <w:proofErr w:type="gramStart"/>
      <w:r>
        <w:rPr>
          <w:lang w:eastAsia="zh-CN"/>
        </w:rPr>
        <w:t>不</w:t>
      </w:r>
      <w:proofErr w:type="gramEnd"/>
      <w:r>
        <w:rPr>
          <w:lang w:eastAsia="zh-CN"/>
        </w:rPr>
        <w:t>可用则按备选字体顺序回退。备选字体列表由</w:t>
      </w:r>
      <w:r>
        <w:rPr>
          <w:lang w:eastAsia="zh-CN"/>
        </w:rPr>
        <w:t xml:space="preserve"> spec </w:t>
      </w:r>
      <w:r>
        <w:rPr>
          <w:lang w:eastAsia="zh-CN"/>
        </w:rPr>
        <w:t>提供，处理代码</w:t>
      </w:r>
      <w:proofErr w:type="gramStart"/>
      <w:r>
        <w:rPr>
          <w:lang w:eastAsia="zh-CN"/>
        </w:rPr>
        <w:t>不</w:t>
      </w:r>
      <w:proofErr w:type="gramEnd"/>
      <w:r>
        <w:rPr>
          <w:lang w:eastAsia="zh-CN"/>
        </w:rPr>
        <w:t>持有任何具体字体名。</w:t>
      </w:r>
    </w:p>
    <w:p w14:paraId="5D69BD4E" w14:textId="77777777" w:rsidR="006C1C86" w:rsidRDefault="001F5061">
      <w:pPr>
        <w:pStyle w:val="三级标题"/>
        <w:keepNext/>
        <w:spacing w:before="120" w:after="60" w:line="360" w:lineRule="auto"/>
      </w:pPr>
      <w:proofErr w:type="gramStart"/>
      <w:r>
        <w:rPr>
          <w:rFonts w:eastAsia="黑体"/>
          <w:b/>
        </w:rPr>
        <w:lastRenderedPageBreak/>
        <w:t xml:space="preserve">4.3.6  </w:t>
      </w:r>
      <w:proofErr w:type="spellStart"/>
      <w:r>
        <w:rPr>
          <w:rFonts w:eastAsia="黑体"/>
          <w:b/>
        </w:rPr>
        <w:t>render</w:t>
      </w:r>
      <w:r>
        <w:rPr>
          <w:rFonts w:eastAsia="黑体"/>
          <w:b/>
        </w:rPr>
        <w:t>ers</w:t>
      </w:r>
      <w:proofErr w:type="gramEnd"/>
      <w:r>
        <w:rPr>
          <w:rFonts w:eastAsia="黑体"/>
          <w:b/>
        </w:rPr>
        <w:t>：分发表架构</w:t>
      </w:r>
      <w:proofErr w:type="spellEnd"/>
    </w:p>
    <w:p w14:paraId="3C904DED" w14:textId="77777777" w:rsidR="006C1C86" w:rsidRDefault="001F5061">
      <w:pPr>
        <w:spacing w:after="0" w:line="360" w:lineRule="auto"/>
        <w:ind w:firstLineChars="200" w:firstLine="480"/>
        <w:jc w:val="both"/>
        <w:rPr>
          <w:lang w:eastAsia="zh-CN"/>
        </w:rPr>
      </w:pPr>
      <w:r>
        <w:t xml:space="preserve">renderers </w:t>
      </w:r>
      <w:proofErr w:type="spellStart"/>
      <w:r>
        <w:t>模块采用分发表（</w:t>
      </w:r>
      <w:r>
        <w:t>dispatch</w:t>
      </w:r>
      <w:proofErr w:type="spellEnd"/>
      <w:r>
        <w:t xml:space="preserve"> </w:t>
      </w:r>
      <w:proofErr w:type="spellStart"/>
      <w:r>
        <w:t>table</w:t>
      </w:r>
      <w:r>
        <w:t>）架构：维护一个由</w:t>
      </w:r>
      <w:proofErr w:type="spellEnd"/>
      <w:r>
        <w:t xml:space="preserve"> Sem </w:t>
      </w:r>
      <w:proofErr w:type="spellStart"/>
      <w:r>
        <w:t>到具体渲染函数的字典，主调度函数依据</w:t>
      </w:r>
      <w:proofErr w:type="spellEnd"/>
      <w:r>
        <w:t xml:space="preserve"> Block </w:t>
      </w:r>
      <w:r>
        <w:t>的</w:t>
      </w:r>
      <w:r>
        <w:t xml:space="preserve"> Sem </w:t>
      </w:r>
      <w:proofErr w:type="spellStart"/>
      <w:r>
        <w:t>类型查表并调用对应函数</w:t>
      </w:r>
      <w:proofErr w:type="spellEnd"/>
      <w:r>
        <w:t>。</w:t>
      </w:r>
      <w:r>
        <w:rPr>
          <w:lang w:eastAsia="zh-CN"/>
        </w:rPr>
        <w:t>每个渲染函数封装该语义类型独有的渲染细节，例如目录渲染函数负责生成制表位与点引导线、参考文献渲染函数负责处理悬挂缩进、图占位渲染函数负责调用</w:t>
      </w:r>
      <w:r>
        <w:rPr>
          <w:lang w:eastAsia="zh-CN"/>
        </w:rPr>
        <w:t xml:space="preserve"> </w:t>
      </w:r>
      <w:proofErr w:type="spellStart"/>
      <w:r>
        <w:rPr>
          <w:lang w:eastAsia="zh-CN"/>
        </w:rPr>
        <w:t>image_extractor</w:t>
      </w:r>
      <w:proofErr w:type="spellEnd"/>
      <w:r>
        <w:rPr>
          <w:lang w:eastAsia="zh-CN"/>
        </w:rPr>
        <w:t xml:space="preserve"> </w:t>
      </w:r>
      <w:r>
        <w:rPr>
          <w:lang w:eastAsia="zh-CN"/>
        </w:rPr>
        <w:t>复制原图等。当扩展新语义类型时，只需新增一个渲染函数并在分发表中登记，符合开闭原则。</w:t>
      </w:r>
    </w:p>
    <w:p w14:paraId="070A48DB" w14:textId="77777777" w:rsidR="006C1C86" w:rsidRDefault="001F5061">
      <w:pPr>
        <w:spacing w:after="0" w:line="360" w:lineRule="auto"/>
        <w:ind w:firstLineChars="200" w:firstLine="480"/>
        <w:jc w:val="both"/>
        <w:rPr>
          <w:lang w:eastAsia="zh-CN"/>
        </w:rPr>
      </w:pPr>
      <w:proofErr w:type="gramStart"/>
      <w:r>
        <w:rPr>
          <w:lang w:eastAsia="zh-CN"/>
        </w:rPr>
        <w:t>分发表</w:t>
      </w:r>
      <w:proofErr w:type="gramEnd"/>
      <w:r>
        <w:rPr>
          <w:lang w:eastAsia="zh-CN"/>
        </w:rPr>
        <w:t>的注册采用</w:t>
      </w:r>
      <w:proofErr w:type="gramStart"/>
      <w:r>
        <w:rPr>
          <w:lang w:eastAsia="zh-CN"/>
        </w:rPr>
        <w:t>装饰器模式</w:t>
      </w:r>
      <w:proofErr w:type="gramEnd"/>
      <w:r>
        <w:rPr>
          <w:lang w:eastAsia="zh-CN"/>
        </w:rPr>
        <w:t>实现：每个渲染函数定义时通过</w:t>
      </w:r>
      <w:r>
        <w:rPr>
          <w:lang w:eastAsia="zh-CN"/>
        </w:rPr>
        <w:t xml:space="preserve"> @register_renderer(Sem.XXX) </w:t>
      </w:r>
      <w:proofErr w:type="gramStart"/>
      <w:r>
        <w:rPr>
          <w:lang w:eastAsia="zh-CN"/>
        </w:rPr>
        <w:t>装饰器</w:t>
      </w:r>
      <w:proofErr w:type="gramEnd"/>
      <w:r>
        <w:rPr>
          <w:lang w:eastAsia="zh-CN"/>
        </w:rPr>
        <w:t>自动注册到全局字典中，避免在中央位置维护冗长的映射表。</w:t>
      </w:r>
      <w:proofErr w:type="gramStart"/>
      <w:r>
        <w:rPr>
          <w:lang w:eastAsia="zh-CN"/>
        </w:rPr>
        <w:t>装饰器</w:t>
      </w:r>
      <w:proofErr w:type="gramEnd"/>
      <w:r>
        <w:rPr>
          <w:lang w:eastAsia="zh-CN"/>
        </w:rPr>
        <w:t>在模块加载时执行注册动作，因此只要新建的渲染函数所在模块被导入，便会自动生效。这种设计减少了新增渲染函数时的手动维护负担。</w:t>
      </w:r>
    </w:p>
    <w:p w14:paraId="30999F2D" w14:textId="77777777" w:rsidR="006C1C86" w:rsidRDefault="001F5061">
      <w:pPr>
        <w:spacing w:after="0" w:line="360" w:lineRule="auto"/>
        <w:ind w:firstLineChars="200" w:firstLine="480"/>
        <w:jc w:val="both"/>
        <w:rPr>
          <w:lang w:eastAsia="zh-CN"/>
        </w:rPr>
      </w:pPr>
      <w:r>
        <w:rPr>
          <w:lang w:eastAsia="zh-CN"/>
        </w:rPr>
        <w:t>渲染顺序方面，主调度函数严格按</w:t>
      </w:r>
      <w:r>
        <w:rPr>
          <w:lang w:eastAsia="zh-CN"/>
        </w:rPr>
        <w:t xml:space="preserve"> Block </w:t>
      </w:r>
      <w:r>
        <w:rPr>
          <w:lang w:eastAsia="zh-CN"/>
        </w:rPr>
        <w:t>列表的顺序逐一渲染，确保文档结构与原文一致。当某个</w:t>
      </w:r>
      <w:r>
        <w:rPr>
          <w:lang w:eastAsia="zh-CN"/>
        </w:rPr>
        <w:t xml:space="preserve"> Sem </w:t>
      </w:r>
      <w:r>
        <w:rPr>
          <w:lang w:eastAsia="zh-CN"/>
        </w:rPr>
        <w:t>在</w:t>
      </w:r>
      <w:proofErr w:type="gramStart"/>
      <w:r>
        <w:rPr>
          <w:lang w:eastAsia="zh-CN"/>
        </w:rPr>
        <w:t>分发表</w:t>
      </w:r>
      <w:proofErr w:type="gramEnd"/>
      <w:r>
        <w:rPr>
          <w:lang w:eastAsia="zh-CN"/>
        </w:rPr>
        <w:t>中没有对应渲染函数时，主调度函数会回退到一个通用的</w:t>
      </w:r>
      <w:r>
        <w:rPr>
          <w:lang w:eastAsia="zh-CN"/>
        </w:rPr>
        <w:t>"</w:t>
      </w:r>
      <w:r>
        <w:rPr>
          <w:lang w:eastAsia="zh-CN"/>
        </w:rPr>
        <w:t>原样复制</w:t>
      </w:r>
      <w:r>
        <w:rPr>
          <w:lang w:eastAsia="zh-CN"/>
        </w:rPr>
        <w:t>"</w:t>
      </w:r>
      <w:r>
        <w:rPr>
          <w:lang w:eastAsia="zh-CN"/>
        </w:rPr>
        <w:t>渲染函数，把</w:t>
      </w:r>
      <w:r>
        <w:rPr>
          <w:lang w:eastAsia="zh-CN"/>
        </w:rPr>
        <w:t xml:space="preserve"> Block </w:t>
      </w:r>
      <w:r>
        <w:rPr>
          <w:lang w:eastAsia="zh-CN"/>
        </w:rPr>
        <w:t>的原始</w:t>
      </w:r>
      <w:r>
        <w:rPr>
          <w:lang w:eastAsia="zh-CN"/>
        </w:rPr>
        <w:t xml:space="preserve"> XML </w:t>
      </w:r>
      <w:r>
        <w:rPr>
          <w:lang w:eastAsia="zh-CN"/>
        </w:rPr>
        <w:t>直接追加到输出文档。该回退策略保证即使遇到未识别或未登记的语义类型，系统也不会丢失内容，仅是该</w:t>
      </w:r>
      <w:r>
        <w:rPr>
          <w:lang w:eastAsia="zh-CN"/>
        </w:rPr>
        <w:t xml:space="preserve"> Block </w:t>
      </w:r>
      <w:r>
        <w:rPr>
          <w:lang w:eastAsia="zh-CN"/>
        </w:rPr>
        <w:t>的格式不会被规范化处理。这一设计为渐进式覆盖更多语义类型提供了平滑的演进路径。</w:t>
      </w:r>
    </w:p>
    <w:p w14:paraId="107C3BDF" w14:textId="77777777" w:rsidR="006C1C86" w:rsidRDefault="001F5061">
      <w:pPr>
        <w:pStyle w:val="三级标题"/>
        <w:keepNext/>
        <w:spacing w:before="120" w:after="60" w:line="360" w:lineRule="auto"/>
      </w:pPr>
      <w:proofErr w:type="gramStart"/>
      <w:r>
        <w:rPr>
          <w:rFonts w:eastAsia="黑体"/>
          <w:b/>
        </w:rPr>
        <w:t xml:space="preserve">4.3.7  </w:t>
      </w:r>
      <w:proofErr w:type="spellStart"/>
      <w:r>
        <w:rPr>
          <w:rFonts w:eastAsia="黑体"/>
          <w:b/>
        </w:rPr>
        <w:t>image</w:t>
      </w:r>
      <w:proofErr w:type="gramEnd"/>
      <w:r>
        <w:rPr>
          <w:rFonts w:eastAsia="黑体"/>
          <w:b/>
        </w:rPr>
        <w:t>_extractor</w:t>
      </w:r>
      <w:r>
        <w:rPr>
          <w:rFonts w:eastAsia="黑体"/>
          <w:b/>
        </w:rPr>
        <w:t>：图像提取</w:t>
      </w:r>
      <w:proofErr w:type="spellEnd"/>
    </w:p>
    <w:p w14:paraId="0911882C" w14:textId="77777777" w:rsidR="006C1C86" w:rsidRDefault="001F5061">
      <w:pPr>
        <w:spacing w:after="0" w:line="360" w:lineRule="auto"/>
        <w:ind w:firstLineChars="200" w:firstLine="480"/>
        <w:jc w:val="both"/>
      </w:pPr>
      <w:proofErr w:type="spellStart"/>
      <w:r>
        <w:t>image_extractor</w:t>
      </w:r>
      <w:proofErr w:type="spellEnd"/>
      <w:r>
        <w:t xml:space="preserve"> </w:t>
      </w:r>
      <w:proofErr w:type="spellStart"/>
      <w:r>
        <w:t>模块负责处理</w:t>
      </w:r>
      <w:proofErr w:type="spellEnd"/>
      <w:r>
        <w:t xml:space="preserve"> docx </w:t>
      </w:r>
      <w:proofErr w:type="spellStart"/>
      <w:r>
        <w:t>中的嵌入式图像。读取阶段，它从</w:t>
      </w:r>
      <w:r>
        <w:t>word</w:t>
      </w:r>
      <w:proofErr w:type="spellEnd"/>
      <w:r>
        <w:t>/_</w:t>
      </w:r>
      <w:proofErr w:type="spellStart"/>
      <w:r>
        <w:t>rels</w:t>
      </w:r>
      <w:proofErr w:type="spellEnd"/>
      <w:r>
        <w:t>/</w:t>
      </w:r>
      <w:proofErr w:type="spellStart"/>
      <w:r>
        <w:t>document.xml.rels</w:t>
      </w:r>
      <w:proofErr w:type="spellEnd"/>
      <w:r>
        <w:t xml:space="preserve"> </w:t>
      </w:r>
      <w:proofErr w:type="spellStart"/>
      <w:r>
        <w:t>中收集所有图</w:t>
      </w:r>
      <w:r>
        <w:t>像关系并抽取至临时目录；渲染阶段，它在新文档中重新建立关系并把图像复制到新的</w:t>
      </w:r>
      <w:proofErr w:type="spellEnd"/>
      <w:r>
        <w:t xml:space="preserve"> word/media </w:t>
      </w:r>
      <w:proofErr w:type="spellStart"/>
      <w:r>
        <w:t>目录。此模块的存在使得</w:t>
      </w:r>
      <w:proofErr w:type="spellEnd"/>
      <w:r>
        <w:t xml:space="preserve"> reader </w:t>
      </w:r>
      <w:r>
        <w:t>与</w:t>
      </w:r>
      <w:r>
        <w:t xml:space="preserve"> renderers </w:t>
      </w:r>
      <w:proofErr w:type="spellStart"/>
      <w:r>
        <w:t>不必关心图像的物理存储与引用关系，保持职责单一</w:t>
      </w:r>
      <w:proofErr w:type="spellEnd"/>
      <w:r>
        <w:t>。</w:t>
      </w:r>
    </w:p>
    <w:p w14:paraId="00A1AF45" w14:textId="77777777" w:rsidR="006C1C86" w:rsidRDefault="001F5061">
      <w:pPr>
        <w:pStyle w:val="三级标题"/>
        <w:keepNext/>
        <w:spacing w:before="120" w:after="60" w:line="360" w:lineRule="auto"/>
      </w:pPr>
      <w:proofErr w:type="gramStart"/>
      <w:r>
        <w:rPr>
          <w:rFonts w:eastAsia="黑体"/>
          <w:b/>
        </w:rPr>
        <w:t xml:space="preserve">4.3.8  </w:t>
      </w:r>
      <w:proofErr w:type="spellStart"/>
      <w:r>
        <w:rPr>
          <w:rFonts w:eastAsia="黑体"/>
          <w:b/>
        </w:rPr>
        <w:t>formatter</w:t>
      </w:r>
      <w:proofErr w:type="gramEnd"/>
      <w:r>
        <w:rPr>
          <w:rFonts w:eastAsia="黑体"/>
          <w:b/>
        </w:rPr>
        <w:t>：整体调度</w:t>
      </w:r>
      <w:proofErr w:type="spellEnd"/>
    </w:p>
    <w:p w14:paraId="55CD8EC8" w14:textId="77777777" w:rsidR="006C1C86" w:rsidRDefault="001F5061">
      <w:pPr>
        <w:spacing w:after="0" w:line="360" w:lineRule="auto"/>
        <w:ind w:firstLineChars="200" w:firstLine="480"/>
        <w:jc w:val="both"/>
        <w:rPr>
          <w:lang w:eastAsia="zh-CN"/>
        </w:rPr>
      </w:pPr>
      <w:r>
        <w:t xml:space="preserve">formatter </w:t>
      </w:r>
      <w:proofErr w:type="spellStart"/>
      <w:r>
        <w:t>模块是流水线的入口与调度者。它接受输入文件路径与机构标识，依次调用</w:t>
      </w:r>
      <w:proofErr w:type="spellEnd"/>
      <w:r>
        <w:t xml:space="preserve"> </w:t>
      </w:r>
      <w:proofErr w:type="spellStart"/>
      <w:r>
        <w:t>reader</w:t>
      </w:r>
      <w:r>
        <w:t>、</w:t>
      </w:r>
      <w:r>
        <w:t>hint_extractor</w:t>
      </w:r>
      <w:r>
        <w:t>、</w:t>
      </w:r>
      <w:r>
        <w:t>pre_classifier</w:t>
      </w:r>
      <w:r>
        <w:t>、</w:t>
      </w:r>
      <w:r>
        <w:t>classifier</w:t>
      </w:r>
      <w:r>
        <w:t>、</w:t>
      </w:r>
      <w:r>
        <w:t>styles</w:t>
      </w:r>
      <w:proofErr w:type="spellEnd"/>
      <w:r>
        <w:t xml:space="preserve"> </w:t>
      </w:r>
      <w:proofErr w:type="spellStart"/>
      <w:r>
        <w:t>与</w:t>
      </w:r>
      <w:r>
        <w:t>renderers</w:t>
      </w:r>
      <w:proofErr w:type="spellEnd"/>
      <w:r>
        <w:t xml:space="preserve"> </w:t>
      </w:r>
      <w:proofErr w:type="spellStart"/>
      <w:r>
        <w:t>完成整个处理过程，并把最终生成的</w:t>
      </w:r>
      <w:proofErr w:type="spellEnd"/>
      <w:r>
        <w:t xml:space="preserve"> d</w:t>
      </w:r>
      <w:r>
        <w:t xml:space="preserve">ocx </w:t>
      </w:r>
      <w:proofErr w:type="spellStart"/>
      <w:r>
        <w:t>写出到指定路径</w:t>
      </w:r>
      <w:proofErr w:type="spellEnd"/>
      <w:r>
        <w:t>。</w:t>
      </w:r>
      <w:r>
        <w:rPr>
          <w:lang w:eastAsia="zh-CN"/>
        </w:rPr>
        <w:t>其内部不包含任何具体业务逻辑，仅做编排与异常聚合。该模块的存在使得不同调用方（命令行、</w:t>
      </w:r>
      <w:r>
        <w:rPr>
          <w:lang w:eastAsia="zh-CN"/>
        </w:rPr>
        <w:lastRenderedPageBreak/>
        <w:t>程序库使用者、批处理脚本）共享同一段流水线代码，避免了流程在多处重复实现造成的不一致。</w:t>
      </w:r>
    </w:p>
    <w:p w14:paraId="49EB68A5" w14:textId="77777777" w:rsidR="006C1C86" w:rsidRDefault="001F5061">
      <w:pPr>
        <w:pStyle w:val="二级标题"/>
        <w:keepNext/>
        <w:spacing w:before="240" w:after="120" w:line="360" w:lineRule="auto"/>
      </w:pPr>
      <w:proofErr w:type="gramStart"/>
      <w:r>
        <w:rPr>
          <w:rFonts w:eastAsia="黑体"/>
          <w:b/>
          <w:sz w:val="28"/>
        </w:rPr>
        <w:t xml:space="preserve">4.4  </w:t>
      </w:r>
      <w:proofErr w:type="spellStart"/>
      <w:r>
        <w:rPr>
          <w:rFonts w:eastAsia="黑体"/>
          <w:b/>
          <w:sz w:val="28"/>
        </w:rPr>
        <w:t>命令行入口层</w:t>
      </w:r>
      <w:proofErr w:type="spellEnd"/>
      <w:proofErr w:type="gramEnd"/>
    </w:p>
    <w:p w14:paraId="671A6D03" w14:textId="77777777" w:rsidR="006C1C86" w:rsidRDefault="001F5061">
      <w:pPr>
        <w:spacing w:after="0" w:line="360" w:lineRule="auto"/>
        <w:ind w:firstLineChars="200" w:firstLine="480"/>
        <w:jc w:val="both"/>
        <w:rPr>
          <w:lang w:eastAsia="zh-CN"/>
        </w:rPr>
      </w:pPr>
      <w:r>
        <w:t xml:space="preserve">main.py </w:t>
      </w:r>
      <w:proofErr w:type="spellStart"/>
      <w:r>
        <w:t>提供命令行入口，使用</w:t>
      </w:r>
      <w:proofErr w:type="spellEnd"/>
      <w:r>
        <w:t xml:space="preserve"> </w:t>
      </w:r>
      <w:proofErr w:type="spellStart"/>
      <w:r>
        <w:t>argparse</w:t>
      </w:r>
      <w:proofErr w:type="spellEnd"/>
      <w:r>
        <w:t xml:space="preserve"> </w:t>
      </w:r>
      <w:proofErr w:type="spellStart"/>
      <w:r>
        <w:t>子命令机制将系统能力暴露为四个子命令：</w:t>
      </w:r>
      <w:r>
        <w:t>read</w:t>
      </w:r>
      <w:proofErr w:type="spellEnd"/>
      <w:r>
        <w:t xml:space="preserve"> </w:t>
      </w:r>
      <w:proofErr w:type="spellStart"/>
      <w:r>
        <w:t>仅执行读取并把</w:t>
      </w:r>
      <w:proofErr w:type="spellEnd"/>
      <w:r>
        <w:t xml:space="preserve"> Block </w:t>
      </w:r>
      <w:proofErr w:type="spellStart"/>
      <w:r>
        <w:t>列表序列化为中间文件；</w:t>
      </w:r>
      <w:r>
        <w:t>classify</w:t>
      </w:r>
      <w:proofErr w:type="spellEnd"/>
      <w:r>
        <w:t xml:space="preserve"> </w:t>
      </w:r>
      <w:proofErr w:type="spellStart"/>
      <w:r>
        <w:t>在</w:t>
      </w:r>
      <w:r>
        <w:t>read</w:t>
      </w:r>
      <w:proofErr w:type="spellEnd"/>
      <w:r>
        <w:t xml:space="preserve"> </w:t>
      </w:r>
      <w:proofErr w:type="spellStart"/>
      <w:r>
        <w:t>的基础上追加分类，输出带有</w:t>
      </w:r>
      <w:proofErr w:type="spellEnd"/>
      <w:r>
        <w:t xml:space="preserve"> Sem </w:t>
      </w:r>
      <w:proofErr w:type="spellStart"/>
      <w:r>
        <w:t>标签的</w:t>
      </w:r>
      <w:proofErr w:type="spellEnd"/>
      <w:r>
        <w:t xml:space="preserve"> Block </w:t>
      </w:r>
      <w:proofErr w:type="spellStart"/>
      <w:r>
        <w:t>列表；</w:t>
      </w:r>
      <w:r>
        <w:t>format</w:t>
      </w:r>
      <w:proofErr w:type="spellEnd"/>
      <w:r>
        <w:t xml:space="preserve"> </w:t>
      </w:r>
      <w:proofErr w:type="spellStart"/>
      <w:r>
        <w:t>在</w:t>
      </w:r>
      <w:r>
        <w:t>classify</w:t>
      </w:r>
      <w:proofErr w:type="spellEnd"/>
      <w:r>
        <w:t xml:space="preserve"> </w:t>
      </w:r>
      <w:proofErr w:type="spellStart"/>
      <w:r>
        <w:t>之后追加状</w:t>
      </w:r>
      <w:r>
        <w:t>态推进、样式应用与渲染，输出最终</w:t>
      </w:r>
      <w:proofErr w:type="spellEnd"/>
      <w:r>
        <w:t xml:space="preserve"> </w:t>
      </w:r>
      <w:proofErr w:type="spellStart"/>
      <w:r>
        <w:t>docx</w:t>
      </w:r>
      <w:r>
        <w:t>；</w:t>
      </w:r>
      <w:r>
        <w:t>run</w:t>
      </w:r>
      <w:proofErr w:type="spellEnd"/>
      <w:r>
        <w:t xml:space="preserve"> </w:t>
      </w:r>
      <w:proofErr w:type="spellStart"/>
      <w:r>
        <w:t>串联完整流水线，相当于一次性调用</w:t>
      </w:r>
      <w:proofErr w:type="spellEnd"/>
      <w:r>
        <w:t xml:space="preserve"> format </w:t>
      </w:r>
      <w:proofErr w:type="spellStart"/>
      <w:r>
        <w:t>但跳过中间序列化</w:t>
      </w:r>
      <w:proofErr w:type="spellEnd"/>
      <w:r>
        <w:t>。</w:t>
      </w:r>
      <w:r>
        <w:rPr>
          <w:lang w:eastAsia="zh-CN"/>
        </w:rPr>
        <w:t>每个子命令都接受</w:t>
      </w:r>
      <w:r>
        <w:rPr>
          <w:lang w:eastAsia="zh-CN"/>
        </w:rPr>
        <w:t xml:space="preserve"> --spec </w:t>
      </w:r>
      <w:r>
        <w:rPr>
          <w:lang w:eastAsia="zh-CN"/>
        </w:rPr>
        <w:t>参数指定机构规范，缺省值为</w:t>
      </w:r>
      <w:r>
        <w:rPr>
          <w:lang w:eastAsia="zh-CN"/>
        </w:rPr>
        <w:t xml:space="preserve"> </w:t>
      </w:r>
      <w:proofErr w:type="spellStart"/>
      <w:r>
        <w:rPr>
          <w:lang w:eastAsia="zh-CN"/>
        </w:rPr>
        <w:t>hbkj</w:t>
      </w:r>
      <w:proofErr w:type="spellEnd"/>
      <w:r>
        <w:rPr>
          <w:lang w:eastAsia="zh-CN"/>
        </w:rPr>
        <w:t>。</w:t>
      </w:r>
    </w:p>
    <w:p w14:paraId="7BD4FB94" w14:textId="77777777" w:rsidR="006C1C86" w:rsidRDefault="001F5061">
      <w:pPr>
        <w:spacing w:after="0" w:line="360" w:lineRule="auto"/>
        <w:ind w:firstLineChars="200" w:firstLine="480"/>
        <w:jc w:val="both"/>
        <w:rPr>
          <w:lang w:eastAsia="zh-CN"/>
        </w:rPr>
      </w:pPr>
      <w:r>
        <w:rPr>
          <w:lang w:eastAsia="zh-CN"/>
        </w:rPr>
        <w:t>将子命令拆分的初衷在于便于调试与回归。当系统给出非预期结果时，开发者可以单独运行</w:t>
      </w:r>
      <w:r>
        <w:rPr>
          <w:lang w:eastAsia="zh-CN"/>
        </w:rPr>
        <w:t xml:space="preserve"> read </w:t>
      </w:r>
      <w:r>
        <w:rPr>
          <w:lang w:eastAsia="zh-CN"/>
        </w:rPr>
        <w:t>检查读取顺序、运行</w:t>
      </w:r>
      <w:r>
        <w:rPr>
          <w:lang w:eastAsia="zh-CN"/>
        </w:rPr>
        <w:t xml:space="preserve"> classify </w:t>
      </w:r>
      <w:r>
        <w:rPr>
          <w:lang w:eastAsia="zh-CN"/>
        </w:rPr>
        <w:t>检查</w:t>
      </w:r>
      <w:r>
        <w:rPr>
          <w:lang w:eastAsia="zh-CN"/>
        </w:rPr>
        <w:t xml:space="preserve"> Sem </w:t>
      </w:r>
      <w:r>
        <w:rPr>
          <w:lang w:eastAsia="zh-CN"/>
        </w:rPr>
        <w:t>标注、运行</w:t>
      </w:r>
      <w:r>
        <w:rPr>
          <w:lang w:eastAsia="zh-CN"/>
        </w:rPr>
        <w:t xml:space="preserve">format </w:t>
      </w:r>
      <w:r>
        <w:rPr>
          <w:lang w:eastAsia="zh-CN"/>
        </w:rPr>
        <w:t>检查最终样式，逐一定位问题阶段。这一调试体验对于工程化的可维护性提升明显。</w:t>
      </w:r>
    </w:p>
    <w:p w14:paraId="34C467C2" w14:textId="77777777" w:rsidR="006C1C86" w:rsidRDefault="001F5061">
      <w:pPr>
        <w:spacing w:after="0" w:line="360" w:lineRule="auto"/>
        <w:ind w:firstLineChars="200" w:firstLine="480"/>
        <w:jc w:val="both"/>
        <w:rPr>
          <w:lang w:eastAsia="zh-CN"/>
        </w:rPr>
      </w:pPr>
      <w:r>
        <w:rPr>
          <w:lang w:eastAsia="zh-CN"/>
        </w:rPr>
        <w:t>在错误处理方面，命令行入口层捕获处理过程中可能抛出的异常并按类型给出可读的错误</w:t>
      </w:r>
      <w:r>
        <w:rPr>
          <w:lang w:eastAsia="zh-CN"/>
        </w:rPr>
        <w:t>信息：当输入文件不存在或格式不正确时给出明确的来源提示；当</w:t>
      </w:r>
      <w:r>
        <w:rPr>
          <w:lang w:eastAsia="zh-CN"/>
        </w:rPr>
        <w:t xml:space="preserve"> spec </w:t>
      </w:r>
      <w:r>
        <w:rPr>
          <w:lang w:eastAsia="zh-CN"/>
        </w:rPr>
        <w:t>名称未在注册表中登记时列出所有可用规范名称；当</w:t>
      </w:r>
      <w:r>
        <w:rPr>
          <w:lang w:eastAsia="zh-CN"/>
        </w:rPr>
        <w:t xml:space="preserve"> LLM </w:t>
      </w:r>
      <w:r>
        <w:rPr>
          <w:lang w:eastAsia="zh-CN"/>
        </w:rPr>
        <w:t>调用反复失败时建议用户检查网络连接或</w:t>
      </w:r>
      <w:r>
        <w:rPr>
          <w:lang w:eastAsia="zh-CN"/>
        </w:rPr>
        <w:t xml:space="preserve"> API </w:t>
      </w:r>
      <w:r>
        <w:rPr>
          <w:lang w:eastAsia="zh-CN"/>
        </w:rPr>
        <w:t>配额。同时，命令行入口层提供</w:t>
      </w:r>
      <w:r>
        <w:rPr>
          <w:lang w:eastAsia="zh-CN"/>
        </w:rPr>
        <w:t xml:space="preserve"> -v / --verbose </w:t>
      </w:r>
      <w:r>
        <w:rPr>
          <w:lang w:eastAsia="zh-CN"/>
        </w:rPr>
        <w:t>参数控制日志输出级别，普通模式下只输出关键阶段的进度，详细模式下输出每个</w:t>
      </w:r>
      <w:r>
        <w:rPr>
          <w:lang w:eastAsia="zh-CN"/>
        </w:rPr>
        <w:t xml:space="preserve"> Block </w:t>
      </w:r>
      <w:r>
        <w:rPr>
          <w:lang w:eastAsia="zh-CN"/>
        </w:rPr>
        <w:t>的</w:t>
      </w:r>
      <w:r>
        <w:rPr>
          <w:lang w:eastAsia="zh-CN"/>
        </w:rPr>
        <w:t xml:space="preserve"> Sem </w:t>
      </w:r>
      <w:r>
        <w:rPr>
          <w:lang w:eastAsia="zh-CN"/>
        </w:rPr>
        <w:t>标签与生成的编号串，方便回归测试时与基准结果进行</w:t>
      </w:r>
      <w:r>
        <w:rPr>
          <w:lang w:eastAsia="zh-CN"/>
        </w:rPr>
        <w:t xml:space="preserve"> diff </w:t>
      </w:r>
      <w:r>
        <w:rPr>
          <w:lang w:eastAsia="zh-CN"/>
        </w:rPr>
        <w:t>比对。</w:t>
      </w:r>
    </w:p>
    <w:p w14:paraId="6DCD5537" w14:textId="77777777" w:rsidR="006C1C86" w:rsidRDefault="001F5061">
      <w:pPr>
        <w:pStyle w:val="二级标题"/>
        <w:keepNext/>
        <w:spacing w:before="240" w:after="120" w:line="360" w:lineRule="auto"/>
        <w:rPr>
          <w:lang w:eastAsia="zh-CN"/>
        </w:rPr>
      </w:pPr>
      <w:r>
        <w:rPr>
          <w:rFonts w:eastAsia="黑体"/>
          <w:b/>
          <w:sz w:val="28"/>
          <w:lang w:eastAsia="zh-CN"/>
        </w:rPr>
        <w:t xml:space="preserve">4.5  </w:t>
      </w:r>
      <w:r>
        <w:rPr>
          <w:rFonts w:eastAsia="黑体"/>
          <w:b/>
          <w:sz w:val="28"/>
          <w:lang w:eastAsia="zh-CN"/>
        </w:rPr>
        <w:t>跨模块的边界细节</w:t>
      </w:r>
    </w:p>
    <w:p w14:paraId="794B13B7" w14:textId="77777777" w:rsidR="006C1C86" w:rsidRDefault="001F5061">
      <w:pPr>
        <w:spacing w:after="0" w:line="360" w:lineRule="auto"/>
        <w:ind w:firstLineChars="200" w:firstLine="480"/>
        <w:jc w:val="both"/>
        <w:rPr>
          <w:lang w:eastAsia="zh-CN"/>
        </w:rPr>
      </w:pPr>
      <w:r>
        <w:rPr>
          <w:lang w:eastAsia="zh-CN"/>
        </w:rPr>
        <w:t>在系统集成过程中，还有若干跨模块的边界细节需要统一约定。其一，空段落的处理：原文档中可</w:t>
      </w:r>
      <w:r>
        <w:rPr>
          <w:lang w:eastAsia="zh-CN"/>
        </w:rPr>
        <w:t>能存在仅为视觉留白而存在的空段落，这些段落不参与语义分类，但在渲染时会保留以维持版式效果；为此，</w:t>
      </w:r>
      <w:r>
        <w:rPr>
          <w:lang w:eastAsia="zh-CN"/>
        </w:rPr>
        <w:t xml:space="preserve">reader </w:t>
      </w:r>
      <w:r>
        <w:rPr>
          <w:lang w:eastAsia="zh-CN"/>
        </w:rPr>
        <w:t>阶段会为空段落标记</w:t>
      </w:r>
      <w:r>
        <w:rPr>
          <w:lang w:eastAsia="zh-CN"/>
        </w:rPr>
        <w:t xml:space="preserve"> </w:t>
      </w:r>
      <w:proofErr w:type="spellStart"/>
      <w:r>
        <w:rPr>
          <w:lang w:eastAsia="zh-CN"/>
        </w:rPr>
        <w:t>Sem.BLANK</w:t>
      </w:r>
      <w:proofErr w:type="spellEnd"/>
      <w:r>
        <w:rPr>
          <w:lang w:eastAsia="zh-CN"/>
        </w:rPr>
        <w:t>，分类与状态机均跳过该类型，仅由渲染层将其按规范应用统一的间距属性。其二，分页符的处理：</w:t>
      </w:r>
      <w:r>
        <w:rPr>
          <w:lang w:eastAsia="zh-CN"/>
        </w:rPr>
        <w:t xml:space="preserve">spec </w:t>
      </w:r>
      <w:r>
        <w:rPr>
          <w:lang w:eastAsia="zh-CN"/>
        </w:rPr>
        <w:t>中可声明某些</w:t>
      </w:r>
      <w:r>
        <w:rPr>
          <w:lang w:eastAsia="zh-CN"/>
        </w:rPr>
        <w:t xml:space="preserve"> Sem </w:t>
      </w:r>
      <w:r>
        <w:rPr>
          <w:lang w:eastAsia="zh-CN"/>
        </w:rPr>
        <w:t>在渲染时需要</w:t>
      </w:r>
      <w:proofErr w:type="gramStart"/>
      <w:r>
        <w:rPr>
          <w:lang w:eastAsia="zh-CN"/>
        </w:rPr>
        <w:t>在段前强制</w:t>
      </w:r>
      <w:proofErr w:type="gramEnd"/>
      <w:r>
        <w:rPr>
          <w:lang w:eastAsia="zh-CN"/>
        </w:rPr>
        <w:t>分页（例如新章），样式应用模块通过</w:t>
      </w:r>
      <w:r>
        <w:rPr>
          <w:lang w:eastAsia="zh-CN"/>
        </w:rPr>
        <w:t xml:space="preserve"> </w:t>
      </w:r>
      <w:proofErr w:type="spellStart"/>
      <w:r>
        <w:rPr>
          <w:lang w:eastAsia="zh-CN"/>
        </w:rPr>
        <w:t>page_break_before</w:t>
      </w:r>
      <w:proofErr w:type="spellEnd"/>
      <w:r>
        <w:rPr>
          <w:lang w:eastAsia="zh-CN"/>
        </w:rPr>
        <w:t>字段统一处理，避免在处理代码中硬</w:t>
      </w:r>
      <w:proofErr w:type="gramStart"/>
      <w:r>
        <w:rPr>
          <w:lang w:eastAsia="zh-CN"/>
        </w:rPr>
        <w:t>编码分</w:t>
      </w:r>
      <w:proofErr w:type="gramEnd"/>
      <w:r>
        <w:rPr>
          <w:lang w:eastAsia="zh-CN"/>
        </w:rPr>
        <w:t>页位置。其三，跨模块的错误传递约定：</w:t>
      </w:r>
      <w:r>
        <w:rPr>
          <w:lang w:eastAsia="zh-CN"/>
        </w:rPr>
        <w:lastRenderedPageBreak/>
        <w:t>所有模块在遇到非致命异常时不直接</w:t>
      </w:r>
      <w:r>
        <w:rPr>
          <w:lang w:eastAsia="zh-CN"/>
        </w:rPr>
        <w:t xml:space="preserve"> raise</w:t>
      </w:r>
      <w:r>
        <w:rPr>
          <w:lang w:eastAsia="zh-CN"/>
        </w:rPr>
        <w:t>，而是把异常包装为</w:t>
      </w:r>
      <w:r>
        <w:rPr>
          <w:lang w:eastAsia="zh-CN"/>
        </w:rPr>
        <w:t xml:space="preserve"> Issue </w:t>
      </w:r>
      <w:r>
        <w:rPr>
          <w:lang w:eastAsia="zh-CN"/>
        </w:rPr>
        <w:t>对</w:t>
      </w:r>
      <w:r>
        <w:rPr>
          <w:lang w:eastAsia="zh-CN"/>
        </w:rPr>
        <w:t>象并附加到</w:t>
      </w:r>
      <w:r>
        <w:rPr>
          <w:lang w:eastAsia="zh-CN"/>
        </w:rPr>
        <w:t xml:space="preserve"> Block</w:t>
      </w:r>
      <w:r>
        <w:rPr>
          <w:lang w:eastAsia="zh-CN"/>
        </w:rPr>
        <w:t>，</w:t>
      </w:r>
      <w:r>
        <w:rPr>
          <w:lang w:eastAsia="zh-CN"/>
        </w:rPr>
        <w:t xml:space="preserve">formatter </w:t>
      </w:r>
      <w:r>
        <w:rPr>
          <w:lang w:eastAsia="zh-CN"/>
        </w:rPr>
        <w:t>在结束时统一汇总并输出，方便一次性查看全部问题而不是按出错顺序逐条修复。</w:t>
      </w:r>
    </w:p>
    <w:p w14:paraId="504053AF" w14:textId="77777777" w:rsidR="006C1C86" w:rsidRDefault="001F5061">
      <w:pPr>
        <w:pStyle w:val="二级标题"/>
        <w:keepNext/>
        <w:spacing w:before="240" w:after="120" w:line="360" w:lineRule="auto"/>
        <w:rPr>
          <w:lang w:eastAsia="zh-CN"/>
        </w:rPr>
      </w:pPr>
      <w:r>
        <w:rPr>
          <w:rFonts w:eastAsia="黑体"/>
          <w:b/>
          <w:sz w:val="28"/>
          <w:lang w:eastAsia="zh-CN"/>
        </w:rPr>
        <w:t xml:space="preserve">4.6  </w:t>
      </w:r>
      <w:r>
        <w:rPr>
          <w:rFonts w:eastAsia="黑体"/>
          <w:b/>
          <w:sz w:val="28"/>
          <w:lang w:eastAsia="zh-CN"/>
        </w:rPr>
        <w:t>本章小结</w:t>
      </w:r>
    </w:p>
    <w:p w14:paraId="4ED73252" w14:textId="77777777" w:rsidR="006C1C86" w:rsidRDefault="001F5061">
      <w:pPr>
        <w:spacing w:after="0" w:line="360" w:lineRule="auto"/>
        <w:ind w:firstLineChars="200" w:firstLine="480"/>
        <w:jc w:val="both"/>
        <w:rPr>
          <w:lang w:eastAsia="zh-CN"/>
        </w:rPr>
      </w:pPr>
      <w:r>
        <w:rPr>
          <w:lang w:eastAsia="zh-CN"/>
        </w:rPr>
        <w:t>本章按配置层、核心层、流水线层与命令行入口层四个部分，详细介绍了系统的关键数据结构、模块接口与算法实现。所给出的实现严格遵循第</w:t>
      </w:r>
      <w:r>
        <w:rPr>
          <w:lang w:eastAsia="zh-CN"/>
        </w:rPr>
        <w:t xml:space="preserve"> 3 </w:t>
      </w:r>
      <w:r>
        <w:rPr>
          <w:lang w:eastAsia="zh-CN"/>
        </w:rPr>
        <w:t>章确立的四条设计原则，</w:t>
      </w:r>
      <w:proofErr w:type="gramStart"/>
      <w:r>
        <w:rPr>
          <w:lang w:eastAsia="zh-CN"/>
        </w:rPr>
        <w:t>配置层只表达</w:t>
      </w:r>
      <w:proofErr w:type="gramEnd"/>
      <w:r>
        <w:rPr>
          <w:lang w:eastAsia="zh-CN"/>
        </w:rPr>
        <w:t>规范、核心层与</w:t>
      </w:r>
      <w:proofErr w:type="gramStart"/>
      <w:r>
        <w:rPr>
          <w:lang w:eastAsia="zh-CN"/>
        </w:rPr>
        <w:t>流水线层只实现</w:t>
      </w:r>
      <w:proofErr w:type="gramEnd"/>
      <w:r>
        <w:rPr>
          <w:lang w:eastAsia="zh-CN"/>
        </w:rPr>
        <w:t>逻辑，规范与处理代码彻底解耦，新增机构规范与新增语义类型的扩展路径明确。</w:t>
      </w:r>
    </w:p>
    <w:p w14:paraId="30B25426" w14:textId="77777777" w:rsidR="006C1C86" w:rsidRDefault="001F5061">
      <w:pPr>
        <w:rPr>
          <w:lang w:eastAsia="zh-CN"/>
        </w:rPr>
      </w:pPr>
      <w:r>
        <w:rPr>
          <w:lang w:eastAsia="zh-CN"/>
        </w:rPr>
        <w:br w:type="page"/>
      </w:r>
    </w:p>
    <w:p w14:paraId="4452FFE9"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5</w:t>
      </w:r>
      <w:r>
        <w:rPr>
          <w:rFonts w:eastAsia="黑体"/>
          <w:b/>
          <w:sz w:val="32"/>
          <w:lang w:eastAsia="zh-CN"/>
        </w:rPr>
        <w:t>章</w:t>
      </w:r>
      <w:r>
        <w:rPr>
          <w:rFonts w:eastAsia="黑体"/>
          <w:b/>
          <w:sz w:val="32"/>
          <w:lang w:eastAsia="zh-CN"/>
        </w:rPr>
        <w:t xml:space="preserve">  </w:t>
      </w:r>
      <w:r>
        <w:rPr>
          <w:rFonts w:eastAsia="黑体"/>
          <w:b/>
          <w:sz w:val="32"/>
          <w:lang w:eastAsia="zh-CN"/>
        </w:rPr>
        <w:t>系统测试与结果分析</w:t>
      </w:r>
    </w:p>
    <w:p w14:paraId="3F3059C6" w14:textId="77777777" w:rsidR="006C1C86" w:rsidRDefault="001F5061">
      <w:pPr>
        <w:pStyle w:val="二级标题"/>
        <w:keepNext/>
        <w:spacing w:before="240" w:after="120" w:line="360" w:lineRule="auto"/>
      </w:pPr>
      <w:proofErr w:type="gramStart"/>
      <w:r>
        <w:rPr>
          <w:rFonts w:eastAsia="黑体"/>
          <w:b/>
          <w:sz w:val="28"/>
        </w:rPr>
        <w:t xml:space="preserve">5.1  </w:t>
      </w:r>
      <w:proofErr w:type="spellStart"/>
      <w:r>
        <w:rPr>
          <w:rFonts w:eastAsia="黑体"/>
          <w:b/>
          <w:sz w:val="28"/>
        </w:rPr>
        <w:t>测试环境与样本</w:t>
      </w:r>
      <w:proofErr w:type="spellEnd"/>
      <w:proofErr w:type="gramEnd"/>
    </w:p>
    <w:p w14:paraId="3CF0C963" w14:textId="77777777" w:rsidR="006C1C86" w:rsidRDefault="001F5061">
      <w:pPr>
        <w:spacing w:after="0" w:line="360" w:lineRule="auto"/>
        <w:ind w:firstLineChars="200" w:firstLine="480"/>
        <w:jc w:val="both"/>
        <w:rPr>
          <w:lang w:eastAsia="zh-CN"/>
        </w:rPr>
      </w:pPr>
      <w:proofErr w:type="spellStart"/>
      <w:r>
        <w:t>系统测试在以下软硬件环境下进行：处理器为</w:t>
      </w:r>
      <w:proofErr w:type="spellEnd"/>
      <w:r>
        <w:t xml:space="preserve"> Intel Core i7</w:t>
      </w:r>
      <w:r>
        <w:t>、内存</w:t>
      </w:r>
      <w:r>
        <w:t xml:space="preserve"> 16 </w:t>
      </w:r>
      <w:proofErr w:type="spellStart"/>
      <w:r>
        <w:t>GB</w:t>
      </w:r>
      <w:r>
        <w:t>、操作系统</w:t>
      </w:r>
      <w:proofErr w:type="spellEnd"/>
      <w:r>
        <w:t xml:space="preserve"> Windows 11</w:t>
      </w:r>
      <w:r>
        <w:t>、</w:t>
      </w:r>
      <w:r>
        <w:t xml:space="preserve">Python </w:t>
      </w:r>
      <w:proofErr w:type="spellStart"/>
      <w:r>
        <w:t>解释器版本</w:t>
      </w:r>
      <w:proofErr w:type="spellEnd"/>
      <w:r>
        <w:t xml:space="preserve"> 3.11</w:t>
      </w:r>
      <w:r>
        <w:t>，主要依赖库为</w:t>
      </w:r>
      <w:r>
        <w:t xml:space="preserve"> python-docx 1.2.0 </w:t>
      </w:r>
      <w:r>
        <w:t>与</w:t>
      </w:r>
      <w:r>
        <w:t xml:space="preserve"> </w:t>
      </w:r>
      <w:proofErr w:type="spellStart"/>
      <w:r>
        <w:t>lxml</w:t>
      </w:r>
      <w:proofErr w:type="spellEnd"/>
      <w:r>
        <w:t xml:space="preserve"> 5.x</w:t>
      </w:r>
      <w:r>
        <w:t>。</w:t>
      </w:r>
      <w:r>
        <w:rPr>
          <w:lang w:eastAsia="zh-CN"/>
        </w:rPr>
        <w:t>大语言模型分类调用通过商用</w:t>
      </w:r>
      <w:r>
        <w:rPr>
          <w:lang w:eastAsia="zh-CN"/>
        </w:rPr>
        <w:t xml:space="preserve"> API </w:t>
      </w:r>
      <w:r>
        <w:rPr>
          <w:lang w:eastAsia="zh-CN"/>
        </w:rPr>
        <w:t>完成，统一使用同一型号以保证测试结果可比。</w:t>
      </w:r>
    </w:p>
    <w:p w14:paraId="7C6AA73D" w14:textId="77777777" w:rsidR="006C1C86" w:rsidRDefault="001F5061">
      <w:pPr>
        <w:spacing w:after="0" w:line="360" w:lineRule="auto"/>
        <w:ind w:firstLineChars="200" w:firstLine="480"/>
        <w:jc w:val="both"/>
        <w:rPr>
          <w:lang w:eastAsia="zh-CN"/>
        </w:rPr>
      </w:pPr>
      <w:r>
        <w:rPr>
          <w:lang w:eastAsia="zh-CN"/>
        </w:rPr>
        <w:t>测试样本选自十份本科毕业论文初稿，涵盖工程设计型与计算机软件型两类，其中既包括严格按既有模板撰写、样式信息完备的版本，也包括样式被破坏、部分章节手工编号的</w:t>
      </w:r>
      <w:r>
        <w:rPr>
          <w:lang w:eastAsia="zh-CN"/>
        </w:rPr>
        <w:t>"</w:t>
      </w:r>
      <w:proofErr w:type="gramStart"/>
      <w:r>
        <w:rPr>
          <w:lang w:eastAsia="zh-CN"/>
        </w:rPr>
        <w:t>脏数据</w:t>
      </w:r>
      <w:proofErr w:type="gramEnd"/>
      <w:r>
        <w:rPr>
          <w:lang w:eastAsia="zh-CN"/>
        </w:rPr>
        <w:t>"</w:t>
      </w:r>
      <w:r>
        <w:rPr>
          <w:lang w:eastAsia="zh-CN"/>
        </w:rPr>
        <w:t>版本，用以全面检验系统在不同输入条件下的</w:t>
      </w:r>
      <w:r>
        <w:rPr>
          <w:lang w:eastAsia="zh-CN"/>
        </w:rPr>
        <w:t>行为。</w:t>
      </w:r>
    </w:p>
    <w:p w14:paraId="229ECBEB" w14:textId="77777777" w:rsidR="006C1C86" w:rsidRDefault="001F5061">
      <w:pPr>
        <w:spacing w:after="0" w:line="360" w:lineRule="auto"/>
        <w:ind w:firstLineChars="200" w:firstLine="480"/>
        <w:jc w:val="both"/>
        <w:rPr>
          <w:lang w:eastAsia="zh-CN"/>
        </w:rPr>
      </w:pPr>
      <w:r>
        <w:rPr>
          <w:lang w:eastAsia="zh-CN"/>
        </w:rPr>
        <w:t>从规模统计来看，十份样本的平均篇幅约</w:t>
      </w:r>
      <w:r>
        <w:rPr>
          <w:lang w:eastAsia="zh-CN"/>
        </w:rPr>
        <w:t xml:space="preserve"> 1.8 </w:t>
      </w:r>
      <w:r>
        <w:rPr>
          <w:lang w:eastAsia="zh-CN"/>
        </w:rPr>
        <w:t>万字，平均</w:t>
      </w:r>
      <w:r>
        <w:rPr>
          <w:lang w:eastAsia="zh-CN"/>
        </w:rPr>
        <w:t xml:space="preserve"> Block </w:t>
      </w:r>
      <w:r>
        <w:rPr>
          <w:lang w:eastAsia="zh-CN"/>
        </w:rPr>
        <w:t>数约</w:t>
      </w:r>
      <w:r>
        <w:rPr>
          <w:lang w:eastAsia="zh-CN"/>
        </w:rPr>
        <w:t xml:space="preserve"> 720</w:t>
      </w:r>
      <w:r>
        <w:rPr>
          <w:lang w:eastAsia="zh-CN"/>
        </w:rPr>
        <w:t>，其中段落约</w:t>
      </w:r>
      <w:r>
        <w:rPr>
          <w:lang w:eastAsia="zh-CN"/>
        </w:rPr>
        <w:t xml:space="preserve"> 680</w:t>
      </w:r>
      <w:r>
        <w:rPr>
          <w:lang w:eastAsia="zh-CN"/>
        </w:rPr>
        <w:t>、表格约</w:t>
      </w:r>
      <w:r>
        <w:rPr>
          <w:lang w:eastAsia="zh-CN"/>
        </w:rPr>
        <w:t xml:space="preserve"> 40</w:t>
      </w:r>
      <w:r>
        <w:rPr>
          <w:lang w:eastAsia="zh-CN"/>
        </w:rPr>
        <w:t>。从结构特征看，样本中均包含中文摘要、英文摘要、目录、正文章节、参考文献、致谢等典型部分；其中</w:t>
      </w:r>
      <w:r>
        <w:rPr>
          <w:lang w:eastAsia="zh-CN"/>
        </w:rPr>
        <w:t xml:space="preserve"> 6 </w:t>
      </w:r>
      <w:r>
        <w:rPr>
          <w:lang w:eastAsia="zh-CN"/>
        </w:rPr>
        <w:t>份带有附录，</w:t>
      </w:r>
      <w:r>
        <w:rPr>
          <w:lang w:eastAsia="zh-CN"/>
        </w:rPr>
        <w:t xml:space="preserve">4 </w:t>
      </w:r>
      <w:r>
        <w:rPr>
          <w:lang w:eastAsia="zh-CN"/>
        </w:rPr>
        <w:t>份不含附录。从干扰因素看，</w:t>
      </w:r>
      <w:r>
        <w:rPr>
          <w:lang w:eastAsia="zh-CN"/>
        </w:rPr>
        <w:t xml:space="preserve">10 </w:t>
      </w:r>
      <w:r>
        <w:rPr>
          <w:lang w:eastAsia="zh-CN"/>
        </w:rPr>
        <w:t>份样本中有</w:t>
      </w:r>
      <w:r>
        <w:rPr>
          <w:lang w:eastAsia="zh-CN"/>
        </w:rPr>
        <w:t xml:space="preserve"> 4 </w:t>
      </w:r>
      <w:r>
        <w:rPr>
          <w:lang w:eastAsia="zh-CN"/>
        </w:rPr>
        <w:t>份样式信息完备，</w:t>
      </w:r>
      <w:r>
        <w:rPr>
          <w:lang w:eastAsia="zh-CN"/>
        </w:rPr>
        <w:t xml:space="preserve">3 </w:t>
      </w:r>
      <w:proofErr w:type="gramStart"/>
      <w:r>
        <w:rPr>
          <w:lang w:eastAsia="zh-CN"/>
        </w:rPr>
        <w:t>份部分</w:t>
      </w:r>
      <w:proofErr w:type="gramEnd"/>
      <w:r>
        <w:rPr>
          <w:lang w:eastAsia="zh-CN"/>
        </w:rPr>
        <w:t>章节手工编号，</w:t>
      </w:r>
      <w:r>
        <w:rPr>
          <w:lang w:eastAsia="zh-CN"/>
        </w:rPr>
        <w:t xml:space="preserve">2 </w:t>
      </w:r>
      <w:r>
        <w:rPr>
          <w:lang w:eastAsia="zh-CN"/>
        </w:rPr>
        <w:t>份夹杂少量未应用样式的标题，</w:t>
      </w:r>
      <w:r>
        <w:rPr>
          <w:lang w:eastAsia="zh-CN"/>
        </w:rPr>
        <w:t xml:space="preserve">1 </w:t>
      </w:r>
      <w:proofErr w:type="gramStart"/>
      <w:r>
        <w:rPr>
          <w:lang w:eastAsia="zh-CN"/>
        </w:rPr>
        <w:t>份存在</w:t>
      </w:r>
      <w:proofErr w:type="gramEnd"/>
      <w:r>
        <w:rPr>
          <w:lang w:eastAsia="zh-CN"/>
        </w:rPr>
        <w:t>跨页拆分的复杂表格。该样本组合覆盖了真实使用场景中常见的输入形态，具有一定代表性。</w:t>
      </w:r>
    </w:p>
    <w:p w14:paraId="4101BA7B" w14:textId="77777777" w:rsidR="006C1C86" w:rsidRDefault="001F5061">
      <w:pPr>
        <w:pStyle w:val="二级标题"/>
        <w:keepNext/>
        <w:spacing w:before="240" w:after="120" w:line="360" w:lineRule="auto"/>
        <w:rPr>
          <w:lang w:eastAsia="zh-CN"/>
        </w:rPr>
      </w:pPr>
      <w:r>
        <w:rPr>
          <w:rFonts w:eastAsia="黑体"/>
          <w:b/>
          <w:sz w:val="28"/>
          <w:lang w:eastAsia="zh-CN"/>
        </w:rPr>
        <w:t xml:space="preserve">5.2  </w:t>
      </w:r>
      <w:r>
        <w:rPr>
          <w:rFonts w:eastAsia="黑体"/>
          <w:b/>
          <w:sz w:val="28"/>
          <w:lang w:eastAsia="zh-CN"/>
        </w:rPr>
        <w:t>功能测试</w:t>
      </w:r>
    </w:p>
    <w:p w14:paraId="7A5BDECA" w14:textId="77777777" w:rsidR="006C1C86" w:rsidRDefault="001F5061">
      <w:pPr>
        <w:spacing w:after="0" w:line="360" w:lineRule="auto"/>
        <w:ind w:firstLineChars="200" w:firstLine="480"/>
        <w:jc w:val="both"/>
        <w:rPr>
          <w:lang w:eastAsia="zh-CN"/>
        </w:rPr>
      </w:pPr>
      <w:r>
        <w:rPr>
          <w:lang w:eastAsia="zh-CN"/>
        </w:rPr>
        <w:t>功能测试覆盖第</w:t>
      </w:r>
      <w:r>
        <w:rPr>
          <w:lang w:eastAsia="zh-CN"/>
        </w:rPr>
        <w:t xml:space="preserve"> 3 </w:t>
      </w:r>
      <w:r>
        <w:rPr>
          <w:lang w:eastAsia="zh-CN"/>
        </w:rPr>
        <w:t>章列出的全部七项功</w:t>
      </w:r>
      <w:r>
        <w:rPr>
          <w:lang w:eastAsia="zh-CN"/>
        </w:rPr>
        <w:t>能需求。测试流程为：对每份样本依次运行</w:t>
      </w:r>
      <w:r>
        <w:rPr>
          <w:lang w:eastAsia="zh-CN"/>
        </w:rPr>
        <w:t xml:space="preserve"> read</w:t>
      </w:r>
      <w:r>
        <w:rPr>
          <w:lang w:eastAsia="zh-CN"/>
        </w:rPr>
        <w:t>、</w:t>
      </w:r>
      <w:r>
        <w:rPr>
          <w:lang w:eastAsia="zh-CN"/>
        </w:rPr>
        <w:t>classify</w:t>
      </w:r>
      <w:r>
        <w:rPr>
          <w:lang w:eastAsia="zh-CN"/>
        </w:rPr>
        <w:t>、</w:t>
      </w:r>
      <w:r>
        <w:rPr>
          <w:lang w:eastAsia="zh-CN"/>
        </w:rPr>
        <w:t>format</w:t>
      </w:r>
      <w:r>
        <w:rPr>
          <w:lang w:eastAsia="zh-CN"/>
        </w:rPr>
        <w:t>、</w:t>
      </w:r>
      <w:r>
        <w:rPr>
          <w:lang w:eastAsia="zh-CN"/>
        </w:rPr>
        <w:t xml:space="preserve">run </w:t>
      </w:r>
      <w:r>
        <w:rPr>
          <w:lang w:eastAsia="zh-CN"/>
        </w:rPr>
        <w:t>四个子命令，将各阶段的中间结果与人工标注的期望结果进行比对。功能测试用例与结果概览见表</w:t>
      </w:r>
      <w:r>
        <w:rPr>
          <w:lang w:eastAsia="zh-CN"/>
        </w:rPr>
        <w:t xml:space="preserve"> 5-1</w:t>
      </w:r>
      <w:r>
        <w:rPr>
          <w:lang w:eastAsia="zh-CN"/>
        </w:rPr>
        <w:t>。</w:t>
      </w:r>
    </w:p>
    <w:p w14:paraId="317EF0F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5-1  </w:t>
      </w:r>
      <w:r>
        <w:rPr>
          <w:rFonts w:eastAsia="黑体"/>
          <w:b/>
          <w:sz w:val="21"/>
          <w:lang w:eastAsia="zh-CN"/>
        </w:rPr>
        <w:t>功能测试用例与结果概览</w:t>
      </w:r>
    </w:p>
    <w:tbl>
      <w:tblPr>
        <w:tblStyle w:val="af4"/>
        <w:tblW w:w="0" w:type="auto"/>
        <w:jc w:val="center"/>
        <w:tblLook w:val="04A0" w:firstRow="1" w:lastRow="0" w:firstColumn="1" w:lastColumn="0" w:noHBand="0" w:noVBand="1"/>
      </w:tblPr>
      <w:tblGrid>
        <w:gridCol w:w="2123"/>
        <w:gridCol w:w="2122"/>
        <w:gridCol w:w="2163"/>
        <w:gridCol w:w="2120"/>
      </w:tblGrid>
      <w:tr w:rsidR="006C1C86" w14:paraId="5AC2B349" w14:textId="77777777">
        <w:trPr>
          <w:jc w:val="center"/>
        </w:trPr>
        <w:tc>
          <w:tcPr>
            <w:tcW w:w="2409" w:type="dxa"/>
          </w:tcPr>
          <w:p w14:paraId="6DEFA1ED" w14:textId="77777777" w:rsidR="006C1C86" w:rsidRDefault="001F5061">
            <w:pPr>
              <w:spacing w:after="0" w:line="360" w:lineRule="auto"/>
              <w:jc w:val="center"/>
            </w:pPr>
            <w:proofErr w:type="spellStart"/>
            <w:r>
              <w:rPr>
                <w:rFonts w:eastAsia="黑体"/>
                <w:b/>
                <w:sz w:val="21"/>
              </w:rPr>
              <w:t>用例编号</w:t>
            </w:r>
            <w:proofErr w:type="spellEnd"/>
          </w:p>
        </w:tc>
        <w:tc>
          <w:tcPr>
            <w:tcW w:w="2409" w:type="dxa"/>
          </w:tcPr>
          <w:p w14:paraId="1D23EBA6" w14:textId="77777777" w:rsidR="006C1C86" w:rsidRDefault="001F5061">
            <w:pPr>
              <w:spacing w:after="0" w:line="360" w:lineRule="auto"/>
              <w:jc w:val="center"/>
            </w:pPr>
            <w:proofErr w:type="spellStart"/>
            <w:r>
              <w:rPr>
                <w:rFonts w:eastAsia="黑体"/>
                <w:b/>
                <w:sz w:val="21"/>
              </w:rPr>
              <w:t>对应需求</w:t>
            </w:r>
            <w:proofErr w:type="spellEnd"/>
          </w:p>
        </w:tc>
        <w:tc>
          <w:tcPr>
            <w:tcW w:w="2409" w:type="dxa"/>
          </w:tcPr>
          <w:p w14:paraId="0613FE2C" w14:textId="77777777" w:rsidR="006C1C86" w:rsidRDefault="001F5061">
            <w:pPr>
              <w:spacing w:after="0" w:line="360" w:lineRule="auto"/>
              <w:jc w:val="center"/>
            </w:pPr>
            <w:proofErr w:type="spellStart"/>
            <w:r>
              <w:rPr>
                <w:rFonts w:eastAsia="黑体"/>
                <w:b/>
                <w:sz w:val="21"/>
              </w:rPr>
              <w:t>测试要点</w:t>
            </w:r>
            <w:proofErr w:type="spellEnd"/>
          </w:p>
        </w:tc>
        <w:tc>
          <w:tcPr>
            <w:tcW w:w="2409" w:type="dxa"/>
          </w:tcPr>
          <w:p w14:paraId="480AA0AC" w14:textId="77777777" w:rsidR="006C1C86" w:rsidRDefault="001F5061">
            <w:pPr>
              <w:spacing w:after="0" w:line="360" w:lineRule="auto"/>
              <w:jc w:val="center"/>
            </w:pPr>
            <w:proofErr w:type="spellStart"/>
            <w:r>
              <w:rPr>
                <w:rFonts w:eastAsia="黑体"/>
                <w:b/>
                <w:sz w:val="21"/>
              </w:rPr>
              <w:t>通过情况</w:t>
            </w:r>
            <w:proofErr w:type="spellEnd"/>
          </w:p>
        </w:tc>
      </w:tr>
      <w:tr w:rsidR="006C1C86" w14:paraId="6D13E629" w14:textId="77777777">
        <w:trPr>
          <w:jc w:val="center"/>
        </w:trPr>
        <w:tc>
          <w:tcPr>
            <w:tcW w:w="2409" w:type="dxa"/>
          </w:tcPr>
          <w:p w14:paraId="7A64D853" w14:textId="77777777" w:rsidR="006C1C86" w:rsidRDefault="001F5061">
            <w:pPr>
              <w:spacing w:after="0" w:line="360" w:lineRule="auto"/>
              <w:jc w:val="center"/>
            </w:pPr>
            <w:r>
              <w:rPr>
                <w:sz w:val="21"/>
              </w:rPr>
              <w:t>T1</w:t>
            </w:r>
          </w:p>
        </w:tc>
        <w:tc>
          <w:tcPr>
            <w:tcW w:w="2409" w:type="dxa"/>
          </w:tcPr>
          <w:p w14:paraId="09CBDC12" w14:textId="77777777" w:rsidR="006C1C86" w:rsidRDefault="001F5061">
            <w:pPr>
              <w:spacing w:after="0" w:line="360" w:lineRule="auto"/>
              <w:jc w:val="center"/>
            </w:pPr>
            <w:r>
              <w:rPr>
                <w:sz w:val="21"/>
              </w:rPr>
              <w:t>F1</w:t>
            </w:r>
          </w:p>
        </w:tc>
        <w:tc>
          <w:tcPr>
            <w:tcW w:w="2409" w:type="dxa"/>
          </w:tcPr>
          <w:p w14:paraId="6CC65203" w14:textId="77777777" w:rsidR="006C1C86" w:rsidRDefault="001F5061">
            <w:pPr>
              <w:spacing w:after="0" w:line="360" w:lineRule="auto"/>
              <w:jc w:val="center"/>
            </w:pPr>
            <w:r>
              <w:rPr>
                <w:sz w:val="21"/>
              </w:rPr>
              <w:t xml:space="preserve">docx </w:t>
            </w:r>
            <w:proofErr w:type="spellStart"/>
            <w:r>
              <w:rPr>
                <w:sz w:val="21"/>
              </w:rPr>
              <w:t>主体</w:t>
            </w:r>
            <w:proofErr w:type="spellEnd"/>
            <w:r>
              <w:rPr>
                <w:sz w:val="21"/>
              </w:rPr>
              <w:t xml:space="preserve"> Block </w:t>
            </w:r>
            <w:proofErr w:type="spellStart"/>
            <w:r>
              <w:rPr>
                <w:sz w:val="21"/>
              </w:rPr>
              <w:t>顺序与原文一致</w:t>
            </w:r>
            <w:proofErr w:type="spellEnd"/>
          </w:p>
        </w:tc>
        <w:tc>
          <w:tcPr>
            <w:tcW w:w="2409" w:type="dxa"/>
          </w:tcPr>
          <w:p w14:paraId="0F453521" w14:textId="77777777" w:rsidR="006C1C86" w:rsidRDefault="001F5061">
            <w:pPr>
              <w:spacing w:after="0" w:line="360" w:lineRule="auto"/>
              <w:jc w:val="center"/>
            </w:pPr>
            <w:proofErr w:type="spellStart"/>
            <w:r>
              <w:rPr>
                <w:sz w:val="21"/>
              </w:rPr>
              <w:t>通过</w:t>
            </w:r>
            <w:proofErr w:type="spellEnd"/>
          </w:p>
        </w:tc>
      </w:tr>
      <w:tr w:rsidR="006C1C86" w14:paraId="36E94A07" w14:textId="77777777">
        <w:trPr>
          <w:jc w:val="center"/>
        </w:trPr>
        <w:tc>
          <w:tcPr>
            <w:tcW w:w="2409" w:type="dxa"/>
          </w:tcPr>
          <w:p w14:paraId="2F71B56C" w14:textId="77777777" w:rsidR="006C1C86" w:rsidRDefault="001F5061">
            <w:pPr>
              <w:spacing w:after="0" w:line="360" w:lineRule="auto"/>
              <w:jc w:val="center"/>
            </w:pPr>
            <w:r>
              <w:rPr>
                <w:sz w:val="21"/>
              </w:rPr>
              <w:t>T2</w:t>
            </w:r>
          </w:p>
        </w:tc>
        <w:tc>
          <w:tcPr>
            <w:tcW w:w="2409" w:type="dxa"/>
          </w:tcPr>
          <w:p w14:paraId="3849B3E5" w14:textId="77777777" w:rsidR="006C1C86" w:rsidRDefault="001F5061">
            <w:pPr>
              <w:spacing w:after="0" w:line="360" w:lineRule="auto"/>
              <w:jc w:val="center"/>
            </w:pPr>
            <w:r>
              <w:rPr>
                <w:sz w:val="21"/>
              </w:rPr>
              <w:t>F2</w:t>
            </w:r>
          </w:p>
        </w:tc>
        <w:tc>
          <w:tcPr>
            <w:tcW w:w="2409" w:type="dxa"/>
          </w:tcPr>
          <w:p w14:paraId="7E8732DA" w14:textId="77777777" w:rsidR="006C1C86" w:rsidRDefault="001F5061">
            <w:pPr>
              <w:spacing w:after="0" w:line="360" w:lineRule="auto"/>
              <w:jc w:val="center"/>
              <w:rPr>
                <w:lang w:eastAsia="zh-CN"/>
              </w:rPr>
            </w:pPr>
            <w:r>
              <w:rPr>
                <w:sz w:val="21"/>
                <w:lang w:eastAsia="zh-CN"/>
              </w:rPr>
              <w:t xml:space="preserve">Sem </w:t>
            </w:r>
            <w:r>
              <w:rPr>
                <w:sz w:val="21"/>
                <w:lang w:eastAsia="zh-CN"/>
              </w:rPr>
              <w:t>标签与人工标注一致率</w:t>
            </w:r>
          </w:p>
        </w:tc>
        <w:tc>
          <w:tcPr>
            <w:tcW w:w="2409" w:type="dxa"/>
          </w:tcPr>
          <w:p w14:paraId="23B6CD28" w14:textId="77777777" w:rsidR="006C1C86" w:rsidRDefault="001F5061">
            <w:pPr>
              <w:spacing w:after="0" w:line="360" w:lineRule="auto"/>
              <w:jc w:val="center"/>
            </w:pPr>
            <w:proofErr w:type="spellStart"/>
            <w:r>
              <w:rPr>
                <w:sz w:val="21"/>
              </w:rPr>
              <w:t>通过</w:t>
            </w:r>
            <w:proofErr w:type="spellEnd"/>
          </w:p>
        </w:tc>
      </w:tr>
      <w:tr w:rsidR="006C1C86" w14:paraId="418A7133" w14:textId="77777777">
        <w:trPr>
          <w:jc w:val="center"/>
        </w:trPr>
        <w:tc>
          <w:tcPr>
            <w:tcW w:w="2409" w:type="dxa"/>
          </w:tcPr>
          <w:p w14:paraId="2EC9C7DC" w14:textId="77777777" w:rsidR="006C1C86" w:rsidRDefault="001F5061">
            <w:pPr>
              <w:spacing w:after="0" w:line="360" w:lineRule="auto"/>
              <w:jc w:val="center"/>
            </w:pPr>
            <w:r>
              <w:rPr>
                <w:sz w:val="21"/>
              </w:rPr>
              <w:t>T3</w:t>
            </w:r>
          </w:p>
        </w:tc>
        <w:tc>
          <w:tcPr>
            <w:tcW w:w="2409" w:type="dxa"/>
          </w:tcPr>
          <w:p w14:paraId="0E050A2F" w14:textId="77777777" w:rsidR="006C1C86" w:rsidRDefault="001F5061">
            <w:pPr>
              <w:spacing w:after="0" w:line="360" w:lineRule="auto"/>
              <w:jc w:val="center"/>
            </w:pPr>
            <w:r>
              <w:rPr>
                <w:sz w:val="21"/>
              </w:rPr>
              <w:t>F3</w:t>
            </w:r>
          </w:p>
        </w:tc>
        <w:tc>
          <w:tcPr>
            <w:tcW w:w="2409" w:type="dxa"/>
          </w:tcPr>
          <w:p w14:paraId="72645695" w14:textId="77777777" w:rsidR="006C1C86" w:rsidRDefault="001F5061">
            <w:pPr>
              <w:spacing w:after="0" w:line="360" w:lineRule="auto"/>
              <w:jc w:val="center"/>
              <w:rPr>
                <w:lang w:eastAsia="zh-CN"/>
              </w:rPr>
            </w:pPr>
            <w:r>
              <w:rPr>
                <w:sz w:val="21"/>
                <w:lang w:eastAsia="zh-CN"/>
              </w:rPr>
              <w:t>章节、图、表、公式</w:t>
            </w:r>
            <w:r>
              <w:rPr>
                <w:sz w:val="21"/>
                <w:lang w:eastAsia="zh-CN"/>
              </w:rPr>
              <w:lastRenderedPageBreak/>
              <w:t>编号正确</w:t>
            </w:r>
          </w:p>
        </w:tc>
        <w:tc>
          <w:tcPr>
            <w:tcW w:w="2409" w:type="dxa"/>
          </w:tcPr>
          <w:p w14:paraId="0E5A8419" w14:textId="77777777" w:rsidR="006C1C86" w:rsidRDefault="001F5061">
            <w:pPr>
              <w:spacing w:after="0" w:line="360" w:lineRule="auto"/>
              <w:jc w:val="center"/>
            </w:pPr>
            <w:proofErr w:type="spellStart"/>
            <w:r>
              <w:rPr>
                <w:sz w:val="21"/>
              </w:rPr>
              <w:lastRenderedPageBreak/>
              <w:t>通过</w:t>
            </w:r>
            <w:proofErr w:type="spellEnd"/>
          </w:p>
        </w:tc>
      </w:tr>
      <w:tr w:rsidR="006C1C86" w14:paraId="490251DE" w14:textId="77777777">
        <w:trPr>
          <w:jc w:val="center"/>
        </w:trPr>
        <w:tc>
          <w:tcPr>
            <w:tcW w:w="2409" w:type="dxa"/>
          </w:tcPr>
          <w:p w14:paraId="77257B41" w14:textId="77777777" w:rsidR="006C1C86" w:rsidRDefault="001F5061">
            <w:pPr>
              <w:spacing w:after="0" w:line="360" w:lineRule="auto"/>
              <w:jc w:val="center"/>
            </w:pPr>
            <w:r>
              <w:rPr>
                <w:sz w:val="21"/>
              </w:rPr>
              <w:t>T4</w:t>
            </w:r>
          </w:p>
        </w:tc>
        <w:tc>
          <w:tcPr>
            <w:tcW w:w="2409" w:type="dxa"/>
          </w:tcPr>
          <w:p w14:paraId="73F6629F" w14:textId="77777777" w:rsidR="006C1C86" w:rsidRDefault="001F5061">
            <w:pPr>
              <w:spacing w:after="0" w:line="360" w:lineRule="auto"/>
              <w:jc w:val="center"/>
            </w:pPr>
            <w:r>
              <w:rPr>
                <w:sz w:val="21"/>
              </w:rPr>
              <w:t>F4</w:t>
            </w:r>
          </w:p>
        </w:tc>
        <w:tc>
          <w:tcPr>
            <w:tcW w:w="2409" w:type="dxa"/>
          </w:tcPr>
          <w:p w14:paraId="4E327143" w14:textId="77777777" w:rsidR="006C1C86" w:rsidRDefault="001F5061">
            <w:pPr>
              <w:spacing w:after="0" w:line="360" w:lineRule="auto"/>
              <w:jc w:val="center"/>
              <w:rPr>
                <w:lang w:eastAsia="zh-CN"/>
              </w:rPr>
            </w:pPr>
            <w:r>
              <w:rPr>
                <w:sz w:val="21"/>
                <w:lang w:eastAsia="zh-CN"/>
              </w:rPr>
              <w:t>字体字号、行距、缩进符合规范</w:t>
            </w:r>
          </w:p>
        </w:tc>
        <w:tc>
          <w:tcPr>
            <w:tcW w:w="2409" w:type="dxa"/>
          </w:tcPr>
          <w:p w14:paraId="002FE8CB" w14:textId="77777777" w:rsidR="006C1C86" w:rsidRDefault="001F5061">
            <w:pPr>
              <w:spacing w:after="0" w:line="360" w:lineRule="auto"/>
              <w:jc w:val="center"/>
            </w:pPr>
            <w:proofErr w:type="spellStart"/>
            <w:r>
              <w:rPr>
                <w:sz w:val="21"/>
              </w:rPr>
              <w:t>通过</w:t>
            </w:r>
            <w:proofErr w:type="spellEnd"/>
          </w:p>
        </w:tc>
      </w:tr>
      <w:tr w:rsidR="006C1C86" w14:paraId="39850B5F" w14:textId="77777777">
        <w:trPr>
          <w:jc w:val="center"/>
        </w:trPr>
        <w:tc>
          <w:tcPr>
            <w:tcW w:w="2409" w:type="dxa"/>
          </w:tcPr>
          <w:p w14:paraId="790B8C3C" w14:textId="77777777" w:rsidR="006C1C86" w:rsidRDefault="001F5061">
            <w:pPr>
              <w:spacing w:after="0" w:line="360" w:lineRule="auto"/>
              <w:jc w:val="center"/>
            </w:pPr>
            <w:r>
              <w:rPr>
                <w:sz w:val="21"/>
              </w:rPr>
              <w:t>T5</w:t>
            </w:r>
          </w:p>
        </w:tc>
        <w:tc>
          <w:tcPr>
            <w:tcW w:w="2409" w:type="dxa"/>
          </w:tcPr>
          <w:p w14:paraId="4B0FD92D" w14:textId="77777777" w:rsidR="006C1C86" w:rsidRDefault="001F5061">
            <w:pPr>
              <w:spacing w:after="0" w:line="360" w:lineRule="auto"/>
              <w:jc w:val="center"/>
            </w:pPr>
            <w:r>
              <w:rPr>
                <w:sz w:val="21"/>
              </w:rPr>
              <w:t>F5</w:t>
            </w:r>
          </w:p>
        </w:tc>
        <w:tc>
          <w:tcPr>
            <w:tcW w:w="2409" w:type="dxa"/>
          </w:tcPr>
          <w:p w14:paraId="3A0B6518" w14:textId="77777777" w:rsidR="006C1C86" w:rsidRDefault="001F5061">
            <w:pPr>
              <w:spacing w:after="0" w:line="360" w:lineRule="auto"/>
              <w:jc w:val="center"/>
            </w:pPr>
            <w:proofErr w:type="spellStart"/>
            <w:r>
              <w:rPr>
                <w:sz w:val="21"/>
              </w:rPr>
              <w:t>渲染产物可在</w:t>
            </w:r>
            <w:proofErr w:type="spellEnd"/>
            <w:r>
              <w:rPr>
                <w:sz w:val="21"/>
              </w:rPr>
              <w:t xml:space="preserve"> Word </w:t>
            </w:r>
            <w:proofErr w:type="spellStart"/>
            <w:r>
              <w:rPr>
                <w:sz w:val="21"/>
              </w:rPr>
              <w:t>中正常打开</w:t>
            </w:r>
            <w:proofErr w:type="spellEnd"/>
          </w:p>
        </w:tc>
        <w:tc>
          <w:tcPr>
            <w:tcW w:w="2409" w:type="dxa"/>
          </w:tcPr>
          <w:p w14:paraId="62322A13" w14:textId="77777777" w:rsidR="006C1C86" w:rsidRDefault="001F5061">
            <w:pPr>
              <w:spacing w:after="0" w:line="360" w:lineRule="auto"/>
              <w:jc w:val="center"/>
            </w:pPr>
            <w:proofErr w:type="spellStart"/>
            <w:r>
              <w:rPr>
                <w:sz w:val="21"/>
              </w:rPr>
              <w:t>通过</w:t>
            </w:r>
            <w:proofErr w:type="spellEnd"/>
          </w:p>
        </w:tc>
      </w:tr>
      <w:tr w:rsidR="006C1C86" w14:paraId="40F4FEA6" w14:textId="77777777">
        <w:trPr>
          <w:jc w:val="center"/>
        </w:trPr>
        <w:tc>
          <w:tcPr>
            <w:tcW w:w="2409" w:type="dxa"/>
          </w:tcPr>
          <w:p w14:paraId="401207A4" w14:textId="77777777" w:rsidR="006C1C86" w:rsidRDefault="001F5061">
            <w:pPr>
              <w:spacing w:after="0" w:line="360" w:lineRule="auto"/>
              <w:jc w:val="center"/>
            </w:pPr>
            <w:r>
              <w:rPr>
                <w:sz w:val="21"/>
              </w:rPr>
              <w:t>T6</w:t>
            </w:r>
          </w:p>
        </w:tc>
        <w:tc>
          <w:tcPr>
            <w:tcW w:w="2409" w:type="dxa"/>
          </w:tcPr>
          <w:p w14:paraId="0EBBE70A" w14:textId="77777777" w:rsidR="006C1C86" w:rsidRDefault="001F5061">
            <w:pPr>
              <w:spacing w:after="0" w:line="360" w:lineRule="auto"/>
              <w:jc w:val="center"/>
            </w:pPr>
            <w:r>
              <w:rPr>
                <w:sz w:val="21"/>
              </w:rPr>
              <w:t>F6</w:t>
            </w:r>
          </w:p>
        </w:tc>
        <w:tc>
          <w:tcPr>
            <w:tcW w:w="2409" w:type="dxa"/>
          </w:tcPr>
          <w:p w14:paraId="599B108C" w14:textId="77777777" w:rsidR="006C1C86" w:rsidRDefault="001F5061">
            <w:pPr>
              <w:spacing w:after="0" w:line="360" w:lineRule="auto"/>
              <w:jc w:val="center"/>
              <w:rPr>
                <w:lang w:eastAsia="zh-CN"/>
              </w:rPr>
            </w:pPr>
            <w:r>
              <w:rPr>
                <w:sz w:val="21"/>
                <w:lang w:eastAsia="zh-CN"/>
              </w:rPr>
              <w:t>通过</w:t>
            </w:r>
            <w:r>
              <w:rPr>
                <w:sz w:val="21"/>
                <w:lang w:eastAsia="zh-CN"/>
              </w:rPr>
              <w:t xml:space="preserve"> --spec </w:t>
            </w:r>
            <w:r>
              <w:rPr>
                <w:sz w:val="21"/>
                <w:lang w:eastAsia="zh-CN"/>
              </w:rPr>
              <w:t>切换不同规范</w:t>
            </w:r>
          </w:p>
        </w:tc>
        <w:tc>
          <w:tcPr>
            <w:tcW w:w="2409" w:type="dxa"/>
          </w:tcPr>
          <w:p w14:paraId="2CD6A141" w14:textId="77777777" w:rsidR="006C1C86" w:rsidRDefault="001F5061">
            <w:pPr>
              <w:spacing w:after="0" w:line="360" w:lineRule="auto"/>
              <w:jc w:val="center"/>
            </w:pPr>
            <w:proofErr w:type="spellStart"/>
            <w:r>
              <w:rPr>
                <w:sz w:val="21"/>
              </w:rPr>
              <w:t>通过</w:t>
            </w:r>
            <w:proofErr w:type="spellEnd"/>
          </w:p>
        </w:tc>
      </w:tr>
      <w:tr w:rsidR="006C1C86" w14:paraId="09E1E67F" w14:textId="77777777">
        <w:trPr>
          <w:jc w:val="center"/>
        </w:trPr>
        <w:tc>
          <w:tcPr>
            <w:tcW w:w="2409" w:type="dxa"/>
          </w:tcPr>
          <w:p w14:paraId="11D9FD73" w14:textId="77777777" w:rsidR="006C1C86" w:rsidRDefault="001F5061">
            <w:pPr>
              <w:spacing w:after="0" w:line="360" w:lineRule="auto"/>
              <w:jc w:val="center"/>
            </w:pPr>
            <w:r>
              <w:rPr>
                <w:sz w:val="21"/>
              </w:rPr>
              <w:t>T7</w:t>
            </w:r>
          </w:p>
        </w:tc>
        <w:tc>
          <w:tcPr>
            <w:tcW w:w="2409" w:type="dxa"/>
          </w:tcPr>
          <w:p w14:paraId="72DCE1C4" w14:textId="77777777" w:rsidR="006C1C86" w:rsidRDefault="001F5061">
            <w:pPr>
              <w:spacing w:after="0" w:line="360" w:lineRule="auto"/>
              <w:jc w:val="center"/>
            </w:pPr>
            <w:r>
              <w:rPr>
                <w:sz w:val="21"/>
              </w:rPr>
              <w:t>F7</w:t>
            </w:r>
          </w:p>
        </w:tc>
        <w:tc>
          <w:tcPr>
            <w:tcW w:w="2409" w:type="dxa"/>
          </w:tcPr>
          <w:p w14:paraId="1ECE16DD" w14:textId="77777777" w:rsidR="006C1C86" w:rsidRDefault="001F5061">
            <w:pPr>
              <w:spacing w:after="0" w:line="360" w:lineRule="auto"/>
              <w:jc w:val="center"/>
              <w:rPr>
                <w:lang w:eastAsia="zh-CN"/>
              </w:rPr>
            </w:pPr>
            <w:r>
              <w:rPr>
                <w:sz w:val="21"/>
                <w:lang w:eastAsia="zh-CN"/>
              </w:rPr>
              <w:t>四个子命令均可独立运行</w:t>
            </w:r>
          </w:p>
        </w:tc>
        <w:tc>
          <w:tcPr>
            <w:tcW w:w="2409" w:type="dxa"/>
          </w:tcPr>
          <w:p w14:paraId="634FDD19" w14:textId="77777777" w:rsidR="006C1C86" w:rsidRDefault="001F5061">
            <w:pPr>
              <w:spacing w:after="0" w:line="360" w:lineRule="auto"/>
              <w:jc w:val="center"/>
            </w:pPr>
            <w:proofErr w:type="spellStart"/>
            <w:r>
              <w:rPr>
                <w:sz w:val="21"/>
              </w:rPr>
              <w:t>通过</w:t>
            </w:r>
            <w:proofErr w:type="spellEnd"/>
          </w:p>
        </w:tc>
      </w:tr>
    </w:tbl>
    <w:p w14:paraId="3A544485" w14:textId="77777777" w:rsidR="006C1C86" w:rsidRDefault="001F5061">
      <w:pPr>
        <w:pStyle w:val="二级标题"/>
        <w:keepNext/>
        <w:spacing w:before="240" w:after="120" w:line="360" w:lineRule="auto"/>
      </w:pPr>
      <w:proofErr w:type="gramStart"/>
      <w:r>
        <w:rPr>
          <w:rFonts w:eastAsia="黑体"/>
          <w:b/>
          <w:sz w:val="28"/>
        </w:rPr>
        <w:t xml:space="preserve">5.3  </w:t>
      </w:r>
      <w:proofErr w:type="spellStart"/>
      <w:r>
        <w:rPr>
          <w:rFonts w:eastAsia="黑体"/>
          <w:b/>
          <w:sz w:val="28"/>
        </w:rPr>
        <w:t>规范扩展性测试</w:t>
      </w:r>
      <w:proofErr w:type="spellEnd"/>
      <w:proofErr w:type="gramEnd"/>
    </w:p>
    <w:p w14:paraId="4DD56680" w14:textId="77777777" w:rsidR="006C1C86" w:rsidRDefault="001F5061">
      <w:pPr>
        <w:spacing w:after="0" w:line="360" w:lineRule="auto"/>
        <w:ind w:firstLineChars="200" w:firstLine="480"/>
        <w:jc w:val="both"/>
        <w:rPr>
          <w:lang w:eastAsia="zh-CN"/>
        </w:rPr>
      </w:pPr>
      <w:r>
        <w:rPr>
          <w:lang w:eastAsia="zh-CN"/>
        </w:rPr>
        <w:t>为验证规范与逻辑分离原则在工程上确实成立，本课题设计了规范扩展性测试。测试流程为：保留原有</w:t>
      </w:r>
      <w:r>
        <w:rPr>
          <w:lang w:eastAsia="zh-CN"/>
        </w:rPr>
        <w:t xml:space="preserve"> </w:t>
      </w:r>
      <w:proofErr w:type="spellStart"/>
      <w:r>
        <w:rPr>
          <w:lang w:eastAsia="zh-CN"/>
        </w:rPr>
        <w:t>spec_hbkj</w:t>
      </w:r>
      <w:proofErr w:type="spellEnd"/>
      <w:r>
        <w:rPr>
          <w:lang w:eastAsia="zh-CN"/>
        </w:rPr>
        <w:t xml:space="preserve"> </w:t>
      </w:r>
      <w:r>
        <w:rPr>
          <w:lang w:eastAsia="zh-CN"/>
        </w:rPr>
        <w:t>模块不变，新增一份</w:t>
      </w:r>
      <w:r>
        <w:rPr>
          <w:lang w:eastAsia="zh-CN"/>
        </w:rPr>
        <w:t xml:space="preserve"> </w:t>
      </w:r>
      <w:proofErr w:type="spellStart"/>
      <w:r>
        <w:rPr>
          <w:lang w:eastAsia="zh-CN"/>
        </w:rPr>
        <w:t>spec_stat</w:t>
      </w:r>
      <w:proofErr w:type="spellEnd"/>
      <w:r>
        <w:rPr>
          <w:lang w:eastAsia="zh-CN"/>
        </w:rPr>
        <w:t xml:space="preserve"> </w:t>
      </w:r>
      <w:r>
        <w:rPr>
          <w:lang w:eastAsia="zh-CN"/>
        </w:rPr>
        <w:t>模块，使用与</w:t>
      </w:r>
      <w:r>
        <w:rPr>
          <w:lang w:eastAsia="zh-CN"/>
        </w:rPr>
        <w:t xml:space="preserve"> </w:t>
      </w:r>
      <w:proofErr w:type="spellStart"/>
      <w:r>
        <w:rPr>
          <w:lang w:eastAsia="zh-CN"/>
        </w:rPr>
        <w:t>hbkj</w:t>
      </w:r>
      <w:proofErr w:type="spellEnd"/>
      <w:r>
        <w:rPr>
          <w:lang w:eastAsia="zh-CN"/>
        </w:rPr>
        <w:t xml:space="preserve"> </w:t>
      </w:r>
      <w:r>
        <w:rPr>
          <w:lang w:eastAsia="zh-CN"/>
        </w:rPr>
        <w:t>不同的字号、行距、章节编号格式以及参考文献著录格式；运行</w:t>
      </w:r>
      <w:r>
        <w:rPr>
          <w:lang w:eastAsia="zh-CN"/>
        </w:rPr>
        <w:t xml:space="preserve"> run</w:t>
      </w:r>
      <w:r>
        <w:rPr>
          <w:lang w:eastAsia="zh-CN"/>
        </w:rPr>
        <w:t>子命令时通过</w:t>
      </w:r>
      <w:r>
        <w:rPr>
          <w:lang w:eastAsia="zh-CN"/>
        </w:rPr>
        <w:t xml:space="preserve"> --spec stat </w:t>
      </w:r>
      <w:r>
        <w:rPr>
          <w:lang w:eastAsia="zh-CN"/>
        </w:rPr>
        <w:t>切换。预期结果是：核心层与流水线层的代码完全不需要修改，新规范可立</w:t>
      </w:r>
      <w:r>
        <w:rPr>
          <w:lang w:eastAsia="zh-CN"/>
        </w:rPr>
        <w:t>即生效。</w:t>
      </w:r>
    </w:p>
    <w:p w14:paraId="0ECA2195" w14:textId="77777777" w:rsidR="006C1C86" w:rsidRDefault="001F5061">
      <w:pPr>
        <w:spacing w:after="0" w:line="360" w:lineRule="auto"/>
        <w:ind w:firstLineChars="200" w:firstLine="480"/>
        <w:jc w:val="both"/>
        <w:rPr>
          <w:lang w:eastAsia="zh-CN"/>
        </w:rPr>
      </w:pPr>
      <w:proofErr w:type="spellStart"/>
      <w:r>
        <w:t>测试结果与预期一致：在新增</w:t>
      </w:r>
      <w:proofErr w:type="spellEnd"/>
      <w:r>
        <w:t xml:space="preserve"> </w:t>
      </w:r>
      <w:proofErr w:type="spellStart"/>
      <w:r>
        <w:t>spec_stat</w:t>
      </w:r>
      <w:proofErr w:type="spellEnd"/>
      <w:r>
        <w:t xml:space="preserve"> </w:t>
      </w:r>
      <w:proofErr w:type="spellStart"/>
      <w:r>
        <w:t>后，仅在</w:t>
      </w:r>
      <w:proofErr w:type="spellEnd"/>
      <w:r>
        <w:t xml:space="preserve"> config/__init__.py </w:t>
      </w:r>
      <w:r>
        <w:t>的注册表中追加一行映射即可使新规范可用，全部处理代码（</w:t>
      </w:r>
      <w:r>
        <w:t>block.py</w:t>
      </w:r>
      <w:r>
        <w:t>、</w:t>
      </w:r>
      <w:r>
        <w:t>state.py</w:t>
      </w:r>
      <w:r>
        <w:t>、</w:t>
      </w:r>
      <w:r>
        <w:t>reader.py</w:t>
      </w:r>
      <w:r>
        <w:t>、</w:t>
      </w:r>
      <w:r>
        <w:t>classifier.py</w:t>
      </w:r>
      <w:r>
        <w:t>、</w:t>
      </w:r>
      <w:r>
        <w:t>styles.py</w:t>
      </w:r>
      <w:r>
        <w:t>、</w:t>
      </w:r>
      <w:r>
        <w:t>renderers.py</w:t>
      </w:r>
      <w:r>
        <w:t>、</w:t>
      </w:r>
      <w:r>
        <w:t xml:space="preserve">formatter.py </w:t>
      </w:r>
      <w:proofErr w:type="spellStart"/>
      <w:r>
        <w:t>等）均未发生任何修改，且通过对样本的回归测试，新规范下输出的文档与人工按</w:t>
      </w:r>
      <w:proofErr w:type="spellEnd"/>
      <w:r>
        <w:t xml:space="preserve"> </w:t>
      </w:r>
      <w:proofErr w:type="spellStart"/>
      <w:r>
        <w:t>spec_stat</w:t>
      </w:r>
      <w:proofErr w:type="spellEnd"/>
      <w:r>
        <w:t xml:space="preserve"> </w:t>
      </w:r>
      <w:proofErr w:type="spellStart"/>
      <w:r>
        <w:t>制作的对照版本在格式细节上完全一致</w:t>
      </w:r>
      <w:proofErr w:type="spellEnd"/>
      <w:r>
        <w:t>。</w:t>
      </w:r>
      <w:r>
        <w:rPr>
          <w:lang w:eastAsia="zh-CN"/>
        </w:rPr>
        <w:t>该测试有力地证明了设计原则一与原则四在实现中得到落实。</w:t>
      </w:r>
    </w:p>
    <w:p w14:paraId="7B7705E0" w14:textId="77777777" w:rsidR="006C1C86" w:rsidRDefault="001F5061">
      <w:pPr>
        <w:pStyle w:val="二级标题"/>
        <w:keepNext/>
        <w:spacing w:before="240" w:after="120" w:line="360" w:lineRule="auto"/>
        <w:rPr>
          <w:lang w:eastAsia="zh-CN"/>
        </w:rPr>
      </w:pPr>
      <w:r>
        <w:rPr>
          <w:rFonts w:eastAsia="黑体"/>
          <w:b/>
          <w:sz w:val="28"/>
          <w:lang w:eastAsia="zh-CN"/>
        </w:rPr>
        <w:t xml:space="preserve">5.4  </w:t>
      </w:r>
      <w:r>
        <w:rPr>
          <w:rFonts w:eastAsia="黑体"/>
          <w:b/>
          <w:sz w:val="28"/>
          <w:lang w:eastAsia="zh-CN"/>
        </w:rPr>
        <w:t>性能与正确性分析</w:t>
      </w:r>
    </w:p>
    <w:p w14:paraId="20295DC9" w14:textId="77777777" w:rsidR="006C1C86" w:rsidRDefault="001F5061">
      <w:pPr>
        <w:spacing w:after="0" w:line="360" w:lineRule="auto"/>
        <w:ind w:firstLineChars="200" w:firstLine="480"/>
        <w:jc w:val="both"/>
        <w:rPr>
          <w:lang w:eastAsia="zh-CN"/>
        </w:rPr>
      </w:pPr>
      <w:r>
        <w:rPr>
          <w:lang w:eastAsia="zh-CN"/>
        </w:rPr>
        <w:t>性能方面，对全部十份样本累计测得：平均每份样本处理耗时约</w:t>
      </w:r>
      <w:r>
        <w:rPr>
          <w:lang w:eastAsia="zh-CN"/>
        </w:rPr>
        <w:t xml:space="preserve"> 18 </w:t>
      </w:r>
      <w:r>
        <w:rPr>
          <w:lang w:eastAsia="zh-CN"/>
        </w:rPr>
        <w:t>秒，其中读取与样式应用阶</w:t>
      </w:r>
      <w:r>
        <w:rPr>
          <w:lang w:eastAsia="zh-CN"/>
        </w:rPr>
        <w:t>段合计约</w:t>
      </w:r>
      <w:r>
        <w:rPr>
          <w:lang w:eastAsia="zh-CN"/>
        </w:rPr>
        <w:t xml:space="preserve"> 1.5 </w:t>
      </w:r>
      <w:r>
        <w:rPr>
          <w:lang w:eastAsia="zh-CN"/>
        </w:rPr>
        <w:t>秒，预分</w:t>
      </w:r>
      <w:proofErr w:type="gramStart"/>
      <w:r>
        <w:rPr>
          <w:lang w:eastAsia="zh-CN"/>
        </w:rPr>
        <w:t>类阶段约</w:t>
      </w:r>
      <w:proofErr w:type="gramEnd"/>
      <w:r>
        <w:rPr>
          <w:lang w:eastAsia="zh-CN"/>
        </w:rPr>
        <w:t xml:space="preserve"> 0.3 </w:t>
      </w:r>
      <w:r>
        <w:rPr>
          <w:lang w:eastAsia="zh-CN"/>
        </w:rPr>
        <w:t>秒，大语言模型调用阶段约</w:t>
      </w:r>
      <w:r>
        <w:rPr>
          <w:lang w:eastAsia="zh-CN"/>
        </w:rPr>
        <w:t xml:space="preserve"> 16 </w:t>
      </w:r>
      <w:r>
        <w:rPr>
          <w:lang w:eastAsia="zh-CN"/>
        </w:rPr>
        <w:t>秒，渲染阶段约</w:t>
      </w:r>
      <w:r>
        <w:rPr>
          <w:lang w:eastAsia="zh-CN"/>
        </w:rPr>
        <w:t xml:space="preserve"> 0.2 </w:t>
      </w:r>
      <w:r>
        <w:rPr>
          <w:lang w:eastAsia="zh-CN"/>
        </w:rPr>
        <w:t>秒。可见瓶颈集中在大语言模型调用上，与理论预期一致。混合分类策略将平均每份样本的</w:t>
      </w:r>
      <w:r>
        <w:rPr>
          <w:lang w:eastAsia="zh-CN"/>
        </w:rPr>
        <w:t xml:space="preserve"> LLM </w:t>
      </w:r>
      <w:r>
        <w:rPr>
          <w:lang w:eastAsia="zh-CN"/>
        </w:rPr>
        <w:t>调用块数压缩至全部</w:t>
      </w:r>
      <w:r>
        <w:rPr>
          <w:lang w:eastAsia="zh-CN"/>
        </w:rPr>
        <w:t xml:space="preserve">Block </w:t>
      </w:r>
      <w:r>
        <w:rPr>
          <w:lang w:eastAsia="zh-CN"/>
        </w:rPr>
        <w:t>数的</w:t>
      </w:r>
      <w:r>
        <w:rPr>
          <w:lang w:eastAsia="zh-CN"/>
        </w:rPr>
        <w:t xml:space="preserve"> 12% </w:t>
      </w:r>
      <w:r>
        <w:rPr>
          <w:lang w:eastAsia="zh-CN"/>
        </w:rPr>
        <w:t>左右，相较于全部交由模型分类的方案，调用次数与费用均有显著下降。</w:t>
      </w:r>
    </w:p>
    <w:p w14:paraId="6DFFA1C9" w14:textId="77777777" w:rsidR="006C1C86" w:rsidRDefault="001F5061">
      <w:pPr>
        <w:spacing w:after="0" w:line="360" w:lineRule="auto"/>
        <w:ind w:firstLineChars="200" w:firstLine="480"/>
        <w:jc w:val="both"/>
        <w:rPr>
          <w:lang w:eastAsia="zh-CN"/>
        </w:rPr>
      </w:pPr>
      <w:r>
        <w:rPr>
          <w:lang w:eastAsia="zh-CN"/>
        </w:rPr>
        <w:t>正确性方面，以人工标注为基准，统计</w:t>
      </w:r>
      <w:r>
        <w:rPr>
          <w:lang w:eastAsia="zh-CN"/>
        </w:rPr>
        <w:t xml:space="preserve"> Sem </w:t>
      </w:r>
      <w:r>
        <w:rPr>
          <w:lang w:eastAsia="zh-CN"/>
        </w:rPr>
        <w:t>标签的一致率作为指标。在样式完备的</w:t>
      </w:r>
      <w:r>
        <w:rPr>
          <w:lang w:eastAsia="zh-CN"/>
        </w:rPr>
        <w:t>"</w:t>
      </w:r>
      <w:r>
        <w:rPr>
          <w:lang w:eastAsia="zh-CN"/>
        </w:rPr>
        <w:t>干净</w:t>
      </w:r>
      <w:r>
        <w:rPr>
          <w:lang w:eastAsia="zh-CN"/>
        </w:rPr>
        <w:t>"</w:t>
      </w:r>
      <w:r>
        <w:rPr>
          <w:lang w:eastAsia="zh-CN"/>
        </w:rPr>
        <w:t>样本上一致率达到</w:t>
      </w:r>
      <w:r>
        <w:rPr>
          <w:lang w:eastAsia="zh-CN"/>
        </w:rPr>
        <w:t xml:space="preserve"> 99.5% </w:t>
      </w:r>
      <w:r>
        <w:rPr>
          <w:lang w:eastAsia="zh-CN"/>
        </w:rPr>
        <w:t>以上，未通过项主要为标注口径的边</w:t>
      </w:r>
      <w:r>
        <w:rPr>
          <w:lang w:eastAsia="zh-CN"/>
        </w:rPr>
        <w:lastRenderedPageBreak/>
        <w:t>界情况（例如最后一段致谢与首段附录的归属差异）；在样式被破坏的</w:t>
      </w:r>
      <w:r>
        <w:rPr>
          <w:lang w:eastAsia="zh-CN"/>
        </w:rPr>
        <w:t>"</w:t>
      </w:r>
      <w:proofErr w:type="gramStart"/>
      <w:r>
        <w:rPr>
          <w:lang w:eastAsia="zh-CN"/>
        </w:rPr>
        <w:t>脏数据</w:t>
      </w:r>
      <w:proofErr w:type="gramEnd"/>
      <w:r>
        <w:rPr>
          <w:lang w:eastAsia="zh-CN"/>
        </w:rPr>
        <w:t>"</w:t>
      </w:r>
      <w:r>
        <w:rPr>
          <w:lang w:eastAsia="zh-CN"/>
        </w:rPr>
        <w:t>样本上一致率约为</w:t>
      </w:r>
      <w:r>
        <w:rPr>
          <w:lang w:eastAsia="zh-CN"/>
        </w:rPr>
        <w:t xml:space="preserve"> 96.8%</w:t>
      </w:r>
      <w:r>
        <w:rPr>
          <w:lang w:eastAsia="zh-CN"/>
        </w:rPr>
        <w:t>，主要错误集中于含有大量数学公式的段与</w:t>
      </w:r>
      <w:proofErr w:type="gramStart"/>
      <w:r>
        <w:rPr>
          <w:lang w:eastAsia="zh-CN"/>
        </w:rPr>
        <w:t>图题表题</w:t>
      </w:r>
      <w:proofErr w:type="gramEnd"/>
      <w:r>
        <w:rPr>
          <w:lang w:eastAsia="zh-CN"/>
        </w:rPr>
        <w:t>混合的小节。综合来看，混合策略在保持较低成本的同时取得了可接受的识别精度。</w:t>
      </w:r>
    </w:p>
    <w:p w14:paraId="02EE9DF3" w14:textId="77777777" w:rsidR="006C1C86" w:rsidRDefault="001F5061">
      <w:pPr>
        <w:pStyle w:val="三级标题"/>
        <w:keepNext/>
        <w:spacing w:before="120" w:after="60" w:line="360" w:lineRule="auto"/>
        <w:rPr>
          <w:lang w:eastAsia="zh-CN"/>
        </w:rPr>
      </w:pPr>
      <w:r>
        <w:rPr>
          <w:rFonts w:eastAsia="黑体"/>
          <w:b/>
          <w:lang w:eastAsia="zh-CN"/>
        </w:rPr>
        <w:t xml:space="preserve">5.4.1  </w:t>
      </w:r>
      <w:r>
        <w:rPr>
          <w:rFonts w:eastAsia="黑体"/>
          <w:b/>
          <w:lang w:eastAsia="zh-CN"/>
        </w:rPr>
        <w:t>与基线方案的对比</w:t>
      </w:r>
    </w:p>
    <w:p w14:paraId="172E258F" w14:textId="77777777" w:rsidR="006C1C86" w:rsidRDefault="001F5061">
      <w:pPr>
        <w:spacing w:after="0" w:line="360" w:lineRule="auto"/>
        <w:ind w:firstLineChars="200" w:firstLine="480"/>
        <w:jc w:val="both"/>
        <w:rPr>
          <w:lang w:eastAsia="zh-CN"/>
        </w:rPr>
      </w:pPr>
      <w:r>
        <w:rPr>
          <w:lang w:eastAsia="zh-CN"/>
        </w:rPr>
        <w:t>为更客观地评估混合分类策略的有效性，本课题设计了两个基线方案进行对比实验。基线</w:t>
      </w:r>
      <w:r>
        <w:rPr>
          <w:lang w:eastAsia="zh-CN"/>
        </w:rPr>
        <w:t xml:space="preserve"> A </w:t>
      </w:r>
      <w:r>
        <w:rPr>
          <w:lang w:eastAsia="zh-CN"/>
        </w:rPr>
        <w:t>为</w:t>
      </w:r>
      <w:r>
        <w:rPr>
          <w:lang w:eastAsia="zh-CN"/>
        </w:rPr>
        <w:t>"</w:t>
      </w:r>
      <w:r>
        <w:rPr>
          <w:lang w:eastAsia="zh-CN"/>
        </w:rPr>
        <w:t>纯规则方案</w:t>
      </w:r>
      <w:r>
        <w:rPr>
          <w:lang w:eastAsia="zh-CN"/>
        </w:rPr>
        <w:t>"</w:t>
      </w:r>
      <w:r>
        <w:rPr>
          <w:lang w:eastAsia="zh-CN"/>
        </w:rPr>
        <w:t>：仅使用</w:t>
      </w:r>
      <w:r>
        <w:rPr>
          <w:lang w:eastAsia="zh-CN"/>
        </w:rPr>
        <w:t xml:space="preserve"> </w:t>
      </w:r>
      <w:proofErr w:type="spellStart"/>
      <w:r>
        <w:rPr>
          <w:lang w:eastAsia="zh-CN"/>
        </w:rPr>
        <w:t>pre_classifier</w:t>
      </w:r>
      <w:proofErr w:type="spellEnd"/>
      <w:r>
        <w:rPr>
          <w:lang w:eastAsia="zh-CN"/>
        </w:rPr>
        <w:t xml:space="preserve"> </w:t>
      </w:r>
      <w:r>
        <w:rPr>
          <w:lang w:eastAsia="zh-CN"/>
        </w:rPr>
        <w:t>进行分类，对预分类未给出结果的</w:t>
      </w:r>
      <w:proofErr w:type="gramStart"/>
      <w:r>
        <w:rPr>
          <w:lang w:eastAsia="zh-CN"/>
        </w:rPr>
        <w:t>块直接</w:t>
      </w:r>
      <w:proofErr w:type="gramEnd"/>
      <w:r>
        <w:rPr>
          <w:lang w:eastAsia="zh-CN"/>
        </w:rPr>
        <w:t>标记为</w:t>
      </w:r>
      <w:r>
        <w:rPr>
          <w:lang w:eastAsia="zh-CN"/>
        </w:rPr>
        <w:t xml:space="preserve"> </w:t>
      </w:r>
      <w:proofErr w:type="spellStart"/>
      <w:r>
        <w:rPr>
          <w:lang w:eastAsia="zh-CN"/>
        </w:rPr>
        <w:t>Sem.UNKNOWN</w:t>
      </w:r>
      <w:proofErr w:type="spellEnd"/>
      <w:r>
        <w:rPr>
          <w:lang w:eastAsia="zh-CN"/>
        </w:rPr>
        <w:t>；基线</w:t>
      </w:r>
      <w:r>
        <w:rPr>
          <w:lang w:eastAsia="zh-CN"/>
        </w:rPr>
        <w:t xml:space="preserve"> B </w:t>
      </w:r>
      <w:r>
        <w:rPr>
          <w:lang w:eastAsia="zh-CN"/>
        </w:rPr>
        <w:t>为</w:t>
      </w:r>
      <w:r>
        <w:rPr>
          <w:lang w:eastAsia="zh-CN"/>
        </w:rPr>
        <w:t>"</w:t>
      </w:r>
      <w:r>
        <w:rPr>
          <w:lang w:eastAsia="zh-CN"/>
        </w:rPr>
        <w:t>纯模型方案</w:t>
      </w:r>
      <w:r>
        <w:rPr>
          <w:lang w:eastAsia="zh-CN"/>
        </w:rPr>
        <w:t>"</w:t>
      </w:r>
      <w:r>
        <w:rPr>
          <w:lang w:eastAsia="zh-CN"/>
        </w:rPr>
        <w:t>：跳过</w:t>
      </w:r>
      <w:proofErr w:type="spellStart"/>
      <w:r>
        <w:rPr>
          <w:lang w:eastAsia="zh-CN"/>
        </w:rPr>
        <w:t>pre_classifier</w:t>
      </w:r>
      <w:proofErr w:type="spellEnd"/>
      <w:r>
        <w:rPr>
          <w:lang w:eastAsia="zh-CN"/>
        </w:rPr>
        <w:t>，将全部</w:t>
      </w:r>
      <w:r>
        <w:rPr>
          <w:lang w:eastAsia="zh-CN"/>
        </w:rPr>
        <w:t xml:space="preserve"> Block </w:t>
      </w:r>
      <w:r>
        <w:rPr>
          <w:lang w:eastAsia="zh-CN"/>
        </w:rPr>
        <w:t>提交给大语言模型进行分类。三种方</w:t>
      </w:r>
      <w:r>
        <w:rPr>
          <w:lang w:eastAsia="zh-CN"/>
        </w:rPr>
        <w:t>案在相同十份样本上的表现见表</w:t>
      </w:r>
      <w:r>
        <w:rPr>
          <w:lang w:eastAsia="zh-CN"/>
        </w:rPr>
        <w:t xml:space="preserve"> 5-2</w:t>
      </w:r>
      <w:r>
        <w:rPr>
          <w:lang w:eastAsia="zh-CN"/>
        </w:rPr>
        <w:t>。</w:t>
      </w:r>
    </w:p>
    <w:p w14:paraId="60638DD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5-2  </w:t>
      </w:r>
      <w:r>
        <w:rPr>
          <w:rFonts w:eastAsia="黑体"/>
          <w:b/>
          <w:sz w:val="21"/>
          <w:lang w:eastAsia="zh-CN"/>
        </w:rPr>
        <w:t>三种分类方案的对比结果</w:t>
      </w:r>
    </w:p>
    <w:tbl>
      <w:tblPr>
        <w:tblStyle w:val="af4"/>
        <w:tblW w:w="0" w:type="auto"/>
        <w:jc w:val="center"/>
        <w:tblLook w:val="04A0" w:firstRow="1" w:lastRow="0" w:firstColumn="1" w:lastColumn="0" w:noHBand="0" w:noVBand="1"/>
      </w:tblPr>
      <w:tblGrid>
        <w:gridCol w:w="2123"/>
        <w:gridCol w:w="2142"/>
        <w:gridCol w:w="2131"/>
        <w:gridCol w:w="2132"/>
      </w:tblGrid>
      <w:tr w:rsidR="006C1C86" w14:paraId="1EACE4E8" w14:textId="77777777">
        <w:trPr>
          <w:jc w:val="center"/>
        </w:trPr>
        <w:tc>
          <w:tcPr>
            <w:tcW w:w="2409" w:type="dxa"/>
          </w:tcPr>
          <w:p w14:paraId="6645F029" w14:textId="77777777" w:rsidR="006C1C86" w:rsidRDefault="001F5061">
            <w:pPr>
              <w:spacing w:after="0" w:line="360" w:lineRule="auto"/>
              <w:jc w:val="center"/>
            </w:pPr>
            <w:proofErr w:type="spellStart"/>
            <w:r>
              <w:rPr>
                <w:rFonts w:eastAsia="黑体"/>
                <w:b/>
                <w:sz w:val="21"/>
              </w:rPr>
              <w:t>方案</w:t>
            </w:r>
            <w:proofErr w:type="spellEnd"/>
          </w:p>
        </w:tc>
        <w:tc>
          <w:tcPr>
            <w:tcW w:w="2409" w:type="dxa"/>
          </w:tcPr>
          <w:p w14:paraId="241B3A6D" w14:textId="77777777" w:rsidR="006C1C86" w:rsidRDefault="001F5061">
            <w:pPr>
              <w:spacing w:after="0" w:line="360" w:lineRule="auto"/>
              <w:jc w:val="center"/>
            </w:pPr>
            <w:proofErr w:type="spellStart"/>
            <w:r>
              <w:rPr>
                <w:rFonts w:eastAsia="黑体"/>
                <w:b/>
                <w:sz w:val="21"/>
              </w:rPr>
              <w:t>一致率</w:t>
            </w:r>
            <w:proofErr w:type="spellEnd"/>
          </w:p>
        </w:tc>
        <w:tc>
          <w:tcPr>
            <w:tcW w:w="2409" w:type="dxa"/>
          </w:tcPr>
          <w:p w14:paraId="439D1FCB" w14:textId="77777777" w:rsidR="006C1C86" w:rsidRDefault="001F5061">
            <w:pPr>
              <w:spacing w:after="0" w:line="360" w:lineRule="auto"/>
              <w:jc w:val="center"/>
            </w:pPr>
            <w:proofErr w:type="spellStart"/>
            <w:r>
              <w:rPr>
                <w:rFonts w:eastAsia="黑体"/>
                <w:b/>
                <w:sz w:val="21"/>
              </w:rPr>
              <w:t>平均耗时</w:t>
            </w:r>
            <w:proofErr w:type="spellEnd"/>
            <w:r>
              <w:rPr>
                <w:rFonts w:eastAsia="黑体"/>
                <w:b/>
                <w:sz w:val="21"/>
              </w:rPr>
              <w:t>(</w:t>
            </w:r>
            <w:r>
              <w:rPr>
                <w:rFonts w:eastAsia="黑体"/>
                <w:b/>
                <w:sz w:val="21"/>
              </w:rPr>
              <w:t>秒</w:t>
            </w:r>
            <w:r>
              <w:rPr>
                <w:rFonts w:eastAsia="黑体"/>
                <w:b/>
                <w:sz w:val="21"/>
              </w:rPr>
              <w:t>)</w:t>
            </w:r>
          </w:p>
        </w:tc>
        <w:tc>
          <w:tcPr>
            <w:tcW w:w="2409" w:type="dxa"/>
          </w:tcPr>
          <w:p w14:paraId="7DD9916C" w14:textId="77777777" w:rsidR="006C1C86" w:rsidRDefault="001F5061">
            <w:pPr>
              <w:spacing w:after="0" w:line="360" w:lineRule="auto"/>
              <w:jc w:val="center"/>
            </w:pPr>
            <w:r>
              <w:rPr>
                <w:rFonts w:eastAsia="黑体"/>
                <w:b/>
                <w:sz w:val="21"/>
              </w:rPr>
              <w:t xml:space="preserve">LLM </w:t>
            </w:r>
            <w:proofErr w:type="spellStart"/>
            <w:r>
              <w:rPr>
                <w:rFonts w:eastAsia="黑体"/>
                <w:b/>
                <w:sz w:val="21"/>
              </w:rPr>
              <w:t>调用次数</w:t>
            </w:r>
            <w:proofErr w:type="spellEnd"/>
          </w:p>
        </w:tc>
      </w:tr>
      <w:tr w:rsidR="006C1C86" w14:paraId="6E89D11E" w14:textId="77777777">
        <w:trPr>
          <w:jc w:val="center"/>
        </w:trPr>
        <w:tc>
          <w:tcPr>
            <w:tcW w:w="2409" w:type="dxa"/>
          </w:tcPr>
          <w:p w14:paraId="69D657BE"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A</w:t>
            </w:r>
            <w:r>
              <w:rPr>
                <w:sz w:val="21"/>
              </w:rPr>
              <w:t>：纯规则</w:t>
            </w:r>
            <w:proofErr w:type="spellEnd"/>
          </w:p>
        </w:tc>
        <w:tc>
          <w:tcPr>
            <w:tcW w:w="2409" w:type="dxa"/>
          </w:tcPr>
          <w:p w14:paraId="5EF10E74" w14:textId="77777777" w:rsidR="006C1C86" w:rsidRDefault="001F5061">
            <w:pPr>
              <w:spacing w:after="0" w:line="360" w:lineRule="auto"/>
              <w:jc w:val="center"/>
            </w:pPr>
            <w:r>
              <w:rPr>
                <w:sz w:val="21"/>
              </w:rPr>
              <w:t>83.2%</w:t>
            </w:r>
          </w:p>
        </w:tc>
        <w:tc>
          <w:tcPr>
            <w:tcW w:w="2409" w:type="dxa"/>
          </w:tcPr>
          <w:p w14:paraId="60C470B3" w14:textId="77777777" w:rsidR="006C1C86" w:rsidRDefault="001F5061">
            <w:pPr>
              <w:spacing w:after="0" w:line="360" w:lineRule="auto"/>
              <w:jc w:val="center"/>
            </w:pPr>
            <w:r>
              <w:rPr>
                <w:sz w:val="21"/>
              </w:rPr>
              <w:t>1.8</w:t>
            </w:r>
          </w:p>
        </w:tc>
        <w:tc>
          <w:tcPr>
            <w:tcW w:w="2409" w:type="dxa"/>
          </w:tcPr>
          <w:p w14:paraId="6B2466D4" w14:textId="77777777" w:rsidR="006C1C86" w:rsidRDefault="001F5061">
            <w:pPr>
              <w:spacing w:after="0" w:line="360" w:lineRule="auto"/>
              <w:jc w:val="center"/>
            </w:pPr>
            <w:r>
              <w:rPr>
                <w:sz w:val="21"/>
              </w:rPr>
              <w:t>0</w:t>
            </w:r>
          </w:p>
        </w:tc>
      </w:tr>
      <w:tr w:rsidR="006C1C86" w14:paraId="50DF83C0" w14:textId="77777777">
        <w:trPr>
          <w:jc w:val="center"/>
        </w:trPr>
        <w:tc>
          <w:tcPr>
            <w:tcW w:w="2409" w:type="dxa"/>
          </w:tcPr>
          <w:p w14:paraId="382860B6"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B</w:t>
            </w:r>
            <w:r>
              <w:rPr>
                <w:sz w:val="21"/>
              </w:rPr>
              <w:t>：纯模型</w:t>
            </w:r>
            <w:proofErr w:type="spellEnd"/>
          </w:p>
        </w:tc>
        <w:tc>
          <w:tcPr>
            <w:tcW w:w="2409" w:type="dxa"/>
          </w:tcPr>
          <w:p w14:paraId="001306DB" w14:textId="77777777" w:rsidR="006C1C86" w:rsidRDefault="001F5061">
            <w:pPr>
              <w:spacing w:after="0" w:line="360" w:lineRule="auto"/>
              <w:jc w:val="center"/>
            </w:pPr>
            <w:r>
              <w:rPr>
                <w:sz w:val="21"/>
              </w:rPr>
              <w:t>98.1%</w:t>
            </w:r>
          </w:p>
        </w:tc>
        <w:tc>
          <w:tcPr>
            <w:tcW w:w="2409" w:type="dxa"/>
          </w:tcPr>
          <w:p w14:paraId="74FA9FC6" w14:textId="77777777" w:rsidR="006C1C86" w:rsidRDefault="001F5061">
            <w:pPr>
              <w:spacing w:after="0" w:line="360" w:lineRule="auto"/>
              <w:jc w:val="center"/>
            </w:pPr>
            <w:r>
              <w:rPr>
                <w:sz w:val="21"/>
              </w:rPr>
              <w:t>142.5</w:t>
            </w:r>
          </w:p>
        </w:tc>
        <w:tc>
          <w:tcPr>
            <w:tcW w:w="2409" w:type="dxa"/>
          </w:tcPr>
          <w:p w14:paraId="4DD0732E" w14:textId="77777777" w:rsidR="006C1C86" w:rsidRDefault="001F5061">
            <w:pPr>
              <w:spacing w:after="0" w:line="360" w:lineRule="auto"/>
              <w:jc w:val="center"/>
            </w:pPr>
            <w:r>
              <w:rPr>
                <w:sz w:val="21"/>
              </w:rPr>
              <w:t>约</w:t>
            </w:r>
            <w:r>
              <w:rPr>
                <w:sz w:val="21"/>
              </w:rPr>
              <w:t xml:space="preserve"> 850 </w:t>
            </w:r>
            <w:r>
              <w:rPr>
                <w:sz w:val="21"/>
              </w:rPr>
              <w:t>块</w:t>
            </w:r>
            <w:r>
              <w:rPr>
                <w:sz w:val="21"/>
              </w:rPr>
              <w:t>/</w:t>
            </w:r>
            <w:r>
              <w:rPr>
                <w:sz w:val="21"/>
              </w:rPr>
              <w:t>篇</w:t>
            </w:r>
          </w:p>
        </w:tc>
      </w:tr>
      <w:tr w:rsidR="006C1C86" w14:paraId="2B9DDEDD" w14:textId="77777777">
        <w:trPr>
          <w:jc w:val="center"/>
        </w:trPr>
        <w:tc>
          <w:tcPr>
            <w:tcW w:w="2409" w:type="dxa"/>
          </w:tcPr>
          <w:p w14:paraId="29CE4700" w14:textId="77777777" w:rsidR="006C1C86" w:rsidRDefault="001F5061">
            <w:pPr>
              <w:spacing w:after="0" w:line="360" w:lineRule="auto"/>
              <w:jc w:val="center"/>
            </w:pPr>
            <w:proofErr w:type="spellStart"/>
            <w:r>
              <w:rPr>
                <w:sz w:val="21"/>
              </w:rPr>
              <w:t>本文方案：混合</w:t>
            </w:r>
            <w:proofErr w:type="spellEnd"/>
          </w:p>
        </w:tc>
        <w:tc>
          <w:tcPr>
            <w:tcW w:w="2409" w:type="dxa"/>
          </w:tcPr>
          <w:p w14:paraId="69869434" w14:textId="77777777" w:rsidR="006C1C86" w:rsidRDefault="001F5061">
            <w:pPr>
              <w:spacing w:after="0" w:line="360" w:lineRule="auto"/>
              <w:jc w:val="center"/>
            </w:pPr>
            <w:r>
              <w:rPr>
                <w:sz w:val="21"/>
              </w:rPr>
              <w:t>98.4%</w:t>
            </w:r>
          </w:p>
        </w:tc>
        <w:tc>
          <w:tcPr>
            <w:tcW w:w="2409" w:type="dxa"/>
          </w:tcPr>
          <w:p w14:paraId="6AF07A7C" w14:textId="77777777" w:rsidR="006C1C86" w:rsidRDefault="001F5061">
            <w:pPr>
              <w:spacing w:after="0" w:line="360" w:lineRule="auto"/>
              <w:jc w:val="center"/>
            </w:pPr>
            <w:r>
              <w:rPr>
                <w:sz w:val="21"/>
              </w:rPr>
              <w:t>18.0</w:t>
            </w:r>
          </w:p>
        </w:tc>
        <w:tc>
          <w:tcPr>
            <w:tcW w:w="2409" w:type="dxa"/>
          </w:tcPr>
          <w:p w14:paraId="2697E0F5" w14:textId="77777777" w:rsidR="006C1C86" w:rsidRDefault="001F5061">
            <w:pPr>
              <w:spacing w:after="0" w:line="360" w:lineRule="auto"/>
              <w:jc w:val="center"/>
            </w:pPr>
            <w:r>
              <w:rPr>
                <w:sz w:val="21"/>
              </w:rPr>
              <w:t>约</w:t>
            </w:r>
            <w:r>
              <w:rPr>
                <w:sz w:val="21"/>
              </w:rPr>
              <w:t xml:space="preserve"> 100 </w:t>
            </w:r>
            <w:r>
              <w:rPr>
                <w:sz w:val="21"/>
              </w:rPr>
              <w:t>块</w:t>
            </w:r>
            <w:r>
              <w:rPr>
                <w:sz w:val="21"/>
              </w:rPr>
              <w:t>/</w:t>
            </w:r>
            <w:r>
              <w:rPr>
                <w:sz w:val="21"/>
              </w:rPr>
              <w:t>篇</w:t>
            </w:r>
          </w:p>
        </w:tc>
      </w:tr>
    </w:tbl>
    <w:p w14:paraId="627B7F2D" w14:textId="77777777" w:rsidR="006C1C86" w:rsidRDefault="001F5061">
      <w:pPr>
        <w:spacing w:after="0" w:line="360" w:lineRule="auto"/>
        <w:ind w:firstLineChars="200" w:firstLine="480"/>
        <w:jc w:val="both"/>
        <w:rPr>
          <w:lang w:eastAsia="zh-CN"/>
        </w:rPr>
      </w:pPr>
      <w:r>
        <w:rPr>
          <w:lang w:eastAsia="zh-CN"/>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6CAD8B6" w14:textId="77777777" w:rsidR="006C1C86" w:rsidRDefault="001F5061">
      <w:pPr>
        <w:pStyle w:val="三级标题"/>
        <w:keepNext/>
        <w:spacing w:before="120" w:after="60" w:line="360" w:lineRule="auto"/>
        <w:rPr>
          <w:lang w:eastAsia="zh-CN"/>
        </w:rPr>
      </w:pPr>
      <w:r>
        <w:rPr>
          <w:rFonts w:eastAsia="黑体"/>
          <w:b/>
          <w:lang w:eastAsia="zh-CN"/>
        </w:rPr>
        <w:t xml:space="preserve">5.4.2  </w:t>
      </w:r>
      <w:r>
        <w:rPr>
          <w:rFonts w:eastAsia="黑体"/>
          <w:b/>
          <w:lang w:eastAsia="zh-CN"/>
        </w:rPr>
        <w:t>典型错误案例分析</w:t>
      </w:r>
    </w:p>
    <w:p w14:paraId="1EE87F28" w14:textId="77777777" w:rsidR="006C1C86" w:rsidRDefault="001F5061">
      <w:pPr>
        <w:spacing w:after="0" w:line="360" w:lineRule="auto"/>
        <w:ind w:firstLineChars="200" w:firstLine="480"/>
        <w:jc w:val="both"/>
        <w:rPr>
          <w:lang w:eastAsia="zh-CN"/>
        </w:rPr>
      </w:pPr>
      <w:r>
        <w:rPr>
          <w:lang w:eastAsia="zh-CN"/>
        </w:rPr>
        <w:t>为深入理解系统在边界情形下的行为，本节挑选三</w:t>
      </w:r>
      <w:proofErr w:type="gramStart"/>
      <w:r>
        <w:rPr>
          <w:lang w:eastAsia="zh-CN"/>
        </w:rPr>
        <w:t>例典型</w:t>
      </w:r>
      <w:proofErr w:type="gramEnd"/>
      <w:r>
        <w:rPr>
          <w:lang w:eastAsia="zh-CN"/>
        </w:rPr>
        <w:t>错误进行分析。</w:t>
      </w:r>
    </w:p>
    <w:p w14:paraId="5862EE7B" w14:textId="77777777" w:rsidR="006C1C86" w:rsidRDefault="001F5061">
      <w:pPr>
        <w:spacing w:after="0" w:line="360" w:lineRule="auto"/>
        <w:ind w:firstLineChars="200" w:firstLine="480"/>
        <w:jc w:val="both"/>
        <w:rPr>
          <w:lang w:eastAsia="zh-CN"/>
        </w:rPr>
      </w:pPr>
      <w:r>
        <w:rPr>
          <w:lang w:eastAsia="zh-CN"/>
        </w:rPr>
        <w:t>案例</w:t>
      </w:r>
      <w:proofErr w:type="gramStart"/>
      <w:r>
        <w:rPr>
          <w:lang w:eastAsia="zh-CN"/>
        </w:rPr>
        <w:t>一</w:t>
      </w:r>
      <w:proofErr w:type="gramEnd"/>
      <w:r>
        <w:rPr>
          <w:lang w:eastAsia="zh-CN"/>
        </w:rPr>
        <w:t>：某样本中作者在正文中插入了一段引文，并在该引文段落上手工应用了与小节标题相同的样式。</w:t>
      </w:r>
      <w:proofErr w:type="spellStart"/>
      <w:r>
        <w:rPr>
          <w:lang w:eastAsia="zh-CN"/>
        </w:rPr>
        <w:t>pre_classifier</w:t>
      </w:r>
      <w:proofErr w:type="spellEnd"/>
      <w:r>
        <w:rPr>
          <w:lang w:eastAsia="zh-CN"/>
        </w:rPr>
        <w:t xml:space="preserve"> </w:t>
      </w:r>
      <w:r>
        <w:rPr>
          <w:lang w:eastAsia="zh-CN"/>
        </w:rPr>
        <w:t>依据样式信息将其判别为小节标题，但其内容并非标题。该错</w:t>
      </w:r>
      <w:r>
        <w:rPr>
          <w:lang w:eastAsia="zh-CN"/>
        </w:rPr>
        <w:t>误的根源是样本本身格式与语义不一致，难以仅靠预分类纠正。后续可在</w:t>
      </w:r>
      <w:proofErr w:type="gramStart"/>
      <w:r>
        <w:rPr>
          <w:lang w:eastAsia="zh-CN"/>
        </w:rPr>
        <w:t>预分类后增加</w:t>
      </w:r>
      <w:proofErr w:type="gramEnd"/>
      <w:r>
        <w:rPr>
          <w:lang w:eastAsia="zh-CN"/>
        </w:rPr>
        <w:t>一道</w:t>
      </w:r>
      <w:r>
        <w:rPr>
          <w:lang w:eastAsia="zh-CN"/>
        </w:rPr>
        <w:t>"</w:t>
      </w:r>
      <w:r>
        <w:rPr>
          <w:lang w:eastAsia="zh-CN"/>
        </w:rPr>
        <w:t>语义合理性校验</w:t>
      </w:r>
      <w:r>
        <w:rPr>
          <w:lang w:eastAsia="zh-CN"/>
        </w:rPr>
        <w:t>"</w:t>
      </w:r>
      <w:r>
        <w:rPr>
          <w:lang w:eastAsia="zh-CN"/>
        </w:rPr>
        <w:t>步骤，通过段落长度、是否包含完整句号等启发式条件过滤明显异常的判别结果，将这类块改判为</w:t>
      </w:r>
      <w:r>
        <w:rPr>
          <w:lang w:eastAsia="zh-CN"/>
        </w:rPr>
        <w:t xml:space="preserve"> </w:t>
      </w:r>
      <w:proofErr w:type="spellStart"/>
      <w:r>
        <w:rPr>
          <w:lang w:eastAsia="zh-CN"/>
        </w:rPr>
        <w:t>Sem.UNKNOWN</w:t>
      </w:r>
      <w:proofErr w:type="spellEnd"/>
      <w:r>
        <w:rPr>
          <w:lang w:eastAsia="zh-CN"/>
        </w:rPr>
        <w:t xml:space="preserve"> </w:t>
      </w:r>
      <w:r>
        <w:rPr>
          <w:lang w:eastAsia="zh-CN"/>
        </w:rPr>
        <w:t>并交由模型重新分类。</w:t>
      </w:r>
    </w:p>
    <w:p w14:paraId="6663D36D" w14:textId="77777777" w:rsidR="006C1C86" w:rsidRDefault="001F5061">
      <w:pPr>
        <w:spacing w:after="0" w:line="360" w:lineRule="auto"/>
        <w:ind w:firstLineChars="200" w:firstLine="480"/>
        <w:jc w:val="both"/>
        <w:rPr>
          <w:lang w:eastAsia="zh-CN"/>
        </w:rPr>
      </w:pPr>
      <w:r>
        <w:rPr>
          <w:lang w:eastAsia="zh-CN"/>
        </w:rPr>
        <w:t>案例二：某样本中存在跨页拆分的表格，其下半页的</w:t>
      </w:r>
      <w:r>
        <w:rPr>
          <w:lang w:eastAsia="zh-CN"/>
        </w:rPr>
        <w:t>"</w:t>
      </w:r>
      <w:r>
        <w:rPr>
          <w:lang w:eastAsia="zh-CN"/>
        </w:rPr>
        <w:t>续表</w:t>
      </w:r>
      <w:r>
        <w:rPr>
          <w:lang w:eastAsia="zh-CN"/>
        </w:rPr>
        <w:t>"</w:t>
      </w:r>
      <w:r>
        <w:rPr>
          <w:lang w:eastAsia="zh-CN"/>
        </w:rPr>
        <w:t>表头被作者通过手工换行实现，而非使用</w:t>
      </w:r>
      <w:r>
        <w:rPr>
          <w:lang w:eastAsia="zh-CN"/>
        </w:rPr>
        <w:t xml:space="preserve"> docx </w:t>
      </w:r>
      <w:r>
        <w:rPr>
          <w:lang w:eastAsia="zh-CN"/>
        </w:rPr>
        <w:t>的表格行重复机制。</w:t>
      </w:r>
      <w:r>
        <w:rPr>
          <w:lang w:eastAsia="zh-CN"/>
        </w:rPr>
        <w:t xml:space="preserve">reader </w:t>
      </w:r>
      <w:r>
        <w:rPr>
          <w:lang w:eastAsia="zh-CN"/>
        </w:rPr>
        <w:t>阶段虽然正确地将</w:t>
      </w:r>
      <w:r>
        <w:rPr>
          <w:lang w:eastAsia="zh-CN"/>
        </w:rPr>
        <w:lastRenderedPageBreak/>
        <w:t>其识别为同一个</w:t>
      </w:r>
      <w:r>
        <w:rPr>
          <w:lang w:eastAsia="zh-CN"/>
        </w:rPr>
        <w:t xml:space="preserve"> w:tbl </w:t>
      </w:r>
      <w:r>
        <w:rPr>
          <w:lang w:eastAsia="zh-CN"/>
        </w:rPr>
        <w:t>元素，但渲染阶段在重新应用规范时未能识别该手工续表标记，导致输出文档中续表头丢失。后续可在</w:t>
      </w:r>
      <w:r>
        <w:rPr>
          <w:lang w:eastAsia="zh-CN"/>
        </w:rPr>
        <w:t xml:space="preserve"> </w:t>
      </w:r>
      <w:proofErr w:type="spellStart"/>
      <w:r>
        <w:rPr>
          <w:lang w:eastAsia="zh-CN"/>
        </w:rPr>
        <w:t>image</w:t>
      </w:r>
      <w:r>
        <w:rPr>
          <w:lang w:eastAsia="zh-CN"/>
        </w:rPr>
        <w:t>_extractor</w:t>
      </w:r>
      <w:proofErr w:type="spellEnd"/>
      <w:r>
        <w:rPr>
          <w:lang w:eastAsia="zh-CN"/>
        </w:rPr>
        <w:t>同级新增</w:t>
      </w:r>
      <w:r>
        <w:rPr>
          <w:lang w:eastAsia="zh-CN"/>
        </w:rPr>
        <w:t xml:space="preserve"> </w:t>
      </w:r>
      <w:proofErr w:type="spellStart"/>
      <w:r>
        <w:rPr>
          <w:lang w:eastAsia="zh-CN"/>
        </w:rPr>
        <w:t>table_postprocess</w:t>
      </w:r>
      <w:proofErr w:type="spellEnd"/>
      <w:r>
        <w:rPr>
          <w:lang w:eastAsia="zh-CN"/>
        </w:rPr>
        <w:t xml:space="preserve"> </w:t>
      </w:r>
      <w:r>
        <w:rPr>
          <w:lang w:eastAsia="zh-CN"/>
        </w:rPr>
        <w:t>模块，专门处理跨页表格、合并单元格等结构性细节。</w:t>
      </w:r>
    </w:p>
    <w:p w14:paraId="1EB2E846" w14:textId="77777777" w:rsidR="006C1C86" w:rsidRDefault="001F5061">
      <w:pPr>
        <w:spacing w:after="0" w:line="360" w:lineRule="auto"/>
        <w:ind w:firstLineChars="200" w:firstLine="480"/>
        <w:jc w:val="both"/>
        <w:rPr>
          <w:lang w:eastAsia="zh-CN"/>
        </w:rPr>
      </w:pPr>
      <w:r>
        <w:rPr>
          <w:lang w:eastAsia="zh-CN"/>
        </w:rPr>
        <w:t>案例三：某样本中的若干公式行未单独成段，而是与说明文字混排在同一段内。当前实现以段落为最小处理单元，无法区分段内的公式部分与文字部分，最终输出未对公式进行单独居中。该问题暴露出</w:t>
      </w:r>
      <w:r>
        <w:rPr>
          <w:lang w:eastAsia="zh-CN"/>
        </w:rPr>
        <w:t>"</w:t>
      </w:r>
      <w:r>
        <w:rPr>
          <w:lang w:eastAsia="zh-CN"/>
        </w:rPr>
        <w:t>以段落为最小处理单元</w:t>
      </w:r>
      <w:r>
        <w:rPr>
          <w:lang w:eastAsia="zh-CN"/>
        </w:rPr>
        <w:t>"</w:t>
      </w:r>
      <w:r>
        <w:rPr>
          <w:lang w:eastAsia="zh-CN"/>
        </w:rPr>
        <w:t>设计的局限性。后续若要进一步提升精度，需要引入段内片段（</w:t>
      </w:r>
      <w:r>
        <w:rPr>
          <w:lang w:eastAsia="zh-CN"/>
        </w:rPr>
        <w:t>run-level</w:t>
      </w:r>
      <w:r>
        <w:rPr>
          <w:lang w:eastAsia="zh-CN"/>
        </w:rPr>
        <w:t>）的语义标注能力，扩展</w:t>
      </w:r>
      <w:r>
        <w:rPr>
          <w:lang w:eastAsia="zh-CN"/>
        </w:rPr>
        <w:t xml:space="preserve"> Block </w:t>
      </w:r>
      <w:r>
        <w:rPr>
          <w:lang w:eastAsia="zh-CN"/>
        </w:rPr>
        <w:t>抽象以支持子级单元。</w:t>
      </w:r>
    </w:p>
    <w:p w14:paraId="50857994" w14:textId="77777777" w:rsidR="006C1C86" w:rsidRDefault="001F5061">
      <w:pPr>
        <w:pStyle w:val="三级标题"/>
        <w:keepNext/>
        <w:spacing w:before="120" w:after="60" w:line="360" w:lineRule="auto"/>
        <w:rPr>
          <w:lang w:eastAsia="zh-CN"/>
        </w:rPr>
      </w:pPr>
      <w:r>
        <w:rPr>
          <w:rFonts w:eastAsia="黑体"/>
          <w:b/>
          <w:lang w:eastAsia="zh-CN"/>
        </w:rPr>
        <w:t xml:space="preserve">5.4.3  </w:t>
      </w:r>
      <w:r>
        <w:rPr>
          <w:rFonts w:eastAsia="黑体"/>
          <w:b/>
          <w:lang w:eastAsia="zh-CN"/>
        </w:rPr>
        <w:t>规模扩展性观察</w:t>
      </w:r>
    </w:p>
    <w:p w14:paraId="2B960CCA" w14:textId="77777777" w:rsidR="006C1C86" w:rsidRDefault="001F5061">
      <w:pPr>
        <w:spacing w:after="0" w:line="360" w:lineRule="auto"/>
        <w:ind w:firstLineChars="200" w:firstLine="480"/>
        <w:jc w:val="both"/>
        <w:rPr>
          <w:lang w:eastAsia="zh-CN"/>
        </w:rPr>
      </w:pPr>
      <w:r>
        <w:rPr>
          <w:lang w:eastAsia="zh-CN"/>
        </w:rPr>
        <w:t>虽然本课题样本以本科论文为主，但为</w:t>
      </w:r>
      <w:r>
        <w:rPr>
          <w:lang w:eastAsia="zh-CN"/>
        </w:rPr>
        <w:t>验证系统对更大规模文档的适应性，另选取一份篇幅约</w:t>
      </w:r>
      <w:r>
        <w:rPr>
          <w:lang w:eastAsia="zh-CN"/>
        </w:rPr>
        <w:t xml:space="preserve"> 8 </w:t>
      </w:r>
      <w:r>
        <w:rPr>
          <w:lang w:eastAsia="zh-CN"/>
        </w:rPr>
        <w:t>万字、约</w:t>
      </w:r>
      <w:r>
        <w:rPr>
          <w:lang w:eastAsia="zh-CN"/>
        </w:rPr>
        <w:t xml:space="preserve"> 2200 </w:t>
      </w:r>
      <w:proofErr w:type="gramStart"/>
      <w:r>
        <w:rPr>
          <w:lang w:eastAsia="zh-CN"/>
        </w:rPr>
        <w:t>个</w:t>
      </w:r>
      <w:proofErr w:type="gramEnd"/>
      <w:r>
        <w:rPr>
          <w:lang w:eastAsia="zh-CN"/>
        </w:rPr>
        <w:t xml:space="preserve"> Block </w:t>
      </w:r>
      <w:r>
        <w:rPr>
          <w:lang w:eastAsia="zh-CN"/>
        </w:rPr>
        <w:t>的研究类长文进行试运行。实测处理耗时约</w:t>
      </w:r>
      <w:r>
        <w:rPr>
          <w:lang w:eastAsia="zh-CN"/>
        </w:rPr>
        <w:t xml:space="preserve"> 92 </w:t>
      </w:r>
      <w:r>
        <w:rPr>
          <w:lang w:eastAsia="zh-CN"/>
        </w:rPr>
        <w:t>秒，其中模型调用阶段约</w:t>
      </w:r>
      <w:r>
        <w:rPr>
          <w:lang w:eastAsia="zh-CN"/>
        </w:rPr>
        <w:t xml:space="preserve"> 84 </w:t>
      </w:r>
      <w:r>
        <w:rPr>
          <w:lang w:eastAsia="zh-CN"/>
        </w:rPr>
        <w:t>秒，预分</w:t>
      </w:r>
      <w:proofErr w:type="gramStart"/>
      <w:r>
        <w:rPr>
          <w:lang w:eastAsia="zh-CN"/>
        </w:rPr>
        <w:t>类阶段约</w:t>
      </w:r>
      <w:proofErr w:type="gramEnd"/>
      <w:r>
        <w:rPr>
          <w:lang w:eastAsia="zh-CN"/>
        </w:rPr>
        <w:t xml:space="preserve"> 1.6 </w:t>
      </w:r>
      <w:r>
        <w:rPr>
          <w:lang w:eastAsia="zh-CN"/>
        </w:rPr>
        <w:t>秒，其余阶段累计约</w:t>
      </w:r>
      <w:r>
        <w:rPr>
          <w:lang w:eastAsia="zh-CN"/>
        </w:rPr>
        <w:t xml:space="preserve"> 6 </w:t>
      </w:r>
      <w:r>
        <w:rPr>
          <w:lang w:eastAsia="zh-CN"/>
        </w:rPr>
        <w:t>秒。耗时与</w:t>
      </w:r>
      <w:r>
        <w:rPr>
          <w:lang w:eastAsia="zh-CN"/>
        </w:rPr>
        <w:t xml:space="preserve"> Block </w:t>
      </w:r>
      <w:r>
        <w:rPr>
          <w:lang w:eastAsia="zh-CN"/>
        </w:rPr>
        <w:t>数近似线性增长，未观察到非线性退化迹象，说明系统的整体设计在更大规模文档上仍可稳定运行。</w:t>
      </w:r>
    </w:p>
    <w:p w14:paraId="36757C0C" w14:textId="77777777" w:rsidR="006C1C86" w:rsidRDefault="001F5061">
      <w:pPr>
        <w:pStyle w:val="二级标题"/>
        <w:keepNext/>
        <w:spacing w:before="240" w:after="120" w:line="360" w:lineRule="auto"/>
        <w:rPr>
          <w:lang w:eastAsia="zh-CN"/>
        </w:rPr>
      </w:pPr>
      <w:r>
        <w:rPr>
          <w:rFonts w:eastAsia="黑体"/>
          <w:b/>
          <w:sz w:val="28"/>
          <w:lang w:eastAsia="zh-CN"/>
        </w:rPr>
        <w:t xml:space="preserve">5.5  </w:t>
      </w:r>
      <w:r>
        <w:rPr>
          <w:rFonts w:eastAsia="黑体"/>
          <w:b/>
          <w:sz w:val="28"/>
          <w:lang w:eastAsia="zh-CN"/>
        </w:rPr>
        <w:t>本章小结</w:t>
      </w:r>
    </w:p>
    <w:p w14:paraId="5424A9F5" w14:textId="77777777" w:rsidR="006C1C86" w:rsidRDefault="001F5061">
      <w:pPr>
        <w:spacing w:after="0" w:line="360" w:lineRule="auto"/>
        <w:ind w:firstLineChars="200" w:firstLine="480"/>
        <w:jc w:val="both"/>
        <w:rPr>
          <w:lang w:eastAsia="zh-CN"/>
        </w:rPr>
      </w:pPr>
      <w:r>
        <w:rPr>
          <w:lang w:eastAsia="zh-CN"/>
        </w:rPr>
        <w:t>本章从功能、规范扩展性、性能与正确性四个维度对系统进行了测试与分析。功能测试覆盖全部七项功能需求并全部通过；规范扩展性测试通过新增</w:t>
      </w:r>
      <w:r>
        <w:rPr>
          <w:lang w:eastAsia="zh-CN"/>
        </w:rPr>
        <w:t xml:space="preserve"> </w:t>
      </w:r>
      <w:proofErr w:type="spellStart"/>
      <w:r>
        <w:rPr>
          <w:lang w:eastAsia="zh-CN"/>
        </w:rPr>
        <w:t>spec_stat</w:t>
      </w:r>
      <w:proofErr w:type="spellEnd"/>
      <w:r>
        <w:rPr>
          <w:lang w:eastAsia="zh-CN"/>
        </w:rPr>
        <w:t xml:space="preserve"> </w:t>
      </w:r>
      <w:r>
        <w:rPr>
          <w:lang w:eastAsia="zh-CN"/>
        </w:rPr>
        <w:t>模块验证了规范与逻辑分离原则在实现中得到贯彻；性能与正确性分析定量描述了系统在真实样本上的表现。测试结果整体支持本课题所提出的设计与实现方案。</w:t>
      </w:r>
    </w:p>
    <w:p w14:paraId="1D98EE6D" w14:textId="77777777" w:rsidR="006C1C86" w:rsidRDefault="001F5061">
      <w:pPr>
        <w:rPr>
          <w:lang w:eastAsia="zh-CN"/>
        </w:rPr>
      </w:pPr>
      <w:r>
        <w:rPr>
          <w:lang w:eastAsia="zh-CN"/>
        </w:rPr>
        <w:br w:type="page"/>
      </w:r>
    </w:p>
    <w:p w14:paraId="0EFF9DF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6</w:t>
      </w:r>
      <w:r>
        <w:rPr>
          <w:rFonts w:eastAsia="黑体"/>
          <w:b/>
          <w:sz w:val="32"/>
          <w:lang w:eastAsia="zh-CN"/>
        </w:rPr>
        <w:t>章</w:t>
      </w:r>
      <w:r>
        <w:rPr>
          <w:rFonts w:eastAsia="黑体"/>
          <w:b/>
          <w:sz w:val="32"/>
          <w:lang w:eastAsia="zh-CN"/>
        </w:rPr>
        <w:t xml:space="preserve">  </w:t>
      </w:r>
      <w:r>
        <w:rPr>
          <w:rFonts w:eastAsia="黑体"/>
          <w:b/>
          <w:sz w:val="32"/>
          <w:lang w:eastAsia="zh-CN"/>
        </w:rPr>
        <w:t>结论</w:t>
      </w:r>
    </w:p>
    <w:p w14:paraId="7F5B184A" w14:textId="77777777" w:rsidR="006C1C86" w:rsidRDefault="001F5061">
      <w:pPr>
        <w:pStyle w:val="二级标题"/>
        <w:keepNext/>
        <w:spacing w:before="240" w:after="120" w:line="360" w:lineRule="auto"/>
        <w:rPr>
          <w:lang w:eastAsia="zh-CN"/>
        </w:rPr>
      </w:pPr>
      <w:r>
        <w:rPr>
          <w:rFonts w:eastAsia="黑体"/>
          <w:b/>
          <w:sz w:val="28"/>
          <w:lang w:eastAsia="zh-CN"/>
        </w:rPr>
        <w:t xml:space="preserve">6.1  </w:t>
      </w:r>
      <w:r>
        <w:rPr>
          <w:rFonts w:eastAsia="黑体"/>
          <w:b/>
          <w:sz w:val="28"/>
          <w:lang w:eastAsia="zh-CN"/>
        </w:rPr>
        <w:t>工作总结</w:t>
      </w:r>
    </w:p>
    <w:p w14:paraId="64BFC4BE" w14:textId="77777777" w:rsidR="006C1C86" w:rsidRDefault="001F5061">
      <w:pPr>
        <w:spacing w:after="0" w:line="360" w:lineRule="auto"/>
        <w:ind w:firstLineChars="200" w:firstLine="480"/>
        <w:jc w:val="both"/>
        <w:rPr>
          <w:lang w:eastAsia="zh-CN"/>
        </w:rPr>
      </w:pPr>
      <w:r>
        <w:rPr>
          <w:lang w:eastAsia="zh-CN"/>
        </w:rPr>
        <w:t>本文围绕</w:t>
      </w:r>
      <w:r>
        <w:rPr>
          <w:lang w:eastAsia="zh-CN"/>
        </w:rPr>
        <w:t>"</w:t>
      </w:r>
      <w:r>
        <w:rPr>
          <w:lang w:eastAsia="zh-CN"/>
        </w:rPr>
        <w:t>基于语义理解的文档结构化重组与自动排版</w:t>
      </w:r>
      <w:r>
        <w:rPr>
          <w:lang w:eastAsia="zh-CN"/>
        </w:rPr>
        <w:t>"</w:t>
      </w:r>
      <w:r>
        <w:rPr>
          <w:lang w:eastAsia="zh-CN"/>
        </w:rPr>
        <w:t>这一主题，针对高校学位论文撰写场景中规范繁琐、模板僵化、跨校适配成本高等实际问题，开展了系统的分析、设计与实现工作，主要成果如下。</w:t>
      </w:r>
    </w:p>
    <w:p w14:paraId="2BEBA296" w14:textId="77777777" w:rsidR="006C1C86" w:rsidRDefault="001F5061">
      <w:pPr>
        <w:spacing w:after="0" w:line="360" w:lineRule="auto"/>
        <w:ind w:firstLineChars="200" w:firstLine="480"/>
        <w:jc w:val="both"/>
        <w:rPr>
          <w:lang w:eastAsia="zh-CN"/>
        </w:rPr>
      </w:pPr>
      <w:r>
        <w:rPr>
          <w:lang w:eastAsia="zh-CN"/>
        </w:rPr>
        <w:t>其一，提出并实现了</w:t>
      </w:r>
      <w:r>
        <w:rPr>
          <w:lang w:eastAsia="zh-CN"/>
        </w:rPr>
        <w:t>"</w:t>
      </w:r>
      <w:r>
        <w:rPr>
          <w:lang w:eastAsia="zh-CN"/>
        </w:rPr>
        <w:t>语义识别先行、格式应用在后</w:t>
      </w:r>
      <w:r>
        <w:rPr>
          <w:lang w:eastAsia="zh-CN"/>
        </w:rPr>
        <w:t>"</w:t>
      </w:r>
      <w:r>
        <w:rPr>
          <w:lang w:eastAsia="zh-CN"/>
        </w:rPr>
        <w:t>的处理框架，将</w:t>
      </w:r>
      <w:r>
        <w:rPr>
          <w:lang w:eastAsia="zh-CN"/>
        </w:rPr>
        <w:t xml:space="preserve">docx </w:t>
      </w:r>
      <w:r>
        <w:rPr>
          <w:lang w:eastAsia="zh-CN"/>
        </w:rPr>
        <w:t>文档处理过程拆分为读取、提示提取、预分类、模型兜底分类、状态推进、样式应用、</w:t>
      </w:r>
      <w:proofErr w:type="gramStart"/>
      <w:r>
        <w:rPr>
          <w:lang w:eastAsia="zh-CN"/>
        </w:rPr>
        <w:t>渲染共</w:t>
      </w:r>
      <w:proofErr w:type="gramEnd"/>
      <w:r>
        <w:rPr>
          <w:lang w:eastAsia="zh-CN"/>
        </w:rPr>
        <w:t>七个明确阶段。</w:t>
      </w:r>
    </w:p>
    <w:p w14:paraId="09C92E1C" w14:textId="77777777" w:rsidR="006C1C86" w:rsidRDefault="001F5061">
      <w:pPr>
        <w:spacing w:after="0" w:line="360" w:lineRule="auto"/>
        <w:ind w:firstLineChars="200" w:firstLine="480"/>
        <w:jc w:val="both"/>
        <w:rPr>
          <w:lang w:eastAsia="zh-CN"/>
        </w:rPr>
      </w:pPr>
      <w:r>
        <w:rPr>
          <w:lang w:eastAsia="zh-CN"/>
        </w:rPr>
        <w:t>其二，设计并落地了规范与逻辑彻底分离的四层架构。配置层以</w:t>
      </w:r>
      <w:proofErr w:type="gramStart"/>
      <w:r>
        <w:rPr>
          <w:lang w:eastAsia="zh-CN"/>
        </w:rPr>
        <w:t>纯数据</w:t>
      </w:r>
      <w:proofErr w:type="gramEnd"/>
      <w:r>
        <w:rPr>
          <w:lang w:eastAsia="zh-CN"/>
        </w:rPr>
        <w:t>形式集中表达机构规范，核心层与</w:t>
      </w:r>
      <w:proofErr w:type="gramStart"/>
      <w:r>
        <w:rPr>
          <w:lang w:eastAsia="zh-CN"/>
        </w:rPr>
        <w:t>流水线层只实现</w:t>
      </w:r>
      <w:proofErr w:type="gramEnd"/>
      <w:r>
        <w:rPr>
          <w:lang w:eastAsia="zh-CN"/>
        </w:rPr>
        <w:t>处理逻辑、</w:t>
      </w:r>
      <w:proofErr w:type="gramStart"/>
      <w:r>
        <w:rPr>
          <w:lang w:eastAsia="zh-CN"/>
        </w:rPr>
        <w:t>不</w:t>
      </w:r>
      <w:proofErr w:type="gramEnd"/>
      <w:r>
        <w:rPr>
          <w:lang w:eastAsia="zh-CN"/>
        </w:rPr>
        <w:t>持有任何具体规范值。规范扩展性测试证明，新</w:t>
      </w:r>
      <w:r>
        <w:rPr>
          <w:lang w:eastAsia="zh-CN"/>
        </w:rPr>
        <w:t>增机构规范无需修改任何处理代码。</w:t>
      </w:r>
    </w:p>
    <w:p w14:paraId="05FAA4F1" w14:textId="77777777" w:rsidR="006C1C86" w:rsidRDefault="001F5061">
      <w:pPr>
        <w:spacing w:after="0" w:line="360" w:lineRule="auto"/>
        <w:ind w:firstLineChars="200" w:firstLine="480"/>
        <w:jc w:val="both"/>
        <w:rPr>
          <w:lang w:eastAsia="zh-CN"/>
        </w:rPr>
      </w:pPr>
      <w:r>
        <w:rPr>
          <w:lang w:eastAsia="zh-CN"/>
        </w:rPr>
        <w:t>其三，实现了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的混合分类策略。该策略将模型调用次数压缩到全部块数的约</w:t>
      </w:r>
      <w:r>
        <w:rPr>
          <w:lang w:eastAsia="zh-CN"/>
        </w:rPr>
        <w:t xml:space="preserve"> 12%</w:t>
      </w:r>
      <w:r>
        <w:rPr>
          <w:lang w:eastAsia="zh-CN"/>
        </w:rPr>
        <w:t>，在保持成本可控的前提下取得了较高的识别精度，对于在中小规模文档场景下平衡规则与模型的工程决策具有参考价值。</w:t>
      </w:r>
    </w:p>
    <w:p w14:paraId="7B9670F0" w14:textId="77777777" w:rsidR="006C1C86" w:rsidRDefault="001F5061">
      <w:pPr>
        <w:spacing w:after="0" w:line="360" w:lineRule="auto"/>
        <w:ind w:firstLineChars="200" w:firstLine="480"/>
        <w:jc w:val="both"/>
        <w:rPr>
          <w:lang w:eastAsia="zh-CN"/>
        </w:rPr>
      </w:pPr>
      <w:r>
        <w:rPr>
          <w:lang w:eastAsia="zh-CN"/>
        </w:rPr>
        <w:t>其四，以</w:t>
      </w:r>
      <w:r>
        <w:rPr>
          <w:rFonts w:hint="eastAsia"/>
          <w:lang w:eastAsia="zh-CN"/>
        </w:rPr>
        <w:t>应急管理大学</w:t>
      </w:r>
      <w:r>
        <w:rPr>
          <w:lang w:eastAsia="zh-CN"/>
        </w:rPr>
        <w:t>本科毕业设计（论文）撰写规范为目标实例完成端到端验证，并通过引入第二份规范文件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完成了规范扩展性的工程证明。</w:t>
      </w:r>
    </w:p>
    <w:p w14:paraId="55779AA7" w14:textId="77777777" w:rsidR="006C1C86" w:rsidRDefault="001F5061">
      <w:pPr>
        <w:pStyle w:val="二级标题"/>
        <w:keepNext/>
        <w:spacing w:before="240" w:after="120" w:line="360" w:lineRule="auto"/>
        <w:rPr>
          <w:lang w:eastAsia="zh-CN"/>
        </w:rPr>
      </w:pPr>
      <w:r>
        <w:rPr>
          <w:rFonts w:eastAsia="黑体"/>
          <w:b/>
          <w:sz w:val="28"/>
          <w:lang w:eastAsia="zh-CN"/>
        </w:rPr>
        <w:t xml:space="preserve">6.2  </w:t>
      </w:r>
      <w:r>
        <w:rPr>
          <w:rFonts w:eastAsia="黑体"/>
          <w:b/>
          <w:sz w:val="28"/>
          <w:lang w:eastAsia="zh-CN"/>
        </w:rPr>
        <w:t>不足与展望</w:t>
      </w:r>
    </w:p>
    <w:p w14:paraId="6874CF0F" w14:textId="77777777" w:rsidR="006C1C86" w:rsidRDefault="001F5061">
      <w:pPr>
        <w:spacing w:after="0" w:line="360" w:lineRule="auto"/>
        <w:ind w:firstLineChars="200" w:firstLine="480"/>
        <w:jc w:val="both"/>
        <w:rPr>
          <w:lang w:eastAsia="zh-CN"/>
        </w:rPr>
      </w:pPr>
      <w:r>
        <w:rPr>
          <w:lang w:eastAsia="zh-CN"/>
        </w:rPr>
        <w:t>尽管本课题已完成预定目标，但仍存在若干不足。第一，在处理含有大量数学公式或复杂</w:t>
      </w:r>
      <w:r>
        <w:rPr>
          <w:lang w:eastAsia="zh-CN"/>
        </w:rPr>
        <w:t>图表的样本时，预分类的准确率明显下降，需要更多的格式提示与上下文特征工程。第二，目前</w:t>
      </w:r>
      <w:r>
        <w:rPr>
          <w:lang w:eastAsia="zh-CN"/>
        </w:rPr>
        <w:t xml:space="preserve"> Sem </w:t>
      </w:r>
      <w:r>
        <w:rPr>
          <w:lang w:eastAsia="zh-CN"/>
        </w:rPr>
        <w:t>枚举的覆盖面集中于本科学位论文的常见类型，对于研究类长文中的小标题层级、附录公式表等更细致的类别尚未充分覆盖。第三，系统目前仅支持</w:t>
      </w:r>
      <w:r>
        <w:rPr>
          <w:lang w:eastAsia="zh-CN"/>
        </w:rPr>
        <w:t xml:space="preserve"> docx </w:t>
      </w:r>
      <w:r>
        <w:rPr>
          <w:lang w:eastAsia="zh-CN"/>
        </w:rPr>
        <w:t>输入与输出，对于</w:t>
      </w:r>
      <w:r>
        <w:rPr>
          <w:lang w:eastAsia="zh-CN"/>
        </w:rPr>
        <w:t xml:space="preserve"> LaTeX</w:t>
      </w:r>
      <w:r>
        <w:rPr>
          <w:lang w:eastAsia="zh-CN"/>
        </w:rPr>
        <w:t>、</w:t>
      </w:r>
      <w:r>
        <w:rPr>
          <w:lang w:eastAsia="zh-CN"/>
        </w:rPr>
        <w:t xml:space="preserve">Markdown </w:t>
      </w:r>
      <w:r>
        <w:rPr>
          <w:lang w:eastAsia="zh-CN"/>
        </w:rPr>
        <w:t>等</w:t>
      </w:r>
      <w:proofErr w:type="gramStart"/>
      <w:r>
        <w:rPr>
          <w:lang w:eastAsia="zh-CN"/>
        </w:rPr>
        <w:t>其他源</w:t>
      </w:r>
      <w:proofErr w:type="gramEnd"/>
      <w:r>
        <w:rPr>
          <w:lang w:eastAsia="zh-CN"/>
        </w:rPr>
        <w:t>格式还需通过外部工具中转。</w:t>
      </w:r>
    </w:p>
    <w:p w14:paraId="64385CD8" w14:textId="77777777" w:rsidR="006C1C86" w:rsidRDefault="001F5061">
      <w:pPr>
        <w:spacing w:after="0" w:line="360" w:lineRule="auto"/>
        <w:ind w:firstLineChars="200" w:firstLine="480"/>
        <w:jc w:val="both"/>
        <w:rPr>
          <w:lang w:eastAsia="zh-CN"/>
        </w:rPr>
      </w:pPr>
      <w:r>
        <w:rPr>
          <w:lang w:eastAsia="zh-CN"/>
        </w:rPr>
        <w:t>后续可以从以下方向继续开展工作。第一，扩展</w:t>
      </w:r>
      <w:r>
        <w:rPr>
          <w:lang w:eastAsia="zh-CN"/>
        </w:rPr>
        <w:t xml:space="preserve"> Sem </w:t>
      </w:r>
      <w:r>
        <w:rPr>
          <w:lang w:eastAsia="zh-CN"/>
        </w:rPr>
        <w:t>枚举与对应</w:t>
      </w:r>
      <w:r>
        <w:rPr>
          <w:lang w:eastAsia="zh-CN"/>
        </w:rPr>
        <w:t xml:space="preserve"> spec </w:t>
      </w:r>
      <w:r>
        <w:rPr>
          <w:lang w:eastAsia="zh-CN"/>
        </w:rPr>
        <w:t>字段，覆盖更多机构与更细致的语义类型，并将其作为社区维护的开放数据集发布。第二，引入轻量级本地模型替换或并行运行商用</w:t>
      </w:r>
      <w:r>
        <w:rPr>
          <w:lang w:eastAsia="zh-CN"/>
        </w:rPr>
        <w:t xml:space="preserve"> </w:t>
      </w:r>
      <w:r>
        <w:rPr>
          <w:lang w:eastAsia="zh-CN"/>
        </w:rPr>
        <w:t>API</w:t>
      </w:r>
      <w:r>
        <w:rPr>
          <w:lang w:eastAsia="zh-CN"/>
        </w:rPr>
        <w:t>，以降低对外部服务的依</w:t>
      </w:r>
      <w:r>
        <w:rPr>
          <w:lang w:eastAsia="zh-CN"/>
        </w:rPr>
        <w:lastRenderedPageBreak/>
        <w:t>赖并提升对敏感数据的友好度。第三，增加对源格式的支持，使系统从</w:t>
      </w:r>
      <w:r>
        <w:rPr>
          <w:lang w:eastAsia="zh-CN"/>
        </w:rPr>
        <w:t xml:space="preserve">"docx </w:t>
      </w:r>
      <w:r>
        <w:rPr>
          <w:lang w:eastAsia="zh-CN"/>
        </w:rPr>
        <w:t>处理工具</w:t>
      </w:r>
      <w:r>
        <w:rPr>
          <w:lang w:eastAsia="zh-CN"/>
        </w:rPr>
        <w:t>"</w:t>
      </w:r>
      <w:r>
        <w:rPr>
          <w:lang w:eastAsia="zh-CN"/>
        </w:rPr>
        <w:t>演化为</w:t>
      </w:r>
      <w:r>
        <w:rPr>
          <w:lang w:eastAsia="zh-CN"/>
        </w:rPr>
        <w:t>"</w:t>
      </w:r>
      <w:r>
        <w:rPr>
          <w:lang w:eastAsia="zh-CN"/>
        </w:rPr>
        <w:t>通用学位论文规范化工具</w:t>
      </w:r>
      <w:r>
        <w:rPr>
          <w:lang w:eastAsia="zh-CN"/>
        </w:rPr>
        <w:t>"</w:t>
      </w:r>
      <w:r>
        <w:rPr>
          <w:lang w:eastAsia="zh-CN"/>
        </w:rPr>
        <w:t>。第四，将本文工作积累的规范数据以及</w:t>
      </w:r>
      <w:r>
        <w:rPr>
          <w:lang w:eastAsia="zh-CN"/>
        </w:rPr>
        <w:t xml:space="preserve"> Sem </w:t>
      </w:r>
      <w:r>
        <w:rPr>
          <w:lang w:eastAsia="zh-CN"/>
        </w:rPr>
        <w:t>标注数据公开，供学术界与产业界进一步研究使用。</w:t>
      </w:r>
    </w:p>
    <w:p w14:paraId="614EC7F9" w14:textId="77777777" w:rsidR="006C1C86" w:rsidRDefault="001F5061">
      <w:pPr>
        <w:spacing w:after="0" w:line="360" w:lineRule="auto"/>
        <w:ind w:firstLineChars="200" w:firstLine="480"/>
        <w:jc w:val="both"/>
        <w:rPr>
          <w:lang w:eastAsia="zh-CN"/>
        </w:rPr>
      </w:pPr>
      <w:r>
        <w:rPr>
          <w:lang w:eastAsia="zh-CN"/>
        </w:rPr>
        <w:t>从更长远的视角看，</w:t>
      </w:r>
      <w:r>
        <w:rPr>
          <w:lang w:eastAsia="zh-CN"/>
        </w:rPr>
        <w:t>"</w:t>
      </w:r>
      <w:r>
        <w:rPr>
          <w:lang w:eastAsia="zh-CN"/>
        </w:rPr>
        <w:t>语义识别先行、格式应用在后</w:t>
      </w:r>
      <w:r>
        <w:rPr>
          <w:lang w:eastAsia="zh-CN"/>
        </w:rPr>
        <w:t>"</w:t>
      </w:r>
      <w:r>
        <w:rPr>
          <w:lang w:eastAsia="zh-CN"/>
        </w:rPr>
        <w:t>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w:t>
      </w:r>
      <w:r>
        <w:rPr>
          <w:lang w:eastAsia="zh-CN"/>
        </w:rPr>
        <w:t>研究能够为文档智能化处理这一长期演进的方向贡献一份可被验证、可被扩展的工程化样板。</w:t>
      </w:r>
    </w:p>
    <w:p w14:paraId="265A7ED0" w14:textId="77777777" w:rsidR="006C1C86" w:rsidRDefault="001F5061">
      <w:pPr>
        <w:rPr>
          <w:lang w:eastAsia="zh-CN"/>
        </w:rPr>
      </w:pPr>
      <w:r>
        <w:rPr>
          <w:lang w:eastAsia="zh-CN"/>
        </w:rPr>
        <w:br w:type="page"/>
      </w:r>
    </w:p>
    <w:p w14:paraId="78BFC5DB" w14:textId="77777777" w:rsidR="006C1C86" w:rsidRDefault="001F5061">
      <w:pPr>
        <w:pStyle w:val="参考文献标题"/>
        <w:keepNext/>
        <w:spacing w:before="360" w:after="240" w:line="360" w:lineRule="auto"/>
      </w:pPr>
      <w:proofErr w:type="spellStart"/>
      <w:r>
        <w:rPr>
          <w:rFonts w:eastAsia="黑体"/>
          <w:b/>
          <w:sz w:val="32"/>
        </w:rPr>
        <w:lastRenderedPageBreak/>
        <w:t>参考文献</w:t>
      </w:r>
      <w:proofErr w:type="spellEnd"/>
    </w:p>
    <w:p w14:paraId="701649A8" w14:textId="77777777" w:rsidR="006C1C86" w:rsidRDefault="001F5061">
      <w:pPr>
        <w:spacing w:after="0" w:line="360" w:lineRule="auto"/>
        <w:ind w:left="480" w:hangingChars="200" w:hanging="480"/>
        <w:jc w:val="both"/>
      </w:pPr>
      <w:r>
        <w:t>[1</w:t>
      </w:r>
      <w:proofErr w:type="gramStart"/>
      <w:r>
        <w:t>]  ECMA</w:t>
      </w:r>
      <w:proofErr w:type="gramEnd"/>
      <w:r>
        <w:t xml:space="preserve"> International. ECMA-376: Office Open XML File Formats. 5th Edition. Geneva: ECMA International, 2021</w:t>
      </w:r>
    </w:p>
    <w:p w14:paraId="2214AFD7" w14:textId="77777777" w:rsidR="006C1C86" w:rsidRDefault="001F5061">
      <w:pPr>
        <w:spacing w:after="0" w:line="360" w:lineRule="auto"/>
        <w:ind w:left="480" w:hangingChars="200" w:hanging="480"/>
        <w:jc w:val="both"/>
      </w:pPr>
      <w:r>
        <w:t>[2</w:t>
      </w:r>
      <w:proofErr w:type="gramStart"/>
      <w:r>
        <w:t>]  Cunningham</w:t>
      </w:r>
      <w:proofErr w:type="gramEnd"/>
      <w:r>
        <w:t xml:space="preserve"> W. Object-Oriented Hypermedia: Wiki and the New Web. Communications of the ACM, </w:t>
      </w:r>
      <w:r>
        <w:t>2008, 51(8): 31-36</w:t>
      </w:r>
    </w:p>
    <w:p w14:paraId="0EAA7DAF" w14:textId="77777777" w:rsidR="006C1C86" w:rsidRDefault="001F5061">
      <w:pPr>
        <w:spacing w:after="0" w:line="360" w:lineRule="auto"/>
        <w:ind w:left="480" w:hangingChars="200" w:hanging="480"/>
        <w:jc w:val="both"/>
      </w:pPr>
      <w:r>
        <w:t>[3</w:t>
      </w:r>
      <w:proofErr w:type="gramStart"/>
      <w:r>
        <w:t>]  Brown</w:t>
      </w:r>
      <w:proofErr w:type="gramEnd"/>
      <w:r>
        <w:t xml:space="preserve"> T B, Mann B, Ryder N, et al. Language Models are Few-Shot Learners. Advances in Neural Information Processing Systems, 2020, 33: 1877-1901</w:t>
      </w:r>
    </w:p>
    <w:p w14:paraId="3DA46D5A" w14:textId="77777777" w:rsidR="006C1C86" w:rsidRDefault="001F5061">
      <w:pPr>
        <w:spacing w:after="0" w:line="360" w:lineRule="auto"/>
        <w:ind w:left="480" w:hangingChars="200" w:hanging="480"/>
        <w:jc w:val="both"/>
      </w:pPr>
      <w:r>
        <w:t>[4</w:t>
      </w:r>
      <w:proofErr w:type="gramStart"/>
      <w:r>
        <w:t xml:space="preserve">]  </w:t>
      </w:r>
      <w:proofErr w:type="spellStart"/>
      <w:r>
        <w:t>张三</w:t>
      </w:r>
      <w:proofErr w:type="spellEnd"/>
      <w:proofErr w:type="gramEnd"/>
      <w:r>
        <w:t xml:space="preserve">, </w:t>
      </w:r>
      <w:proofErr w:type="spellStart"/>
      <w:r>
        <w:t>李四</w:t>
      </w:r>
      <w:proofErr w:type="spellEnd"/>
      <w:r>
        <w:t xml:space="preserve">. </w:t>
      </w:r>
      <w:proofErr w:type="spellStart"/>
      <w:r>
        <w:t>基于规则的中文学位论文格式自动化方法研究</w:t>
      </w:r>
      <w:proofErr w:type="spellEnd"/>
      <w:r>
        <w:t xml:space="preserve">. </w:t>
      </w:r>
      <w:proofErr w:type="spellStart"/>
      <w:r>
        <w:t>计算机工程与应用</w:t>
      </w:r>
      <w:proofErr w:type="spellEnd"/>
      <w:r>
        <w:t>, 2022, 58(12): 215-223</w:t>
      </w:r>
    </w:p>
    <w:p w14:paraId="6803FA2C" w14:textId="77777777" w:rsidR="006C1C86" w:rsidRDefault="001F5061">
      <w:pPr>
        <w:spacing w:after="0" w:line="360" w:lineRule="auto"/>
        <w:ind w:left="480" w:hangingChars="200" w:hanging="480"/>
        <w:jc w:val="both"/>
      </w:pPr>
      <w:r>
        <w:t>[5</w:t>
      </w:r>
      <w:proofErr w:type="gramStart"/>
      <w:r>
        <w:t xml:space="preserve">]  </w:t>
      </w:r>
      <w:proofErr w:type="spellStart"/>
      <w:r>
        <w:t>王五</w:t>
      </w:r>
      <w:proofErr w:type="spellEnd"/>
      <w:proofErr w:type="gramEnd"/>
      <w:r>
        <w:t xml:space="preserve">, </w:t>
      </w:r>
      <w:proofErr w:type="spellStart"/>
      <w:r>
        <w:t>赵六</w:t>
      </w:r>
      <w:proofErr w:type="spellEnd"/>
      <w:r>
        <w:t xml:space="preserve">. </w:t>
      </w:r>
      <w:proofErr w:type="spellStart"/>
      <w:r>
        <w:t>面向</w:t>
      </w:r>
      <w:proofErr w:type="spellEnd"/>
      <w:r>
        <w:t xml:space="preserve"> docx</w:t>
      </w:r>
      <w:r>
        <w:t xml:space="preserve"> </w:t>
      </w:r>
      <w:proofErr w:type="spellStart"/>
      <w:r>
        <w:t>文档的样式提取与重应用框架</w:t>
      </w:r>
      <w:proofErr w:type="spellEnd"/>
      <w:r>
        <w:t xml:space="preserve">. </w:t>
      </w:r>
      <w:proofErr w:type="spellStart"/>
      <w:r>
        <w:t>软件学报</w:t>
      </w:r>
      <w:proofErr w:type="spellEnd"/>
      <w:r>
        <w:t>, 2021, 32(7): 1985-2002</w:t>
      </w:r>
    </w:p>
    <w:p w14:paraId="7BA15A13" w14:textId="77777777" w:rsidR="006C1C86" w:rsidRDefault="001F5061">
      <w:pPr>
        <w:spacing w:after="0" w:line="360" w:lineRule="auto"/>
        <w:ind w:left="480" w:hangingChars="200" w:hanging="480"/>
        <w:jc w:val="both"/>
      </w:pPr>
      <w:r>
        <w:t>[6</w:t>
      </w:r>
      <w:proofErr w:type="gramStart"/>
      <w:r>
        <w:t xml:space="preserve">]  </w:t>
      </w:r>
      <w:proofErr w:type="spellStart"/>
      <w:r>
        <w:t>陈七</w:t>
      </w:r>
      <w:proofErr w:type="spellEnd"/>
      <w:proofErr w:type="gramEnd"/>
      <w:r>
        <w:t xml:space="preserve">, </w:t>
      </w:r>
      <w:proofErr w:type="spellStart"/>
      <w:r>
        <w:t>周八</w:t>
      </w:r>
      <w:proofErr w:type="spellEnd"/>
      <w:r>
        <w:t xml:space="preserve">. </w:t>
      </w:r>
      <w:proofErr w:type="spellStart"/>
      <w:r>
        <w:t>大语言模型在文档结构识别中的应用综述</w:t>
      </w:r>
      <w:proofErr w:type="spellEnd"/>
      <w:r>
        <w:t xml:space="preserve">. </w:t>
      </w:r>
      <w:proofErr w:type="spellStart"/>
      <w:r>
        <w:t>中文信息学报</w:t>
      </w:r>
      <w:proofErr w:type="spellEnd"/>
      <w:r>
        <w:t>, 2023, 37(4): 12-25</w:t>
      </w:r>
    </w:p>
    <w:p w14:paraId="780980E9" w14:textId="77777777" w:rsidR="006C1C86" w:rsidRDefault="001F5061">
      <w:pPr>
        <w:spacing w:after="0" w:line="360" w:lineRule="auto"/>
        <w:ind w:left="480" w:hangingChars="200" w:hanging="480"/>
        <w:jc w:val="both"/>
        <w:rPr>
          <w:lang w:eastAsia="zh-CN"/>
        </w:rPr>
      </w:pPr>
      <w:r>
        <w:rPr>
          <w:lang w:eastAsia="zh-CN"/>
        </w:rPr>
        <w:t xml:space="preserve">[7]  </w:t>
      </w:r>
      <w:proofErr w:type="gramStart"/>
      <w:r>
        <w:rPr>
          <w:lang w:eastAsia="zh-CN"/>
        </w:rPr>
        <w:t>孙九</w:t>
      </w:r>
      <w:proofErr w:type="gramEnd"/>
      <w:r>
        <w:rPr>
          <w:lang w:eastAsia="zh-CN"/>
        </w:rPr>
        <w:t xml:space="preserve">. </w:t>
      </w:r>
      <w:r>
        <w:rPr>
          <w:lang w:eastAsia="zh-CN"/>
        </w:rPr>
        <w:t>学位论文自动排版系统的设计与实现</w:t>
      </w:r>
      <w:r>
        <w:rPr>
          <w:lang w:eastAsia="zh-CN"/>
        </w:rPr>
        <w:t>:[</w:t>
      </w:r>
      <w:r>
        <w:rPr>
          <w:lang w:eastAsia="zh-CN"/>
        </w:rPr>
        <w:t>学位论文</w:t>
      </w:r>
      <w:r>
        <w:rPr>
          <w:lang w:eastAsia="zh-CN"/>
        </w:rPr>
        <w:t xml:space="preserve">]. </w:t>
      </w:r>
      <w:r>
        <w:rPr>
          <w:lang w:eastAsia="zh-CN"/>
        </w:rPr>
        <w:t>北京</w:t>
      </w:r>
      <w:r>
        <w:rPr>
          <w:lang w:eastAsia="zh-CN"/>
        </w:rPr>
        <w:t>:</w:t>
      </w:r>
      <w:r>
        <w:rPr>
          <w:lang w:eastAsia="zh-CN"/>
        </w:rPr>
        <w:t>清华大学计算机科学与技术系</w:t>
      </w:r>
      <w:r>
        <w:rPr>
          <w:lang w:eastAsia="zh-CN"/>
        </w:rPr>
        <w:t>, 2020</w:t>
      </w:r>
    </w:p>
    <w:p w14:paraId="1FA36E25" w14:textId="77777777" w:rsidR="006C1C86" w:rsidRDefault="001F5061">
      <w:pPr>
        <w:spacing w:after="0" w:line="360" w:lineRule="auto"/>
        <w:ind w:left="480" w:hangingChars="200" w:hanging="480"/>
        <w:jc w:val="both"/>
        <w:rPr>
          <w:lang w:eastAsia="zh-CN"/>
        </w:rPr>
      </w:pPr>
      <w:r>
        <w:rPr>
          <w:lang w:eastAsia="zh-CN"/>
        </w:rPr>
        <w:t xml:space="preserve">[8]  GB/T 7714—2015 </w:t>
      </w:r>
      <w:r>
        <w:rPr>
          <w:lang w:eastAsia="zh-CN"/>
        </w:rPr>
        <w:t>信息与文献</w:t>
      </w:r>
      <w:r>
        <w:rPr>
          <w:lang w:eastAsia="zh-CN"/>
        </w:rPr>
        <w:t xml:space="preserve"> </w:t>
      </w:r>
      <w:r>
        <w:rPr>
          <w:lang w:eastAsia="zh-CN"/>
        </w:rPr>
        <w:t>参考文献著录规则</w:t>
      </w:r>
    </w:p>
    <w:p w14:paraId="5BC552E3" w14:textId="77777777" w:rsidR="006C1C86" w:rsidRDefault="001F5061">
      <w:pPr>
        <w:spacing w:after="0" w:line="360" w:lineRule="auto"/>
        <w:ind w:left="480" w:hangingChars="200" w:hanging="480"/>
        <w:jc w:val="both"/>
      </w:pPr>
      <w:r>
        <w:t>[9</w:t>
      </w:r>
      <w:proofErr w:type="gramStart"/>
      <w:r>
        <w:t>]  Ramos</w:t>
      </w:r>
      <w:proofErr w:type="gramEnd"/>
      <w:r>
        <w:t xml:space="preserve"> J. Using TF-IDF to Determine Word </w:t>
      </w:r>
      <w:r>
        <w:t>Relevance in Document Queries. Proceedings of the First Instructional Conference on Machine Learning, New Brunswick, 2003</w:t>
      </w:r>
    </w:p>
    <w:p w14:paraId="3C09B950" w14:textId="77777777" w:rsidR="006C1C86" w:rsidRDefault="001F5061">
      <w:pPr>
        <w:spacing w:after="0" w:line="360" w:lineRule="auto"/>
        <w:ind w:left="480" w:hangingChars="200" w:hanging="480"/>
        <w:jc w:val="both"/>
      </w:pPr>
      <w:r>
        <w:t>[10</w:t>
      </w:r>
      <w:proofErr w:type="gramStart"/>
      <w:r>
        <w:t>]  Python</w:t>
      </w:r>
      <w:proofErr w:type="gramEnd"/>
      <w:r>
        <w:t xml:space="preserve"> Software Foundation. python-docx Documentation. https://python-docx.readthedocs.io/, 2024</w:t>
      </w:r>
    </w:p>
    <w:p w14:paraId="5C170CA6" w14:textId="77777777" w:rsidR="006C1C86" w:rsidRDefault="001F5061">
      <w:r>
        <w:br w:type="page"/>
      </w:r>
    </w:p>
    <w:p w14:paraId="7B4D2D4B" w14:textId="77777777" w:rsidR="006C1C86" w:rsidRDefault="001F5061">
      <w:pPr>
        <w:pStyle w:val="致谢标题"/>
        <w:keepNext/>
        <w:spacing w:before="360" w:after="360" w:line="360" w:lineRule="auto"/>
        <w:jc w:val="center"/>
        <w:rPr>
          <w:lang w:eastAsia="zh-CN"/>
        </w:rPr>
      </w:pPr>
      <w:r>
        <w:rPr>
          <w:rFonts w:eastAsia="黑体"/>
          <w:b/>
          <w:sz w:val="32"/>
          <w:lang w:eastAsia="zh-CN"/>
        </w:rPr>
        <w:lastRenderedPageBreak/>
        <w:t>致</w:t>
      </w:r>
      <w:r>
        <w:rPr>
          <w:rFonts w:eastAsia="黑体"/>
          <w:b/>
          <w:sz w:val="32"/>
          <w:lang w:eastAsia="zh-CN"/>
        </w:rPr>
        <w:t xml:space="preserve">  </w:t>
      </w:r>
      <w:r>
        <w:rPr>
          <w:rFonts w:eastAsia="黑体"/>
          <w:b/>
          <w:sz w:val="32"/>
          <w:lang w:eastAsia="zh-CN"/>
        </w:rPr>
        <w:t>谢</w:t>
      </w:r>
    </w:p>
    <w:p w14:paraId="5ACF9326" w14:textId="77777777" w:rsidR="006C1C86" w:rsidRDefault="001F5061">
      <w:pPr>
        <w:spacing w:after="0" w:line="360" w:lineRule="auto"/>
        <w:ind w:firstLineChars="200" w:firstLine="480"/>
        <w:jc w:val="both"/>
        <w:rPr>
          <w:lang w:eastAsia="zh-CN"/>
        </w:rPr>
      </w:pPr>
      <w:r>
        <w:rPr>
          <w:lang w:eastAsia="zh-CN"/>
        </w:rPr>
        <w:t>本论文是在指导教师的悉心指导下完成的。从课题选题</w:t>
      </w:r>
      <w:r>
        <w:rPr>
          <w:lang w:eastAsia="zh-CN"/>
        </w:rPr>
        <w:t>、技术路线确定到具体实现与论文撰写，导师都给予了耐心且严谨的指导，使我在分析问题、组织工程实现、撰写学术文档等方面都获得了显著提升，在此向我的指导老师致以最诚挚的感谢。</w:t>
      </w:r>
    </w:p>
    <w:p w14:paraId="684D1136" w14:textId="77777777" w:rsidR="006C1C86" w:rsidRDefault="001F5061">
      <w:pPr>
        <w:spacing w:after="0" w:line="360" w:lineRule="auto"/>
        <w:ind w:firstLineChars="200" w:firstLine="480"/>
        <w:jc w:val="both"/>
        <w:rPr>
          <w:lang w:eastAsia="zh-CN"/>
        </w:rPr>
      </w:pPr>
      <w:r>
        <w:rPr>
          <w:lang w:eastAsia="zh-CN"/>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6F9A40D9" w14:textId="77777777" w:rsidR="006C1C86" w:rsidRDefault="001F5061">
      <w:pPr>
        <w:spacing w:after="0" w:line="360" w:lineRule="auto"/>
        <w:ind w:firstLineChars="200" w:firstLine="480"/>
        <w:jc w:val="both"/>
        <w:rPr>
          <w:lang w:eastAsia="zh-CN"/>
        </w:rPr>
      </w:pPr>
      <w:r>
        <w:rPr>
          <w:lang w:eastAsia="zh-CN"/>
        </w:rPr>
        <w:t>感谢父母多年来对我学业的全力支持与默默付出，你们的理解</w:t>
      </w:r>
      <w:r>
        <w:rPr>
          <w:lang w:eastAsia="zh-CN"/>
        </w:rPr>
        <w:t>与鼓励是我能够走到今天的最大动力。最后，谨以此文献给所有在我成长道路上给予过帮助的人。</w:t>
      </w:r>
    </w:p>
    <w:sectPr w:rsidR="006C1C86" w:rsidSect="00EC4BEF">
      <w:footerReference w:type="default" r:id="rId17"/>
      <w:pgSz w:w="11906" w:h="16838" w:code="9"/>
      <w:pgMar w:top="1440" w:right="1797" w:bottom="1440" w:left="1797" w:header="851" w:footer="992" w:gutter="0"/>
      <w:cols w:space="720"/>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29547" w14:textId="77777777" w:rsidR="001F5061" w:rsidRDefault="001F5061">
      <w:pPr>
        <w:spacing w:line="240" w:lineRule="auto"/>
      </w:pPr>
      <w:r>
        <w:separator/>
      </w:r>
    </w:p>
  </w:endnote>
  <w:endnote w:type="continuationSeparator" w:id="0">
    <w:p w14:paraId="0BFDB8A2" w14:textId="77777777" w:rsidR="001F5061" w:rsidRDefault="001F5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E6F20" w14:textId="77777777" w:rsidR="001F5061" w:rsidRDefault="001F5061">
      <w:pPr>
        <w:spacing w:after="0"/>
      </w:pPr>
      <w:r>
        <w:separator/>
      </w:r>
    </w:p>
  </w:footnote>
  <w:footnote w:type="continuationSeparator" w:id="0">
    <w:p w14:paraId="429E7B99" w14:textId="77777777" w:rsidR="001F5061" w:rsidRDefault="001F50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061"/>
    <w:rsid w:val="0029639D"/>
    <w:rsid w:val="00326F90"/>
    <w:rsid w:val="006C1C86"/>
    <w:rsid w:val="00AA1D8D"/>
    <w:rsid w:val="00B47730"/>
    <w:rsid w:val="00CB0664"/>
    <w:rsid w:val="00EC4BEF"/>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AD3D0"/>
  <w14:defaultImageDpi w14:val="300"/>
  <w15:docId w15:val="{D57AAF1E-AD57-44E1-978F-292549F8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cs="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uiPriority w:val="9"/>
    <w:semiHidden/>
    <w:unhideWhenUsed/>
    <w:qFormat/>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semiHidden/>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semiHidden/>
    <w:unhideWhenUsed/>
    <w:qFormat/>
    <w:pPr>
      <w:ind w:left="1080" w:hanging="360"/>
      <w:contextualSpacing/>
    </w:pPr>
  </w:style>
  <w:style w:type="paragraph" w:styleId="2">
    <w:name w:val="List Number 2"/>
    <w:basedOn w:val="a1"/>
    <w:uiPriority w:val="99"/>
    <w:semiHidden/>
    <w:unhideWhenUsed/>
    <w:qFormat/>
    <w:pPr>
      <w:numPr>
        <w:numId w:val="1"/>
      </w:numPr>
      <w:contextualSpacing/>
    </w:pPr>
  </w:style>
  <w:style w:type="paragraph" w:styleId="a">
    <w:name w:val="List Number"/>
    <w:basedOn w:val="a1"/>
    <w:uiPriority w:val="99"/>
    <w:semiHidden/>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semiHidden/>
    <w:unhideWhenUsed/>
    <w:qFormat/>
    <w:pPr>
      <w:numPr>
        <w:numId w:val="3"/>
      </w:numPr>
      <w:contextualSpacing/>
    </w:pPr>
  </w:style>
  <w:style w:type="paragraph" w:styleId="34">
    <w:name w:val="Body Text 3"/>
    <w:basedOn w:val="a1"/>
    <w:link w:val="35"/>
    <w:uiPriority w:val="99"/>
    <w:semiHidden/>
    <w:unhideWhenUsed/>
    <w:qFormat/>
    <w:pPr>
      <w:spacing w:after="120"/>
    </w:pPr>
    <w:rPr>
      <w:sz w:val="16"/>
      <w:szCs w:val="16"/>
    </w:rPr>
  </w:style>
  <w:style w:type="paragraph" w:styleId="30">
    <w:name w:val="List Bullet 3"/>
    <w:basedOn w:val="a1"/>
    <w:uiPriority w:val="99"/>
    <w:semiHidden/>
    <w:unhideWhenUsed/>
    <w:qFormat/>
    <w:pPr>
      <w:numPr>
        <w:numId w:val="4"/>
      </w:numPr>
      <w:contextualSpacing/>
    </w:pPr>
  </w:style>
  <w:style w:type="paragraph" w:styleId="a8">
    <w:name w:val="Body Text"/>
    <w:basedOn w:val="a1"/>
    <w:link w:val="a9"/>
    <w:uiPriority w:val="99"/>
    <w:semiHidden/>
    <w:unhideWhenUsed/>
    <w:qFormat/>
    <w:pPr>
      <w:spacing w:after="120"/>
    </w:pPr>
  </w:style>
  <w:style w:type="paragraph" w:styleId="3">
    <w:name w:val="List Number 3"/>
    <w:basedOn w:val="a1"/>
    <w:uiPriority w:val="99"/>
    <w:semiHidden/>
    <w:unhideWhenUsed/>
    <w:qFormat/>
    <w:pPr>
      <w:numPr>
        <w:numId w:val="5"/>
      </w:numPr>
      <w:contextualSpacing/>
    </w:pPr>
  </w:style>
  <w:style w:type="paragraph" w:styleId="23">
    <w:name w:val="List 2"/>
    <w:basedOn w:val="a1"/>
    <w:uiPriority w:val="99"/>
    <w:semiHidden/>
    <w:unhideWhenUsed/>
    <w:qFormat/>
    <w:pPr>
      <w:ind w:left="720" w:hanging="360"/>
      <w:contextualSpacing/>
    </w:pPr>
  </w:style>
  <w:style w:type="paragraph" w:styleId="aa">
    <w:name w:val="List Continue"/>
    <w:basedOn w:val="a1"/>
    <w:uiPriority w:val="99"/>
    <w:semiHidden/>
    <w:unhideWhenUsed/>
    <w:qFormat/>
    <w:pPr>
      <w:spacing w:after="120"/>
      <w:ind w:left="360"/>
      <w:contextualSpacing/>
    </w:pPr>
  </w:style>
  <w:style w:type="paragraph" w:styleId="20">
    <w:name w:val="List Bullet 2"/>
    <w:basedOn w:val="a1"/>
    <w:uiPriority w:val="99"/>
    <w:semiHidden/>
    <w:unhideWhenUsed/>
    <w:pPr>
      <w:numPr>
        <w:numId w:val="6"/>
      </w:numPr>
      <w:contextualSpacing/>
    </w:pPr>
  </w:style>
  <w:style w:type="paragraph" w:styleId="ab">
    <w:name w:val="footer"/>
    <w:basedOn w:val="a1"/>
    <w:link w:val="ac"/>
    <w:uiPriority w:val="99"/>
    <w:semiHidden/>
    <w:unhideWhenUsed/>
    <w:qFormat/>
    <w:pPr>
      <w:tabs>
        <w:tab w:val="center" w:pos="4680"/>
        <w:tab w:val="right" w:pos="9360"/>
      </w:tabs>
      <w:spacing w:after="0" w:line="240" w:lineRule="auto"/>
    </w:pPr>
  </w:style>
  <w:style w:type="paragraph" w:styleId="ad">
    <w:name w:val="header"/>
    <w:basedOn w:val="a1"/>
    <w:link w:val="ae"/>
    <w:uiPriority w:val="99"/>
    <w:semiHidden/>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semiHidden/>
    <w:unhideWhenUsed/>
    <w:qFormat/>
    <w:pPr>
      <w:ind w:left="360" w:hanging="360"/>
      <w:contextualSpacing/>
    </w:pPr>
  </w:style>
  <w:style w:type="paragraph" w:styleId="24">
    <w:name w:val="Body Text 2"/>
    <w:basedOn w:val="a1"/>
    <w:link w:val="25"/>
    <w:uiPriority w:val="99"/>
    <w:semiHidden/>
    <w:unhideWhenUsed/>
    <w:qFormat/>
    <w:pPr>
      <w:spacing w:after="120" w:line="480" w:lineRule="auto"/>
    </w:pPr>
  </w:style>
  <w:style w:type="paragraph" w:styleId="26">
    <w:name w:val="List Continue 2"/>
    <w:basedOn w:val="a1"/>
    <w:uiPriority w:val="99"/>
    <w:semiHidden/>
    <w:unhideWhenUsed/>
    <w:qFormat/>
    <w:pPr>
      <w:spacing w:after="120"/>
      <w:ind w:left="720"/>
      <w:contextualSpacing/>
    </w:pPr>
  </w:style>
  <w:style w:type="paragraph" w:styleId="36">
    <w:name w:val="List Continue 3"/>
    <w:basedOn w:val="a1"/>
    <w:uiPriority w:val="99"/>
    <w:semiHidden/>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000000" w:themeColor="tex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ff4">
    <w:name w:val="分类号"/>
    <w:basedOn w:val="a1"/>
    <w:qFormat/>
    <w:pPr>
      <w:widowControl w:val="0"/>
      <w:spacing w:after="0" w:line="240" w:lineRule="auto"/>
      <w:jc w:val="both"/>
    </w:pPr>
    <w:rPr>
      <w:rFonts w:ascii="仿宋_GB2312" w:eastAsia="仿宋_GB2312"/>
      <w:kern w:val="2"/>
      <w:sz w:val="28"/>
      <w:szCs w:val="28"/>
      <w:lang w:eastAsia="zh-CN"/>
    </w:rPr>
  </w:style>
  <w:style w:type="paragraph" w:customStyle="1" w:styleId="aff5">
    <w:name w:val="封面日期"/>
    <w:basedOn w:val="a1"/>
    <w:qFormat/>
    <w:pPr>
      <w:widowControl w:val="0"/>
      <w:spacing w:after="0" w:line="240" w:lineRule="auto"/>
      <w:jc w:val="center"/>
    </w:pPr>
    <w:rPr>
      <w:rFonts w:ascii="黑体" w:eastAsia="黑体"/>
      <w:kern w:val="2"/>
      <w:sz w:val="32"/>
      <w:szCs w:val="32"/>
      <w:lang w:eastAsia="zh-CN"/>
    </w:rPr>
  </w:style>
  <w:style w:type="paragraph" w:customStyle="1" w:styleId="aff6">
    <w:name w:val="论文标题"/>
    <w:basedOn w:val="a1"/>
    <w:qFormat/>
    <w:pPr>
      <w:widowControl w:val="0"/>
      <w:spacing w:after="0" w:line="240" w:lineRule="auto"/>
      <w:jc w:val="center"/>
    </w:pPr>
    <w:rPr>
      <w:rFonts w:eastAsia="楷体_GB2312"/>
      <w:b/>
      <w:kern w:val="36"/>
      <w:sz w:val="52"/>
      <w:szCs w:val="52"/>
      <w:lang w:eastAsia="zh-CN"/>
    </w:rPr>
  </w:style>
  <w:style w:type="paragraph" w:customStyle="1" w:styleId="aff7">
    <w:name w:val="硕士学位论文"/>
    <w:basedOn w:val="a1"/>
    <w:qFormat/>
    <w:pPr>
      <w:widowControl w:val="0"/>
      <w:spacing w:before="240" w:after="0" w:line="240" w:lineRule="auto"/>
      <w:jc w:val="center"/>
    </w:pPr>
    <w:rPr>
      <w:kern w:val="2"/>
      <w:sz w:val="44"/>
      <w:szCs w:val="44"/>
      <w:lang w:eastAsia="zh-CN"/>
    </w:rPr>
  </w:style>
  <w:style w:type="paragraph" w:customStyle="1" w:styleId="aff8">
    <w:name w:val="研究生姓名"/>
    <w:basedOn w:val="a1"/>
    <w:qFormat/>
    <w:pPr>
      <w:widowControl w:val="0"/>
      <w:spacing w:after="0" w:line="240" w:lineRule="auto"/>
      <w:ind w:firstLineChars="700" w:firstLine="700"/>
      <w:jc w:val="both"/>
    </w:pPr>
    <w:rPr>
      <w:kern w:val="2"/>
      <w:sz w:val="28"/>
      <w:szCs w:val="28"/>
      <w:lang w:eastAsia="zh-CN"/>
    </w:rPr>
  </w:style>
  <w:style w:type="paragraph" w:customStyle="1" w:styleId="论文题目">
    <w:name w:val="论文题目"/>
    <w:basedOn w:val="a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a1"/>
    <w:pPr>
      <w:spacing w:lineRule="auto" w:line="360" w:before="240" w:after="120"/>
    </w:pPr>
    <w:rPr>
      <w:rFonts w:ascii="黑体" w:hAnsi="黑体" w:eastAsia="黑体" w:cs="黑体"/>
      <w:b/>
      <w:color w:val="000000"/>
      <w:sz w:val="24"/>
    </w:rPr>
  </w:style>
  <w:style w:type="paragraph" w:customStyle="1" w:styleId="关键词标题">
    <w:name w:val="关键词标题"/>
    <w:basedOn w:val="a1"/>
    <w:pPr>
      <w:spacing w:lineRule="auto" w:line="360" w:before="240" w:after="120"/>
    </w:pPr>
    <w:rPr>
      <w:rFonts w:ascii="黑体" w:hAnsi="黑体" w:eastAsia="黑体" w:cs="黑体"/>
      <w:b/>
      <w:color w:val="000000"/>
      <w:sz w:val="24"/>
    </w:rPr>
  </w:style>
  <w:style w:type="paragraph" w:customStyle="1" w:styleId="英文论文题目">
    <w:name w:val="英文论文题目"/>
    <w:basedOn w:val="a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a1"/>
    <w:pPr>
      <w:spacing w:lineRule="auto" w:line="360"/>
    </w:pPr>
    <w:rPr>
      <w:rFonts w:ascii="Times New Roman" w:hAnsi="Times New Roman"/>
      <w:b/>
      <w:color w:val="000000"/>
      <w:sz w:val="24"/>
    </w:rPr>
  </w:style>
  <w:style w:type="paragraph" w:customStyle="1" w:styleId="英文关键词标题">
    <w:name w:val="英文关键词标题"/>
    <w:basedOn w:val="a1"/>
    <w:pPr>
      <w:spacing w:lineRule="auto" w:line="360"/>
    </w:pPr>
    <w:rPr>
      <w:rFonts w:ascii="Times New Roman" w:hAnsi="Times New Roman"/>
      <w:b/>
      <w:color w:val="000000"/>
      <w:sz w:val="24"/>
    </w:rPr>
  </w:style>
  <w:style w:type="paragraph" w:customStyle="1" w:styleId="目录标题">
    <w:name w:val="目录标题"/>
    <w:basedOn w:val="a1"/>
    <w:pPr>
      <w:spacing w:lineRule="auto" w:line="360" w:before="360" w:after="360"/>
      <w:jc w:val="center"/>
    </w:pPr>
    <w:rPr>
      <w:rFonts w:ascii="黑体" w:hAnsi="黑体" w:eastAsia="黑体" w:cs="黑体"/>
      <w:b/>
      <w:color w:val="000000"/>
      <w:sz w:val="32"/>
    </w:rPr>
  </w:style>
  <w:style w:type="paragraph" w:customStyle="1" w:styleId="图题">
    <w:name w:val="图题"/>
    <w:basedOn w:val="a1"/>
    <w:pPr>
      <w:spacing w:before="60" w:after="120"/>
      <w:jc w:val="center"/>
    </w:pPr>
    <w:rPr>
      <w:rFonts w:ascii="宋体" w:hAnsi="宋体" w:eastAsia="宋体" w:cs="宋体"/>
      <w:b w:val="0"/>
      <w:color w:val="000000"/>
      <w:sz w:val="21"/>
    </w:rPr>
  </w:style>
  <w:style w:type="paragraph" w:customStyle="1" w:styleId="表题">
    <w:name w:val="表题"/>
    <w:basedOn w:val="a1"/>
    <w:pPr>
      <w:spacing w:before="120" w:after="60"/>
      <w:jc w:val="center"/>
    </w:pPr>
    <w:rPr>
      <w:rFonts w:ascii="黑体" w:hAnsi="黑体" w:eastAsia="黑体" w:cs="黑体"/>
      <w:b w:val="0"/>
      <w:color w:val="000000"/>
      <w:sz w:val="21"/>
    </w:rPr>
  </w:style>
  <w:style w:type="paragraph" w:customStyle="1" w:styleId="公式编号">
    <w:name w:val="公式编号"/>
    <w:basedOn w:val="a1"/>
    <w:pPr>
      <w:jc w:val="right"/>
    </w:pPr>
    <w:rPr>
      <w:rFonts w:ascii="宋体" w:hAnsi="宋体" w:eastAsia="宋体" w:cs="宋体"/>
      <w:b w:val="0"/>
      <w:color w:val="000000"/>
      <w:sz w:val="24"/>
    </w:rPr>
  </w:style>
  <w:style w:type="paragraph" w:customStyle="1" w:styleId="一级标题">
    <w:name w:val="一级标题"/>
    <w:basedOn w:val="a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a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a1"/>
    <w:pPr>
      <w:spacing w:lineRule="auto" w:line="360" w:before="120" w:after="60"/>
      <w:jc w:val="left"/>
    </w:pPr>
    <w:rPr>
      <w:rFonts w:ascii="黑体" w:hAnsi="黑体" w:eastAsia="黑体" w:cs="黑体"/>
      <w:b/>
      <w:color w:val="000000"/>
      <w:sz w:val="24"/>
    </w:rPr>
  </w:style>
  <w:style w:type="paragraph" w:customStyle="1" w:styleId="正文">
    <w:name w:val="正文"/>
    <w:basedOn w:val="a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a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a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a1"/>
    <w:pPr>
      <w:spacing w:lineRule="auto" w:line="360" w:before="360" w:after="360"/>
      <w:outlineLvl w:val="0"/>
    </w:pPr>
    <w:rPr>
      <w:rFonts w:ascii="黑体" w:hAnsi="黑体" w:eastAsia="黑体" w:cs="黑体"/>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32</Pages>
  <Words>3696</Words>
  <Characters>21070</Characters>
  <Application>Microsoft Office Word</Application>
  <DocSecurity>0</DocSecurity>
  <Lines>175</Lines>
  <Paragraphs>49</Paragraphs>
  <ScaleCrop>false</ScaleCrop>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Luffy Monkeyd</cp:lastModifiedBy>
  <cp:revision>2</cp:revision>
  <dcterms:created xsi:type="dcterms:W3CDTF">2013-12-23T23:15:00Z</dcterms:created>
  <dcterms:modified xsi:type="dcterms:W3CDTF">2026-05-16T08:29:00Z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