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FCAA5" w14:textId="61D8ED58" w:rsidR="0050024F" w:rsidRPr="00CF7420" w:rsidRDefault="00236BCC">
      <w:pPr>
        <w:rPr>
          <w:rFonts w:ascii="Times New Roman" w:hAnsi="Times New Roman" w:cs="Times New Roman"/>
          <w:b/>
          <w:bCs/>
          <w:sz w:val="24"/>
          <w:szCs w:val="24"/>
        </w:rPr>
      </w:pPr>
      <w:r w:rsidRPr="00CF7420">
        <w:rPr>
          <w:rFonts w:ascii="Times New Roman" w:hAnsi="Times New Roman" w:cs="Times New Roman"/>
          <w:b/>
          <w:bCs/>
          <w:sz w:val="24"/>
          <w:szCs w:val="24"/>
        </w:rPr>
        <w:t>Development and Validation of Machine Learning Models for Survival Prediction in Adult Acute Myeloid Leukemia (</w:t>
      </w:r>
      <w:r w:rsidR="00C57704">
        <w:rPr>
          <w:rFonts w:ascii="Times New Roman" w:hAnsi="Times New Roman" w:cs="Times New Roman"/>
          <w:b/>
          <w:bCs/>
          <w:sz w:val="24"/>
          <w:szCs w:val="24"/>
        </w:rPr>
        <w:t>ML-</w:t>
      </w:r>
      <w:r w:rsidRPr="00CF7420">
        <w:rPr>
          <w:rFonts w:ascii="Times New Roman" w:hAnsi="Times New Roman" w:cs="Times New Roman"/>
          <w:b/>
          <w:bCs/>
          <w:sz w:val="24"/>
          <w:szCs w:val="24"/>
        </w:rPr>
        <w:t>AML)</w:t>
      </w:r>
    </w:p>
    <w:p w14:paraId="37A5DD29" w14:textId="39572F18" w:rsidR="00F04ACD" w:rsidRPr="00CF7420" w:rsidRDefault="00F04ACD" w:rsidP="001076F0">
      <w:pPr>
        <w:ind w:left="1440" w:hanging="1440"/>
        <w:rPr>
          <w:rFonts w:ascii="Times New Roman" w:hAnsi="Times New Roman" w:cs="Times New Roman"/>
          <w:sz w:val="24"/>
          <w:szCs w:val="24"/>
        </w:rPr>
      </w:pPr>
      <w:r w:rsidRPr="00CF7420">
        <w:rPr>
          <w:rFonts w:ascii="Times New Roman" w:hAnsi="Times New Roman" w:cs="Times New Roman"/>
          <w:b/>
          <w:bCs/>
          <w:sz w:val="24"/>
          <w:szCs w:val="24"/>
        </w:rPr>
        <w:t>Investigator:</w:t>
      </w:r>
      <w:r w:rsidRPr="00CF7420">
        <w:rPr>
          <w:rFonts w:ascii="Times New Roman" w:hAnsi="Times New Roman" w:cs="Times New Roman"/>
          <w:sz w:val="24"/>
          <w:szCs w:val="24"/>
        </w:rPr>
        <w:tab/>
        <w:t>Steve Tungjitviboonkun, MD</w:t>
      </w:r>
      <w:r w:rsidR="001076F0" w:rsidRPr="00CF7420">
        <w:rPr>
          <w:rFonts w:ascii="Times New Roman" w:hAnsi="Times New Roman" w:cs="Times New Roman"/>
          <w:sz w:val="24"/>
          <w:szCs w:val="24"/>
        </w:rPr>
        <w:br/>
      </w:r>
      <w:r w:rsidRPr="00CF7420">
        <w:rPr>
          <w:rFonts w:ascii="Times New Roman" w:hAnsi="Times New Roman" w:cs="Times New Roman"/>
          <w:sz w:val="24"/>
          <w:szCs w:val="24"/>
        </w:rPr>
        <w:t>Brian Schult</w:t>
      </w:r>
      <w:r w:rsidR="000F3191" w:rsidRPr="00CF7420">
        <w:rPr>
          <w:rFonts w:ascii="Times New Roman" w:hAnsi="Times New Roman" w:cs="Times New Roman"/>
          <w:sz w:val="24"/>
          <w:szCs w:val="24"/>
        </w:rPr>
        <w:t>e</w:t>
      </w:r>
      <w:r w:rsidRPr="00CF7420">
        <w:rPr>
          <w:rFonts w:ascii="Times New Roman" w:hAnsi="Times New Roman" w:cs="Times New Roman"/>
          <w:sz w:val="24"/>
          <w:szCs w:val="24"/>
        </w:rPr>
        <w:t>, MD</w:t>
      </w:r>
      <w:r w:rsidR="001076F0" w:rsidRPr="00CF7420">
        <w:rPr>
          <w:rFonts w:ascii="Times New Roman" w:hAnsi="Times New Roman" w:cs="Times New Roman"/>
          <w:sz w:val="24"/>
          <w:szCs w:val="24"/>
        </w:rPr>
        <w:br/>
      </w:r>
      <w:r w:rsidR="00682D6F" w:rsidRPr="00CF7420">
        <w:rPr>
          <w:rFonts w:ascii="Times New Roman" w:hAnsi="Times New Roman" w:cs="Times New Roman"/>
          <w:sz w:val="24"/>
          <w:szCs w:val="24"/>
        </w:rPr>
        <w:t>Paige Bracci, PhD</w:t>
      </w:r>
      <w:r w:rsidR="001076F0" w:rsidRPr="00CF7420">
        <w:rPr>
          <w:rFonts w:ascii="Times New Roman" w:hAnsi="Times New Roman" w:cs="Times New Roman"/>
          <w:sz w:val="24"/>
          <w:szCs w:val="24"/>
        </w:rPr>
        <w:br/>
      </w:r>
      <w:r w:rsidRPr="00CF7420">
        <w:rPr>
          <w:rFonts w:ascii="Times New Roman" w:hAnsi="Times New Roman" w:cs="Times New Roman"/>
          <w:sz w:val="24"/>
          <w:szCs w:val="24"/>
        </w:rPr>
        <w:t>Christopher Seaman, PhD</w:t>
      </w:r>
    </w:p>
    <w:p w14:paraId="771797F1" w14:textId="6E7241C3" w:rsidR="00682D6F" w:rsidRPr="00CF7420" w:rsidRDefault="00265373">
      <w:pPr>
        <w:rPr>
          <w:rFonts w:ascii="Times New Roman" w:hAnsi="Times New Roman" w:cs="Times New Roman"/>
          <w:b/>
          <w:bCs/>
          <w:sz w:val="24"/>
          <w:szCs w:val="24"/>
        </w:rPr>
      </w:pPr>
      <w:r w:rsidRPr="00CF7420">
        <w:rPr>
          <w:rFonts w:ascii="Times New Roman" w:hAnsi="Times New Roman" w:cs="Times New Roman"/>
          <w:b/>
          <w:bCs/>
          <w:sz w:val="24"/>
          <w:szCs w:val="24"/>
        </w:rPr>
        <w:t>Abstract:</w:t>
      </w:r>
    </w:p>
    <w:p w14:paraId="621E9AEF" w14:textId="7628B602" w:rsidR="00DD4A41" w:rsidRPr="00CF7420" w:rsidRDefault="00DD4A41">
      <w:pPr>
        <w:rPr>
          <w:rFonts w:ascii="Times New Roman" w:hAnsi="Times New Roman" w:cs="Times New Roman"/>
          <w:sz w:val="24"/>
          <w:szCs w:val="24"/>
        </w:rPr>
      </w:pPr>
      <w:r w:rsidRPr="00CF7420">
        <w:rPr>
          <w:rFonts w:ascii="Times New Roman" w:hAnsi="Times New Roman" w:cs="Times New Roman"/>
          <w:sz w:val="24"/>
          <w:szCs w:val="24"/>
        </w:rPr>
        <w:t xml:space="preserve">Acute myeloid leukemia (AML) is the most common form of acute leukemia in adults and is characterized by the proliferation of immature myeloid precursors in the bone marrow, resulting in marrow failure and life-threatening cytopenias. Despite advances in treatment, AML remains a highly lethal disease, with a 5-year survival rate of approximately 25%. Existing prognostic models, such as the ELN classification, </w:t>
      </w:r>
      <w:r w:rsidR="00A967C4">
        <w:rPr>
          <w:rFonts w:ascii="Times New Roman" w:hAnsi="Times New Roman" w:cs="Times New Roman"/>
          <w:sz w:val="24"/>
          <w:szCs w:val="24"/>
        </w:rPr>
        <w:t>primarily rely on regression-based approaches and are limited in their ability to capture complex,</w:t>
      </w:r>
      <w:r w:rsidRPr="00CF7420">
        <w:rPr>
          <w:rFonts w:ascii="Times New Roman" w:hAnsi="Times New Roman" w:cs="Times New Roman"/>
          <w:sz w:val="24"/>
          <w:szCs w:val="24"/>
        </w:rPr>
        <w:t xml:space="preserve"> nonlinear relationships among clinical and genomic factors.</w:t>
      </w:r>
      <w:r w:rsidRPr="00CF7420">
        <w:rPr>
          <w:rFonts w:ascii="Times New Roman" w:hAnsi="Times New Roman" w:cs="Times New Roman"/>
          <w:sz w:val="24"/>
          <w:szCs w:val="24"/>
        </w:rPr>
        <w:br/>
        <w:t>This study aims to develop and internally validate machine learning (ML) models to predict 1</w:t>
      </w:r>
      <w:r w:rsidR="00D03B3D">
        <w:rPr>
          <w:rFonts w:ascii="Times New Roman" w:hAnsi="Times New Roman" w:cs="Times New Roman"/>
          <w:sz w:val="24"/>
          <w:szCs w:val="24"/>
        </w:rPr>
        <w:t>2</w:t>
      </w:r>
      <w:r w:rsidRPr="00CF7420">
        <w:rPr>
          <w:rFonts w:ascii="Times New Roman" w:hAnsi="Times New Roman" w:cs="Times New Roman"/>
          <w:sz w:val="24"/>
          <w:szCs w:val="24"/>
        </w:rPr>
        <w:t>-</w:t>
      </w:r>
      <w:r w:rsidR="00D03B3D">
        <w:rPr>
          <w:rFonts w:ascii="Times New Roman" w:hAnsi="Times New Roman" w:cs="Times New Roman"/>
          <w:sz w:val="24"/>
          <w:szCs w:val="24"/>
        </w:rPr>
        <w:t>month</w:t>
      </w:r>
      <w:r w:rsidRPr="00CF7420">
        <w:rPr>
          <w:rFonts w:ascii="Times New Roman" w:hAnsi="Times New Roman" w:cs="Times New Roman"/>
          <w:sz w:val="24"/>
          <w:szCs w:val="24"/>
        </w:rPr>
        <w:t xml:space="preserve"> overall survival (OS) in adult AML patients using integrated clinical, laboratory, treatment, and genetic data derived from the </w:t>
      </w:r>
      <w:proofErr w:type="spellStart"/>
      <w:r w:rsidRPr="00CF7420">
        <w:rPr>
          <w:rFonts w:ascii="Times New Roman" w:hAnsi="Times New Roman" w:cs="Times New Roman"/>
          <w:sz w:val="24"/>
          <w:szCs w:val="24"/>
        </w:rPr>
        <w:t>cBioPortal</w:t>
      </w:r>
      <w:proofErr w:type="spellEnd"/>
      <w:r w:rsidRPr="00CF7420">
        <w:rPr>
          <w:rFonts w:ascii="Times New Roman" w:hAnsi="Times New Roman" w:cs="Times New Roman"/>
          <w:sz w:val="24"/>
          <w:szCs w:val="24"/>
        </w:rPr>
        <w:t xml:space="preserve"> database. Multiple ML algorithms</w:t>
      </w:r>
      <w:r w:rsidR="00CD580E">
        <w:rPr>
          <w:rFonts w:ascii="Times New Roman" w:hAnsi="Times New Roman" w:cs="Times New Roman"/>
          <w:sz w:val="24"/>
          <w:szCs w:val="24"/>
        </w:rPr>
        <w:t xml:space="preserve"> </w:t>
      </w:r>
      <w:r w:rsidRPr="00CF7420">
        <w:rPr>
          <w:rFonts w:ascii="Times New Roman" w:hAnsi="Times New Roman" w:cs="Times New Roman"/>
          <w:sz w:val="24"/>
          <w:szCs w:val="24"/>
        </w:rPr>
        <w:t xml:space="preserve">will be compared for predictive performance, calibration, and interpretability. The </w:t>
      </w:r>
      <w:r w:rsidR="00305A23" w:rsidRPr="00CF7420">
        <w:rPr>
          <w:rFonts w:ascii="Times New Roman" w:hAnsi="Times New Roman" w:cs="Times New Roman"/>
          <w:sz w:val="24"/>
          <w:szCs w:val="24"/>
        </w:rPr>
        <w:t>goal</w:t>
      </w:r>
      <w:r w:rsidRPr="00CF7420">
        <w:rPr>
          <w:rFonts w:ascii="Times New Roman" w:hAnsi="Times New Roman" w:cs="Times New Roman"/>
          <w:sz w:val="24"/>
          <w:szCs w:val="24"/>
        </w:rPr>
        <w:t xml:space="preserve"> is to establish a data-driven framework that could enhance personalized risk stratification and inform treatment decision-making.</w:t>
      </w:r>
    </w:p>
    <w:p w14:paraId="4DEC3CFC" w14:textId="28B73843" w:rsidR="00265373" w:rsidRPr="00CF7420" w:rsidRDefault="00265373">
      <w:pPr>
        <w:rPr>
          <w:rFonts w:ascii="Times New Roman" w:hAnsi="Times New Roman" w:cs="Times New Roman"/>
          <w:b/>
          <w:bCs/>
          <w:sz w:val="24"/>
          <w:szCs w:val="24"/>
        </w:rPr>
      </w:pPr>
      <w:r w:rsidRPr="00CF7420">
        <w:rPr>
          <w:rFonts w:ascii="Times New Roman" w:hAnsi="Times New Roman" w:cs="Times New Roman"/>
          <w:b/>
          <w:bCs/>
          <w:sz w:val="24"/>
          <w:szCs w:val="24"/>
        </w:rPr>
        <w:t>Specific Aim:</w:t>
      </w:r>
    </w:p>
    <w:p w14:paraId="698CC9AD" w14:textId="263F8A75" w:rsidR="00DE60AD" w:rsidRPr="00CF7420" w:rsidRDefault="00874CCC">
      <w:pPr>
        <w:rPr>
          <w:rFonts w:ascii="Times New Roman" w:hAnsi="Times New Roman" w:cs="Times New Roman"/>
          <w:sz w:val="24"/>
          <w:szCs w:val="24"/>
        </w:rPr>
      </w:pPr>
      <w:r w:rsidRPr="00497ACA">
        <w:rPr>
          <w:rFonts w:ascii="Times New Roman" w:hAnsi="Times New Roman" w:cs="Times New Roman"/>
          <w:sz w:val="24"/>
          <w:szCs w:val="24"/>
        </w:rPr>
        <w:t>To develop and internally validate machine learning models to predict 1</w:t>
      </w:r>
      <w:r w:rsidR="00696A3C" w:rsidRPr="00497ACA">
        <w:rPr>
          <w:rFonts w:ascii="Times New Roman" w:hAnsi="Times New Roman" w:cs="Times New Roman"/>
          <w:sz w:val="24"/>
          <w:szCs w:val="24"/>
        </w:rPr>
        <w:t>2</w:t>
      </w:r>
      <w:r w:rsidRPr="00497ACA">
        <w:rPr>
          <w:rFonts w:ascii="Times New Roman" w:hAnsi="Times New Roman" w:cs="Times New Roman"/>
          <w:sz w:val="24"/>
          <w:szCs w:val="24"/>
        </w:rPr>
        <w:t>-</w:t>
      </w:r>
      <w:r w:rsidR="00696A3C" w:rsidRPr="00497ACA">
        <w:rPr>
          <w:rFonts w:ascii="Times New Roman" w:hAnsi="Times New Roman" w:cs="Times New Roman"/>
          <w:sz w:val="24"/>
          <w:szCs w:val="24"/>
        </w:rPr>
        <w:t>month</w:t>
      </w:r>
      <w:r w:rsidRPr="00497ACA">
        <w:rPr>
          <w:rFonts w:ascii="Times New Roman" w:hAnsi="Times New Roman" w:cs="Times New Roman"/>
          <w:sz w:val="24"/>
          <w:szCs w:val="24"/>
        </w:rPr>
        <w:t xml:space="preserve"> overall survival</w:t>
      </w:r>
      <w:r w:rsidRPr="00CF7420">
        <w:rPr>
          <w:rFonts w:ascii="Times New Roman" w:hAnsi="Times New Roman" w:cs="Times New Roman"/>
          <w:sz w:val="24"/>
          <w:szCs w:val="24"/>
        </w:rPr>
        <w:t xml:space="preserve"> (OS) in adult patients with newly diagnosed AML using clinical, laboratory, and genetic data.</w:t>
      </w:r>
    </w:p>
    <w:p w14:paraId="3304D40C" w14:textId="0B0C14F6" w:rsidR="00F4506D" w:rsidRPr="00CF7420" w:rsidRDefault="00F4506D">
      <w:pPr>
        <w:rPr>
          <w:rFonts w:ascii="Times New Roman" w:hAnsi="Times New Roman" w:cs="Times New Roman"/>
          <w:b/>
          <w:bCs/>
          <w:sz w:val="24"/>
          <w:szCs w:val="24"/>
        </w:rPr>
      </w:pPr>
      <w:r w:rsidRPr="00CF7420">
        <w:rPr>
          <w:rFonts w:ascii="Times New Roman" w:hAnsi="Times New Roman" w:cs="Times New Roman"/>
          <w:b/>
          <w:bCs/>
          <w:sz w:val="24"/>
          <w:szCs w:val="24"/>
        </w:rPr>
        <w:t>Significance:</w:t>
      </w:r>
    </w:p>
    <w:p w14:paraId="200EDC1A" w14:textId="7F8D9736" w:rsidR="003D0ADE" w:rsidRDefault="007F51EB">
      <w:pPr>
        <w:rPr>
          <w:rFonts w:ascii="Times New Roman" w:hAnsi="Times New Roman" w:cs="Times New Roman"/>
          <w:sz w:val="24"/>
          <w:szCs w:val="24"/>
        </w:rPr>
      </w:pPr>
      <w:r w:rsidRPr="00CF7420">
        <w:rPr>
          <w:rFonts w:ascii="Times New Roman" w:hAnsi="Times New Roman" w:cs="Times New Roman"/>
          <w:sz w:val="24"/>
          <w:szCs w:val="24"/>
        </w:rPr>
        <w:t xml:space="preserve">Acute myeloid leukemia (AML) is a malignant clonal disorder of the bone marrow and is the most common form of acute leukemia in adults. </w:t>
      </w:r>
      <w:r w:rsidR="00183653">
        <w:rPr>
          <w:rFonts w:ascii="Times New Roman" w:hAnsi="Times New Roman" w:cs="Times New Roman"/>
          <w:sz w:val="24"/>
          <w:szCs w:val="24"/>
        </w:rPr>
        <w:t>It</w:t>
      </w:r>
      <w:r w:rsidR="003E4954" w:rsidRPr="00CF7420">
        <w:rPr>
          <w:rFonts w:ascii="Times New Roman" w:hAnsi="Times New Roman" w:cs="Times New Roman"/>
          <w:sz w:val="24"/>
          <w:szCs w:val="24"/>
        </w:rPr>
        <w:t xml:space="preserve"> is characterized by the proliferation of immature myeloid precursor cells, leading to bone marrow failure, life-threatening cytopenias, and transfusion dependency. The disease is most prevalent in older adults, with a median age at diagnosis of 68–69 years, and incidence rates rising sharply with age.</w:t>
      </w:r>
      <w:r w:rsidR="00BF7B7D">
        <w:rPr>
          <w:rFonts w:ascii="Times New Roman" w:hAnsi="Times New Roman" w:cs="Times New Roman"/>
          <w:sz w:val="24"/>
          <w:szCs w:val="24"/>
        </w:rPr>
        <w:fldChar w:fldCharType="begin">
          <w:fldData xml:space="preserve">PEVuZE5vdGU+PENpdGU+PEF1dGhvcj5EaU5hcmRvPC9BdXRob3I+PFllYXI+MjAyMzwvWWVhcj48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</w:fldData>
        </w:fldChar>
      </w:r>
      <w:r w:rsidR="00BF7B7D">
        <w:rPr>
          <w:rFonts w:ascii="Times New Roman" w:hAnsi="Times New Roman" w:cs="Times New Roman"/>
          <w:sz w:val="24"/>
          <w:szCs w:val="24"/>
        </w:rPr>
        <w:instrText xml:space="preserve"> ADDIN EN.CITE </w:instrText>
      </w:r>
      <w:r w:rsidR="00BF7B7D">
        <w:rPr>
          <w:rFonts w:ascii="Times New Roman" w:hAnsi="Times New Roman" w:cs="Times New Roman"/>
          <w:sz w:val="24"/>
          <w:szCs w:val="24"/>
        </w:rPr>
        <w:fldChar w:fldCharType="begin">
          <w:fldData xml:space="preserve">PEVuZE5vdGU+PENpdGU+PEF1dGhvcj5EaU5hcmRvPC9BdXRob3I+PFllYXI+MjAyMzwvWWVhcj48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</w:fldData>
        </w:fldChar>
      </w:r>
      <w:r w:rsidR="00BF7B7D">
        <w:rPr>
          <w:rFonts w:ascii="Times New Roman" w:hAnsi="Times New Roman" w:cs="Times New Roman"/>
          <w:sz w:val="24"/>
          <w:szCs w:val="24"/>
        </w:rPr>
        <w:instrText xml:space="preserve"> ADDIN EN.CITE.DATA </w:instrText>
      </w:r>
      <w:r w:rsidR="00BF7B7D">
        <w:rPr>
          <w:rFonts w:ascii="Times New Roman" w:hAnsi="Times New Roman" w:cs="Times New Roman"/>
          <w:sz w:val="24"/>
          <w:szCs w:val="24"/>
        </w:rPr>
      </w:r>
      <w:r w:rsidR="00BF7B7D">
        <w:rPr>
          <w:rFonts w:ascii="Times New Roman" w:hAnsi="Times New Roman" w:cs="Times New Roman"/>
          <w:sz w:val="24"/>
          <w:szCs w:val="24"/>
        </w:rPr>
        <w:fldChar w:fldCharType="end"/>
      </w:r>
      <w:r w:rsidR="00BF7B7D">
        <w:rPr>
          <w:rFonts w:ascii="Times New Roman" w:hAnsi="Times New Roman" w:cs="Times New Roman"/>
          <w:sz w:val="24"/>
          <w:szCs w:val="24"/>
        </w:rPr>
      </w:r>
      <w:r w:rsidR="00BF7B7D">
        <w:rPr>
          <w:rFonts w:ascii="Times New Roman" w:hAnsi="Times New Roman" w:cs="Times New Roman"/>
          <w:sz w:val="24"/>
          <w:szCs w:val="24"/>
        </w:rPr>
        <w:fldChar w:fldCharType="separate"/>
      </w:r>
      <w:r w:rsidR="00BF7B7D" w:rsidRPr="00BF7B7D">
        <w:rPr>
          <w:rFonts w:ascii="Times New Roman" w:hAnsi="Times New Roman" w:cs="Times New Roman"/>
          <w:noProof/>
          <w:sz w:val="24"/>
          <w:szCs w:val="24"/>
          <w:vertAlign w:val="superscript"/>
        </w:rPr>
        <w:t>1</w:t>
      </w:r>
      <w:r w:rsidR="00BF7B7D">
        <w:rPr>
          <w:rFonts w:ascii="Times New Roman" w:hAnsi="Times New Roman" w:cs="Times New Roman"/>
          <w:sz w:val="24"/>
          <w:szCs w:val="24"/>
        </w:rPr>
        <w:fldChar w:fldCharType="end"/>
      </w:r>
    </w:p>
    <w:p w14:paraId="5DC41A15" w14:textId="75775948" w:rsidR="00F4506D" w:rsidRPr="00CF7420" w:rsidRDefault="003E4954">
      <w:pPr>
        <w:rPr>
          <w:rFonts w:ascii="Times New Roman" w:hAnsi="Times New Roman" w:cs="Times New Roman"/>
          <w:sz w:val="24"/>
          <w:szCs w:val="24"/>
        </w:rPr>
      </w:pPr>
      <w:r w:rsidRPr="00CF7420">
        <w:rPr>
          <w:rFonts w:ascii="Times New Roman" w:hAnsi="Times New Roman" w:cs="Times New Roman"/>
          <w:sz w:val="24"/>
          <w:szCs w:val="24"/>
        </w:rPr>
        <w:t xml:space="preserve"> In the US, the annual incidence rate is approximately 4.1 per 100,000</w:t>
      </w:r>
      <w:r w:rsidR="003D0ADE">
        <w:rPr>
          <w:rFonts w:ascii="Times New Roman" w:hAnsi="Times New Roman" w:cs="Times New Roman"/>
          <w:sz w:val="24"/>
          <w:szCs w:val="24"/>
        </w:rPr>
        <w:t xml:space="preserve"> individuals</w:t>
      </w:r>
      <w:r w:rsidRPr="00CF7420">
        <w:rPr>
          <w:rFonts w:ascii="Times New Roman" w:hAnsi="Times New Roman" w:cs="Times New Roman"/>
          <w:sz w:val="24"/>
          <w:szCs w:val="24"/>
        </w:rPr>
        <w:t xml:space="preserve">, with higher rates in those aged </w:t>
      </w:r>
      <w:r w:rsidR="006C4112">
        <w:rPr>
          <w:rFonts w:ascii="Times New Roman" w:hAnsi="Times New Roman" w:cs="Times New Roman"/>
          <w:sz w:val="24"/>
          <w:szCs w:val="24"/>
        </w:rPr>
        <w:t>65</w:t>
      </w:r>
      <w:r w:rsidRPr="00CF7420">
        <w:rPr>
          <w:rFonts w:ascii="Times New Roman" w:hAnsi="Times New Roman" w:cs="Times New Roman"/>
          <w:sz w:val="24"/>
          <w:szCs w:val="24"/>
        </w:rPr>
        <w:t xml:space="preserve"> and older.</w:t>
      </w:r>
      <w:r w:rsidR="00B77AE3">
        <w:rPr>
          <w:rFonts w:ascii="Times New Roman" w:hAnsi="Times New Roman" w:cs="Times New Roman"/>
          <w:sz w:val="24"/>
          <w:szCs w:val="24"/>
        </w:rPr>
        <w:fldChar w:fldCharType="begin"/>
      </w:r>
      <w:r w:rsidR="00B77AE3">
        <w:rPr>
          <w:rFonts w:ascii="Times New Roman" w:hAnsi="Times New Roman" w:cs="Times New Roman"/>
          <w:sz w:val="24"/>
          <w:szCs w:val="24"/>
        </w:rPr>
        <w:instrText xml:space="preserve"> ADDIN EN.CITE &lt;EndNote&gt;&lt;Cite&gt;&lt;Author&gt;Venugopal&lt;/Author&gt;&lt;Year&gt;2024&lt;/Year&gt;&lt;RecNum&gt;524&lt;/RecNum&gt;&lt;DisplayText&gt;&lt;style face="superscript"&gt;2&lt;/style&gt;&lt;/DisplayText&gt;&lt;record&gt;&lt;rec-number&gt;524&lt;/rec-number&gt;&lt;foreign-keys&gt;&lt;key app="EN" db-id="2f5rztvxuxdpr7e9fzmxas5f020xxavx50sf" timestamp="1762153141"&gt;524&lt;/key&gt;&lt;/foreign-keys&gt;&lt;ref-type name="Journal Article"&gt;17&lt;/ref-type&gt;&lt;contributors&gt;&lt;authors&gt;&lt;author&gt;Venugopal, S.&lt;/author&gt;&lt;author&gt;Sekeres, M. A.&lt;/author&gt;&lt;/authors&gt;&lt;/contributors&gt;&lt;auth-address&gt;Division of Hematology, Sylvester Comprehensive Cancer Center, University of Miami, Miami, Florida.&lt;/auth-address&gt;&lt;titles&gt;&lt;title&gt;Contemporary Management of Acute Myeloid Leukemia: A Review&lt;/title&gt;&lt;secondary-title&gt;JAMA Oncol&lt;/secondary-title&gt;&lt;/titles&gt;&lt;periodical&gt;&lt;full-title&gt;JAMA Oncol&lt;/full-title&gt;&lt;/periodical&gt;&lt;pages&gt;1417-1425&lt;/pages&gt;&lt;volume&gt;10&lt;/volume&gt;&lt;number&gt;10&lt;/number&gt;&lt;keywords&gt;&lt;keyword&gt;*Leukemia, Myeloid, Acute/drug therapy/genetics&lt;/keyword&gt;&lt;keyword&gt;*Induction Chemotherapy/methods/trends&lt;/keyword&gt;&lt;keyword&gt;*Antineoplastic Agents/therapeutic use&lt;/keyword&gt;&lt;keyword&gt;*Molecular Targeted Therapy/methods/trends&lt;/keyword&gt;&lt;keyword&gt;Genomics/methods/trends&lt;/keyword&gt;&lt;keyword&gt;Genetic Variation/drug effects/genetics&lt;/keyword&gt;&lt;keyword&gt;Treatment Outcome&lt;/keyword&gt;&lt;/keywords&gt;&lt;dates&gt;&lt;year&gt;2024&lt;/year&gt;&lt;pub-dates&gt;&lt;date&gt;Oct 1&lt;/date&gt;&lt;/pub-dates&gt;&lt;/dates&gt;&lt;isbn&gt;2374-2445 (Electronic)&amp;#xD;2374-2437 (Linking)&lt;/isbn&gt;&lt;accession-num&gt;39115831&lt;/accession-num&gt;&lt;urls&gt;&lt;related-urls&gt;&lt;url&gt;https://www.ncbi.nlm.nih.gov/pubmed/39115831&lt;/url&gt;&lt;/related-urls&gt;&lt;/urls&gt;&lt;electronic-resource-num&gt;10.1001/jamaoncol.2024.2662&lt;/electronic-resource-num&gt;&lt;remote-database-name&gt;Medline&lt;/remote-database-name&gt;&lt;remote-database-provider&gt;NLM&lt;/remote-database-provider&gt;&lt;/record&gt;&lt;/Cite&gt;&lt;/EndNote&gt;</w:instrText>
      </w:r>
      <w:r w:rsidR="00B77AE3">
        <w:rPr>
          <w:rFonts w:ascii="Times New Roman" w:hAnsi="Times New Roman" w:cs="Times New Roman"/>
          <w:sz w:val="24"/>
          <w:szCs w:val="24"/>
        </w:rPr>
        <w:fldChar w:fldCharType="separate"/>
      </w:r>
      <w:r w:rsidR="00B77AE3" w:rsidRPr="00B77AE3">
        <w:rPr>
          <w:rFonts w:ascii="Times New Roman" w:hAnsi="Times New Roman" w:cs="Times New Roman"/>
          <w:noProof/>
          <w:sz w:val="24"/>
          <w:szCs w:val="24"/>
          <w:vertAlign w:val="superscript"/>
        </w:rPr>
        <w:t>2</w:t>
      </w:r>
      <w:r w:rsidR="00B77AE3">
        <w:rPr>
          <w:rFonts w:ascii="Times New Roman" w:hAnsi="Times New Roman" w:cs="Times New Roman"/>
          <w:sz w:val="24"/>
          <w:szCs w:val="24"/>
        </w:rPr>
        <w:fldChar w:fldCharType="end"/>
      </w:r>
      <w:r w:rsidR="003D0ADE">
        <w:rPr>
          <w:rFonts w:ascii="Times New Roman" w:hAnsi="Times New Roman" w:cs="Times New Roman"/>
          <w:sz w:val="24"/>
          <w:szCs w:val="24"/>
        </w:rPr>
        <w:t xml:space="preserve"> Globally, i</w:t>
      </w:r>
      <w:r w:rsidR="000456B3" w:rsidRPr="00CF7420">
        <w:rPr>
          <w:rFonts w:ascii="Times New Roman" w:hAnsi="Times New Roman" w:cs="Times New Roman"/>
          <w:sz w:val="24"/>
          <w:szCs w:val="24"/>
        </w:rPr>
        <w:t xml:space="preserve">n 2021, there were about 145,000 new AML cases and 130,000 deaths, with </w:t>
      </w:r>
      <w:r w:rsidR="006C7548">
        <w:rPr>
          <w:rFonts w:ascii="Times New Roman" w:hAnsi="Times New Roman" w:cs="Times New Roman"/>
          <w:sz w:val="24"/>
          <w:szCs w:val="24"/>
        </w:rPr>
        <w:t xml:space="preserve">both </w:t>
      </w:r>
      <w:r w:rsidR="000456B3" w:rsidRPr="00CF7420">
        <w:rPr>
          <w:rFonts w:ascii="Times New Roman" w:hAnsi="Times New Roman" w:cs="Times New Roman"/>
          <w:sz w:val="24"/>
          <w:szCs w:val="24"/>
        </w:rPr>
        <w:t>incidence and mortality increasing over the past three decades, especially in high-income and aging populations.</w:t>
      </w:r>
      <w:r w:rsidR="00C47074">
        <w:rPr>
          <w:rFonts w:ascii="Times New Roman" w:hAnsi="Times New Roman" w:cs="Times New Roman"/>
          <w:sz w:val="24"/>
          <w:szCs w:val="24"/>
        </w:rPr>
        <w:fldChar w:fldCharType="begin">
          <w:fldData xml:space="preserve">PEVuZE5vdGU+PENpdGU+PEF1dGhvcj5XdTwvQXV0aG9yPjxZZWFyPjIwMjU8L1llYXI+PFJlY051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</w:fldData>
        </w:fldChar>
      </w:r>
      <w:r w:rsidR="00C47074">
        <w:rPr>
          <w:rFonts w:ascii="Times New Roman" w:hAnsi="Times New Roman" w:cs="Times New Roman"/>
          <w:sz w:val="24"/>
          <w:szCs w:val="24"/>
        </w:rPr>
        <w:instrText xml:space="preserve"> ADDIN EN.CITE </w:instrText>
      </w:r>
      <w:r w:rsidR="00C47074">
        <w:rPr>
          <w:rFonts w:ascii="Times New Roman" w:hAnsi="Times New Roman" w:cs="Times New Roman"/>
          <w:sz w:val="24"/>
          <w:szCs w:val="24"/>
        </w:rPr>
        <w:fldChar w:fldCharType="begin">
          <w:fldData xml:space="preserve">PEVuZE5vdGU+PENpdGU+PEF1dGhvcj5XdTwvQXV0aG9yPjxZZWFyPjIwMjU8L1llYXI+PFJlY051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</w:fldData>
        </w:fldChar>
      </w:r>
      <w:r w:rsidR="00C47074">
        <w:rPr>
          <w:rFonts w:ascii="Times New Roman" w:hAnsi="Times New Roman" w:cs="Times New Roman"/>
          <w:sz w:val="24"/>
          <w:szCs w:val="24"/>
        </w:rPr>
        <w:instrText xml:space="preserve"> ADDIN EN.CITE.DATA </w:instrText>
      </w:r>
      <w:r w:rsidR="00C47074">
        <w:rPr>
          <w:rFonts w:ascii="Times New Roman" w:hAnsi="Times New Roman" w:cs="Times New Roman"/>
          <w:sz w:val="24"/>
          <w:szCs w:val="24"/>
        </w:rPr>
      </w:r>
      <w:r w:rsidR="00C47074">
        <w:rPr>
          <w:rFonts w:ascii="Times New Roman" w:hAnsi="Times New Roman" w:cs="Times New Roman"/>
          <w:sz w:val="24"/>
          <w:szCs w:val="24"/>
        </w:rPr>
        <w:fldChar w:fldCharType="end"/>
      </w:r>
      <w:r w:rsidR="00C47074">
        <w:rPr>
          <w:rFonts w:ascii="Times New Roman" w:hAnsi="Times New Roman" w:cs="Times New Roman"/>
          <w:sz w:val="24"/>
          <w:szCs w:val="24"/>
        </w:rPr>
      </w:r>
      <w:r w:rsidR="00C47074">
        <w:rPr>
          <w:rFonts w:ascii="Times New Roman" w:hAnsi="Times New Roman" w:cs="Times New Roman"/>
          <w:sz w:val="24"/>
          <w:szCs w:val="24"/>
        </w:rPr>
        <w:fldChar w:fldCharType="separate"/>
      </w:r>
      <w:r w:rsidR="00C47074" w:rsidRPr="00C47074">
        <w:rPr>
          <w:rFonts w:ascii="Times New Roman" w:hAnsi="Times New Roman" w:cs="Times New Roman"/>
          <w:noProof/>
          <w:sz w:val="24"/>
          <w:szCs w:val="24"/>
          <w:vertAlign w:val="superscript"/>
        </w:rPr>
        <w:t>3</w:t>
      </w:r>
      <w:r w:rsidR="00C47074">
        <w:rPr>
          <w:rFonts w:ascii="Times New Roman" w:hAnsi="Times New Roman" w:cs="Times New Roman"/>
          <w:sz w:val="24"/>
          <w:szCs w:val="24"/>
        </w:rPr>
        <w:fldChar w:fldCharType="end"/>
      </w:r>
      <w:r w:rsidR="000456B3" w:rsidRPr="00CF7420">
        <w:rPr>
          <w:rFonts w:ascii="Times New Roman" w:hAnsi="Times New Roman" w:cs="Times New Roman"/>
          <w:sz w:val="24"/>
          <w:szCs w:val="24"/>
        </w:rPr>
        <w:t xml:space="preserve"> In the US</w:t>
      </w:r>
      <w:r w:rsidR="006C7548">
        <w:rPr>
          <w:rFonts w:ascii="Times New Roman" w:hAnsi="Times New Roman" w:cs="Times New Roman"/>
          <w:sz w:val="24"/>
          <w:szCs w:val="24"/>
        </w:rPr>
        <w:t xml:space="preserve"> alone</w:t>
      </w:r>
      <w:r w:rsidR="000456B3" w:rsidRPr="00CF7420">
        <w:rPr>
          <w:rFonts w:ascii="Times New Roman" w:hAnsi="Times New Roman" w:cs="Times New Roman"/>
          <w:sz w:val="24"/>
          <w:szCs w:val="24"/>
        </w:rPr>
        <w:t xml:space="preserve">, AML </w:t>
      </w:r>
      <w:r w:rsidR="00034733">
        <w:rPr>
          <w:rFonts w:ascii="Times New Roman" w:hAnsi="Times New Roman" w:cs="Times New Roman"/>
          <w:sz w:val="24"/>
          <w:szCs w:val="24"/>
        </w:rPr>
        <w:t>accounts</w:t>
      </w:r>
      <w:r w:rsidR="000456B3" w:rsidRPr="00CF7420">
        <w:rPr>
          <w:rFonts w:ascii="Times New Roman" w:hAnsi="Times New Roman" w:cs="Times New Roman"/>
          <w:sz w:val="24"/>
          <w:szCs w:val="24"/>
        </w:rPr>
        <w:t xml:space="preserve"> for over 22,000 new cases and 1</w:t>
      </w:r>
      <w:r w:rsidR="00034733">
        <w:rPr>
          <w:rFonts w:ascii="Times New Roman" w:hAnsi="Times New Roman" w:cs="Times New Roman"/>
          <w:sz w:val="24"/>
          <w:szCs w:val="24"/>
        </w:rPr>
        <w:t>6</w:t>
      </w:r>
      <w:r w:rsidR="000456B3" w:rsidRPr="00CF7420">
        <w:rPr>
          <w:rFonts w:ascii="Times New Roman" w:hAnsi="Times New Roman" w:cs="Times New Roman"/>
          <w:sz w:val="24"/>
          <w:szCs w:val="24"/>
        </w:rPr>
        <w:t>,000 deaths in 202</w:t>
      </w:r>
      <w:r w:rsidR="00034733">
        <w:rPr>
          <w:rFonts w:ascii="Times New Roman" w:hAnsi="Times New Roman" w:cs="Times New Roman"/>
          <w:sz w:val="24"/>
          <w:szCs w:val="24"/>
        </w:rPr>
        <w:t>1</w:t>
      </w:r>
      <w:r w:rsidR="000456B3" w:rsidRPr="00CF7420">
        <w:rPr>
          <w:rFonts w:ascii="Times New Roman" w:hAnsi="Times New Roman" w:cs="Times New Roman"/>
          <w:sz w:val="24"/>
          <w:szCs w:val="24"/>
        </w:rPr>
        <w:t>.</w:t>
      </w:r>
      <w:r w:rsidR="00E275A1">
        <w:rPr>
          <w:rFonts w:ascii="Times New Roman" w:hAnsi="Times New Roman" w:cs="Times New Roman"/>
          <w:sz w:val="24"/>
          <w:szCs w:val="24"/>
        </w:rPr>
        <w:fldChar w:fldCharType="begin">
          <w:fldData xml:space="preserve">PEVuZE5vdGU+PENpdGU+PEF1dGhvcj5LdW5kdTwvQXV0aG9yPjxZZWFyPjIwMjU8L1llYXI+PFJl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</w:fldData>
        </w:fldChar>
      </w:r>
      <w:r w:rsidR="00E275A1">
        <w:rPr>
          <w:rFonts w:ascii="Times New Roman" w:hAnsi="Times New Roman" w:cs="Times New Roman"/>
          <w:sz w:val="24"/>
          <w:szCs w:val="24"/>
        </w:rPr>
        <w:instrText xml:space="preserve"> ADDIN EN.CITE </w:instrText>
      </w:r>
      <w:r w:rsidR="00E275A1">
        <w:rPr>
          <w:rFonts w:ascii="Times New Roman" w:hAnsi="Times New Roman" w:cs="Times New Roman"/>
          <w:sz w:val="24"/>
          <w:szCs w:val="24"/>
        </w:rPr>
        <w:fldChar w:fldCharType="begin">
          <w:fldData xml:space="preserve">PEVuZE5vdGU+PENpdGU+PEF1dGhvcj5LdW5kdTwvQXV0aG9yPjxZZWFyPjIwMjU8L1llYXI+PFJl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</w:fldData>
        </w:fldChar>
      </w:r>
      <w:r w:rsidR="00E275A1">
        <w:rPr>
          <w:rFonts w:ascii="Times New Roman" w:hAnsi="Times New Roman" w:cs="Times New Roman"/>
          <w:sz w:val="24"/>
          <w:szCs w:val="24"/>
        </w:rPr>
        <w:instrText xml:space="preserve"> ADDIN EN.CITE.DATA </w:instrText>
      </w:r>
      <w:r w:rsidR="00E275A1">
        <w:rPr>
          <w:rFonts w:ascii="Times New Roman" w:hAnsi="Times New Roman" w:cs="Times New Roman"/>
          <w:sz w:val="24"/>
          <w:szCs w:val="24"/>
        </w:rPr>
      </w:r>
      <w:r w:rsidR="00E275A1">
        <w:rPr>
          <w:rFonts w:ascii="Times New Roman" w:hAnsi="Times New Roman" w:cs="Times New Roman"/>
          <w:sz w:val="24"/>
          <w:szCs w:val="24"/>
        </w:rPr>
        <w:fldChar w:fldCharType="end"/>
      </w:r>
      <w:r w:rsidR="00E275A1">
        <w:rPr>
          <w:rFonts w:ascii="Times New Roman" w:hAnsi="Times New Roman" w:cs="Times New Roman"/>
          <w:sz w:val="24"/>
          <w:szCs w:val="24"/>
        </w:rPr>
      </w:r>
      <w:r w:rsidR="00E275A1">
        <w:rPr>
          <w:rFonts w:ascii="Times New Roman" w:hAnsi="Times New Roman" w:cs="Times New Roman"/>
          <w:sz w:val="24"/>
          <w:szCs w:val="24"/>
        </w:rPr>
        <w:fldChar w:fldCharType="separate"/>
      </w:r>
      <w:r w:rsidR="00E275A1" w:rsidRPr="00E275A1">
        <w:rPr>
          <w:rFonts w:ascii="Times New Roman" w:hAnsi="Times New Roman" w:cs="Times New Roman"/>
          <w:noProof/>
          <w:sz w:val="24"/>
          <w:szCs w:val="24"/>
          <w:vertAlign w:val="superscript"/>
        </w:rPr>
        <w:t>4</w:t>
      </w:r>
      <w:r w:rsidR="00E275A1">
        <w:rPr>
          <w:rFonts w:ascii="Times New Roman" w:hAnsi="Times New Roman" w:cs="Times New Roman"/>
          <w:sz w:val="24"/>
          <w:szCs w:val="24"/>
        </w:rPr>
        <w:fldChar w:fldCharType="end"/>
      </w:r>
      <w:r w:rsidR="00710DE4" w:rsidRPr="00CF7420">
        <w:rPr>
          <w:rFonts w:ascii="Times New Roman" w:hAnsi="Times New Roman" w:cs="Times New Roman"/>
          <w:sz w:val="24"/>
          <w:szCs w:val="24"/>
        </w:rPr>
        <w:t xml:space="preserve"> </w:t>
      </w:r>
      <w:r w:rsidR="001B1674" w:rsidRPr="001B1674">
        <w:rPr>
          <w:rFonts w:ascii="Times New Roman" w:hAnsi="Times New Roman" w:cs="Times New Roman"/>
          <w:sz w:val="24"/>
          <w:szCs w:val="24"/>
        </w:rPr>
        <w:t>Despite advances in treatment, the prognosis remains poor, with an overall 5-year survival rate of 24–32%, and substantially lower survival among older adults</w:t>
      </w:r>
      <w:r w:rsidR="00710DE4" w:rsidRPr="00CF7420">
        <w:rPr>
          <w:rFonts w:ascii="Times New Roman" w:hAnsi="Times New Roman" w:cs="Times New Roman"/>
          <w:sz w:val="24"/>
          <w:szCs w:val="24"/>
        </w:rPr>
        <w:t>.</w:t>
      </w:r>
      <w:r w:rsidR="00ED7002">
        <w:rPr>
          <w:rFonts w:ascii="Times New Roman" w:hAnsi="Times New Roman" w:cs="Times New Roman"/>
          <w:sz w:val="24"/>
          <w:szCs w:val="24"/>
        </w:rPr>
        <w:fldChar w:fldCharType="begin">
          <w:fldData xml:space="preserve">PEVuZE5vdGU+PENpdGU+PEF1dGhvcj5TaGFsbGlzPC9BdXRob3I+PFllYXI+MjAxOTwvWWVhcj48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</w:fldData>
        </w:fldChar>
      </w:r>
      <w:r w:rsidR="007306E5">
        <w:rPr>
          <w:rFonts w:ascii="Times New Roman" w:hAnsi="Times New Roman" w:cs="Times New Roman"/>
          <w:sz w:val="24"/>
          <w:szCs w:val="24"/>
        </w:rPr>
        <w:instrText xml:space="preserve"> ADDIN EN.CITE </w:instrText>
      </w:r>
      <w:r w:rsidR="007306E5">
        <w:rPr>
          <w:rFonts w:ascii="Times New Roman" w:hAnsi="Times New Roman" w:cs="Times New Roman"/>
          <w:sz w:val="24"/>
          <w:szCs w:val="24"/>
        </w:rPr>
        <w:fldChar w:fldCharType="begin">
          <w:fldData xml:space="preserve">PEVuZE5vdGU+PENpdGU+PEF1dGhvcj5TaGFsbGlzPC9BdXRob3I+PFllYXI+MjAxOTwvWWVhcj48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</w:fldData>
        </w:fldChar>
      </w:r>
      <w:r w:rsidR="007306E5">
        <w:rPr>
          <w:rFonts w:ascii="Times New Roman" w:hAnsi="Times New Roman" w:cs="Times New Roman"/>
          <w:sz w:val="24"/>
          <w:szCs w:val="24"/>
        </w:rPr>
        <w:instrText xml:space="preserve"> ADDIN EN.CITE.DATA </w:instrText>
      </w:r>
      <w:r w:rsidR="007306E5">
        <w:rPr>
          <w:rFonts w:ascii="Times New Roman" w:hAnsi="Times New Roman" w:cs="Times New Roman"/>
          <w:sz w:val="24"/>
          <w:szCs w:val="24"/>
        </w:rPr>
      </w:r>
      <w:r w:rsidR="007306E5">
        <w:rPr>
          <w:rFonts w:ascii="Times New Roman" w:hAnsi="Times New Roman" w:cs="Times New Roman"/>
          <w:sz w:val="24"/>
          <w:szCs w:val="24"/>
        </w:rPr>
        <w:fldChar w:fldCharType="end"/>
      </w:r>
      <w:r w:rsidR="00ED7002">
        <w:rPr>
          <w:rFonts w:ascii="Times New Roman" w:hAnsi="Times New Roman" w:cs="Times New Roman"/>
          <w:sz w:val="24"/>
          <w:szCs w:val="24"/>
        </w:rPr>
      </w:r>
      <w:r w:rsidR="00ED7002">
        <w:rPr>
          <w:rFonts w:ascii="Times New Roman" w:hAnsi="Times New Roman" w:cs="Times New Roman"/>
          <w:sz w:val="24"/>
          <w:szCs w:val="24"/>
        </w:rPr>
        <w:fldChar w:fldCharType="separate"/>
      </w:r>
      <w:r w:rsidR="007306E5" w:rsidRPr="007306E5">
        <w:rPr>
          <w:rFonts w:ascii="Times New Roman" w:hAnsi="Times New Roman" w:cs="Times New Roman"/>
          <w:noProof/>
          <w:sz w:val="24"/>
          <w:szCs w:val="24"/>
          <w:vertAlign w:val="superscript"/>
        </w:rPr>
        <w:t>2,5</w:t>
      </w:r>
      <w:r w:rsidR="00ED7002">
        <w:rPr>
          <w:rFonts w:ascii="Times New Roman" w:hAnsi="Times New Roman" w:cs="Times New Roman"/>
          <w:sz w:val="24"/>
          <w:szCs w:val="24"/>
        </w:rPr>
        <w:fldChar w:fldCharType="end"/>
      </w:r>
    </w:p>
    <w:p w14:paraId="5B110654" w14:textId="77777777" w:rsidR="00872686" w:rsidRDefault="00872686">
      <w:pPr>
        <w:rPr>
          <w:rFonts w:ascii="Times New Roman" w:hAnsi="Times New Roman" w:cs="Times New Roman"/>
          <w:sz w:val="24"/>
          <w:szCs w:val="24"/>
        </w:rPr>
      </w:pPr>
      <w:r>
        <w:rPr>
          <w:rFonts w:ascii="Times New Roman" w:hAnsi="Times New Roman" w:cs="Times New Roman"/>
          <w:sz w:val="24"/>
          <w:szCs w:val="24"/>
        </w:rPr>
        <w:br w:type="page"/>
      </w:r>
    </w:p>
    <w:p w14:paraId="028F3AA5" w14:textId="77777777" w:rsidR="00872686" w:rsidRDefault="00872686" w:rsidP="00872686">
      <w:pPr>
        <w:rPr>
          <w:rFonts w:ascii="Times New Roman" w:hAnsi="Times New Roman" w:cs="Times New Roman"/>
          <w:b/>
          <w:bCs/>
          <w:sz w:val="24"/>
          <w:szCs w:val="24"/>
        </w:rPr>
        <w:sectPr w:rsidR="00872686">
          <w:headerReference w:type="default" r:id="rId8"/>
          <w:footerReference w:type="default" r:id="rId9"/>
          <w:pgSz w:w="12240" w:h="15840"/>
          <w:pgMar w:top="1440" w:right="1440" w:bottom="1440" w:left="1440" w:header="720" w:footer="720" w:gutter="0"/>
          <w:cols w:space="720"/>
          <w:docGrid w:linePitch="360"/>
        </w:sectPr>
      </w:pPr>
    </w:p>
    <w:tbl>
      <w:tblPr>
        <w:tblStyle w:val="TableGrid"/>
        <w:tblW w:w="14905" w:type="dxa"/>
        <w:tblInd w:w="-995" w:type="dxa"/>
        <w:tblLook w:val="0420" w:firstRow="1" w:lastRow="0" w:firstColumn="0" w:lastColumn="0" w:noHBand="0" w:noVBand="1"/>
      </w:tblPr>
      <w:tblGrid>
        <w:gridCol w:w="1350"/>
        <w:gridCol w:w="1890"/>
        <w:gridCol w:w="3240"/>
        <w:gridCol w:w="3330"/>
        <w:gridCol w:w="2250"/>
        <w:gridCol w:w="2845"/>
      </w:tblGrid>
      <w:tr w:rsidR="00C8536D" w:rsidRPr="00872686" w14:paraId="04A1DDA9" w14:textId="77777777" w:rsidTr="00C8536D">
        <w:trPr>
          <w:trHeight w:val="584"/>
        </w:trPr>
        <w:tc>
          <w:tcPr>
            <w:tcW w:w="1350" w:type="dxa"/>
            <w:hideMark/>
          </w:tcPr>
          <w:p w14:paraId="02657696"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b/>
                <w:bCs/>
                <w:sz w:val="24"/>
                <w:szCs w:val="24"/>
              </w:rPr>
              <w:lastRenderedPageBreak/>
              <w:t>Study</w:t>
            </w:r>
          </w:p>
        </w:tc>
        <w:tc>
          <w:tcPr>
            <w:tcW w:w="1890" w:type="dxa"/>
            <w:hideMark/>
          </w:tcPr>
          <w:p w14:paraId="09831A82"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b/>
                <w:bCs/>
                <w:sz w:val="24"/>
                <w:szCs w:val="24"/>
              </w:rPr>
              <w:t>N (Participants)</w:t>
            </w:r>
          </w:p>
        </w:tc>
        <w:tc>
          <w:tcPr>
            <w:tcW w:w="3240" w:type="dxa"/>
            <w:hideMark/>
          </w:tcPr>
          <w:p w14:paraId="059CA1AF"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b/>
                <w:bCs/>
                <w:sz w:val="24"/>
                <w:szCs w:val="24"/>
              </w:rPr>
              <w:t>Method(s) Used</w:t>
            </w:r>
          </w:p>
        </w:tc>
        <w:tc>
          <w:tcPr>
            <w:tcW w:w="3330" w:type="dxa"/>
            <w:hideMark/>
          </w:tcPr>
          <w:p w14:paraId="64F3605F"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b/>
                <w:bCs/>
                <w:sz w:val="24"/>
                <w:szCs w:val="24"/>
              </w:rPr>
              <w:t>Main Variables</w:t>
            </w:r>
          </w:p>
        </w:tc>
        <w:tc>
          <w:tcPr>
            <w:tcW w:w="2250" w:type="dxa"/>
            <w:hideMark/>
          </w:tcPr>
          <w:p w14:paraId="67C51B17"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b/>
                <w:bCs/>
                <w:sz w:val="24"/>
                <w:szCs w:val="24"/>
              </w:rPr>
              <w:t>Outcome</w:t>
            </w:r>
          </w:p>
        </w:tc>
        <w:tc>
          <w:tcPr>
            <w:tcW w:w="2845" w:type="dxa"/>
            <w:hideMark/>
          </w:tcPr>
          <w:p w14:paraId="0FAD40F6"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b/>
                <w:bCs/>
                <w:sz w:val="24"/>
                <w:szCs w:val="24"/>
              </w:rPr>
              <w:t>Performance</w:t>
            </w:r>
          </w:p>
        </w:tc>
      </w:tr>
      <w:tr w:rsidR="00C8536D" w:rsidRPr="00872686" w14:paraId="522178F9" w14:textId="77777777" w:rsidTr="00C8536D">
        <w:trPr>
          <w:trHeight w:val="584"/>
        </w:trPr>
        <w:tc>
          <w:tcPr>
            <w:tcW w:w="1350" w:type="dxa"/>
            <w:hideMark/>
          </w:tcPr>
          <w:p w14:paraId="50C14A06" w14:textId="1AB814AB"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b/>
                <w:bCs/>
                <w:sz w:val="24"/>
                <w:szCs w:val="24"/>
              </w:rPr>
              <w:t>Eckardt et al.</w:t>
            </w:r>
            <w:r w:rsidRPr="00872686">
              <w:rPr>
                <w:rFonts w:ascii="Times New Roman" w:hAnsi="Times New Roman" w:cs="Times New Roman"/>
                <w:sz w:val="24"/>
                <w:szCs w:val="24"/>
              </w:rPr>
              <w:t xml:space="preserve"> (2023)</w:t>
            </w:r>
            <w:r w:rsidR="00C8536D">
              <w:rPr>
                <w:rFonts w:ascii="Times New Roman" w:hAnsi="Times New Roman" w:cs="Times New Roman"/>
                <w:sz w:val="24"/>
                <w:szCs w:val="24"/>
              </w:rPr>
              <w:fldChar w:fldCharType="begin">
                <w:fldData xml:space="preserve">PEVuZE5vdGU+PENpdGU+PEF1dGhvcj5FY2thcmR0PC9BdXRob3I+PFllYXI+MjAyMzwvWWVhcj48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</w:fldData>
              </w:fldChar>
            </w:r>
            <w:r w:rsidR="00C8536D">
              <w:rPr>
                <w:rFonts w:ascii="Times New Roman" w:hAnsi="Times New Roman" w:cs="Times New Roman"/>
                <w:sz w:val="24"/>
                <w:szCs w:val="24"/>
              </w:rPr>
              <w:instrText xml:space="preserve"> ADDIN EN.CITE </w:instrText>
            </w:r>
            <w:r w:rsidR="00C8536D">
              <w:rPr>
                <w:rFonts w:ascii="Times New Roman" w:hAnsi="Times New Roman" w:cs="Times New Roman"/>
                <w:sz w:val="24"/>
                <w:szCs w:val="24"/>
              </w:rPr>
              <w:fldChar w:fldCharType="begin">
                <w:fldData xml:space="preserve">PEVuZE5vdGU+PENpdGU+PEF1dGhvcj5FY2thcmR0PC9BdXRob3I+PFllYXI+MjAyMzwvWWVhcj48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</w:fldData>
              </w:fldChar>
            </w:r>
            <w:r w:rsidR="00C8536D">
              <w:rPr>
                <w:rFonts w:ascii="Times New Roman" w:hAnsi="Times New Roman" w:cs="Times New Roman"/>
                <w:sz w:val="24"/>
                <w:szCs w:val="24"/>
              </w:rPr>
              <w:instrText xml:space="preserve"> ADDIN EN.CITE.DATA </w:instrText>
            </w:r>
            <w:r w:rsidR="00C8536D">
              <w:rPr>
                <w:rFonts w:ascii="Times New Roman" w:hAnsi="Times New Roman" w:cs="Times New Roman"/>
                <w:sz w:val="24"/>
                <w:szCs w:val="24"/>
              </w:rPr>
            </w:r>
            <w:r w:rsidR="00C8536D">
              <w:rPr>
                <w:rFonts w:ascii="Times New Roman" w:hAnsi="Times New Roman" w:cs="Times New Roman"/>
                <w:sz w:val="24"/>
                <w:szCs w:val="24"/>
              </w:rPr>
              <w:fldChar w:fldCharType="end"/>
            </w:r>
            <w:r w:rsidR="00C8536D">
              <w:rPr>
                <w:rFonts w:ascii="Times New Roman" w:hAnsi="Times New Roman" w:cs="Times New Roman"/>
                <w:sz w:val="24"/>
                <w:szCs w:val="24"/>
              </w:rPr>
            </w:r>
            <w:r w:rsidR="00C8536D">
              <w:rPr>
                <w:rFonts w:ascii="Times New Roman" w:hAnsi="Times New Roman" w:cs="Times New Roman"/>
                <w:sz w:val="24"/>
                <w:szCs w:val="24"/>
              </w:rPr>
              <w:fldChar w:fldCharType="separate"/>
            </w:r>
            <w:r w:rsidR="00C8536D" w:rsidRPr="00C8536D">
              <w:rPr>
                <w:rFonts w:ascii="Times New Roman" w:hAnsi="Times New Roman" w:cs="Times New Roman"/>
                <w:noProof/>
                <w:sz w:val="24"/>
                <w:szCs w:val="24"/>
                <w:vertAlign w:val="superscript"/>
              </w:rPr>
              <w:t>6</w:t>
            </w:r>
            <w:r w:rsidR="00C8536D">
              <w:rPr>
                <w:rFonts w:ascii="Times New Roman" w:hAnsi="Times New Roman" w:cs="Times New Roman"/>
                <w:sz w:val="24"/>
                <w:szCs w:val="24"/>
              </w:rPr>
              <w:fldChar w:fldCharType="end"/>
            </w:r>
          </w:p>
        </w:tc>
        <w:tc>
          <w:tcPr>
            <w:tcW w:w="1890" w:type="dxa"/>
            <w:hideMark/>
          </w:tcPr>
          <w:p w14:paraId="2241B9C6"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sz w:val="24"/>
                <w:szCs w:val="24"/>
              </w:rPr>
              <w:t>1,383 (train/test) + 664 (validation)</w:t>
            </w:r>
          </w:p>
        </w:tc>
        <w:tc>
          <w:tcPr>
            <w:tcW w:w="3240" w:type="dxa"/>
            <w:hideMark/>
          </w:tcPr>
          <w:p w14:paraId="4E80A27E"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sz w:val="24"/>
                <w:szCs w:val="24"/>
              </w:rPr>
              <w:t>9 supervised ML models: RF, SVM, LR, Boosting, NN, etc.</w:t>
            </w:r>
          </w:p>
        </w:tc>
        <w:tc>
          <w:tcPr>
            <w:tcW w:w="3330" w:type="dxa"/>
            <w:hideMark/>
          </w:tcPr>
          <w:p w14:paraId="37E69324"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sz w:val="24"/>
                <w:szCs w:val="24"/>
              </w:rPr>
              <w:t>Clinical, laboratory, cytogenetic, and 54-gene mutation panel</w:t>
            </w:r>
          </w:p>
        </w:tc>
        <w:tc>
          <w:tcPr>
            <w:tcW w:w="2250" w:type="dxa"/>
            <w:hideMark/>
          </w:tcPr>
          <w:p w14:paraId="23A79DFA"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sz w:val="24"/>
                <w:szCs w:val="24"/>
              </w:rPr>
              <w:t>Binary:</w:t>
            </w:r>
            <w:r w:rsidRPr="00872686">
              <w:rPr>
                <w:rFonts w:ascii="Times New Roman" w:hAnsi="Times New Roman" w:cs="Times New Roman"/>
                <w:sz w:val="24"/>
                <w:szCs w:val="24"/>
              </w:rPr>
              <w:br/>
              <w:t>Complete remission (CR) and 2-year overall survival (OS)</w:t>
            </w:r>
          </w:p>
        </w:tc>
        <w:tc>
          <w:tcPr>
            <w:tcW w:w="2845" w:type="dxa"/>
            <w:hideMark/>
          </w:tcPr>
          <w:p w14:paraId="706447C0"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sz w:val="24"/>
                <w:szCs w:val="24"/>
              </w:rPr>
              <w:t xml:space="preserve">CR: AUROC 0.86 (test), </w:t>
            </w:r>
            <w:r w:rsidRPr="00872686">
              <w:rPr>
                <w:rFonts w:ascii="Times New Roman" w:hAnsi="Times New Roman" w:cs="Times New Roman"/>
                <w:b/>
                <w:bCs/>
                <w:sz w:val="24"/>
                <w:szCs w:val="24"/>
              </w:rPr>
              <w:t>0.80</w:t>
            </w:r>
            <w:r w:rsidRPr="00872686">
              <w:rPr>
                <w:rFonts w:ascii="Times New Roman" w:hAnsi="Times New Roman" w:cs="Times New Roman"/>
                <w:sz w:val="24"/>
                <w:szCs w:val="24"/>
              </w:rPr>
              <w:t xml:space="preserve"> (</w:t>
            </w:r>
            <w:proofErr w:type="spellStart"/>
            <w:r w:rsidRPr="00872686">
              <w:rPr>
                <w:rFonts w:ascii="Times New Roman" w:hAnsi="Times New Roman" w:cs="Times New Roman"/>
                <w:sz w:val="24"/>
                <w:szCs w:val="24"/>
              </w:rPr>
              <w:t>val</w:t>
            </w:r>
            <w:proofErr w:type="spellEnd"/>
            <w:r w:rsidRPr="00872686">
              <w:rPr>
                <w:rFonts w:ascii="Times New Roman" w:hAnsi="Times New Roman" w:cs="Times New Roman"/>
                <w:sz w:val="24"/>
                <w:szCs w:val="24"/>
              </w:rPr>
              <w:t>);</w:t>
            </w:r>
            <w:r w:rsidRPr="00872686">
              <w:rPr>
                <w:rFonts w:ascii="Times New Roman" w:hAnsi="Times New Roman" w:cs="Times New Roman"/>
                <w:sz w:val="24"/>
                <w:szCs w:val="24"/>
              </w:rPr>
              <w:br/>
              <w:t xml:space="preserve">OS: 0.74 (test), </w:t>
            </w:r>
            <w:r w:rsidRPr="00872686">
              <w:rPr>
                <w:rFonts w:ascii="Times New Roman" w:hAnsi="Times New Roman" w:cs="Times New Roman"/>
                <w:b/>
                <w:bCs/>
                <w:sz w:val="24"/>
                <w:szCs w:val="24"/>
              </w:rPr>
              <w:t>0.75</w:t>
            </w:r>
            <w:r w:rsidRPr="00872686">
              <w:rPr>
                <w:rFonts w:ascii="Times New Roman" w:hAnsi="Times New Roman" w:cs="Times New Roman"/>
                <w:sz w:val="24"/>
                <w:szCs w:val="24"/>
              </w:rPr>
              <w:t xml:space="preserve"> (</w:t>
            </w:r>
            <w:proofErr w:type="spellStart"/>
            <w:r w:rsidRPr="00872686">
              <w:rPr>
                <w:rFonts w:ascii="Times New Roman" w:hAnsi="Times New Roman" w:cs="Times New Roman"/>
                <w:sz w:val="24"/>
                <w:szCs w:val="24"/>
              </w:rPr>
              <w:t>val</w:t>
            </w:r>
            <w:proofErr w:type="spellEnd"/>
            <w:r w:rsidRPr="00872686">
              <w:rPr>
                <w:rFonts w:ascii="Times New Roman" w:hAnsi="Times New Roman" w:cs="Times New Roman"/>
                <w:sz w:val="24"/>
                <w:szCs w:val="24"/>
              </w:rPr>
              <w:t>)</w:t>
            </w:r>
          </w:p>
        </w:tc>
      </w:tr>
      <w:tr w:rsidR="00C8536D" w:rsidRPr="00872686" w14:paraId="27E8F62F" w14:textId="77777777" w:rsidTr="00C8536D">
        <w:trPr>
          <w:trHeight w:val="584"/>
        </w:trPr>
        <w:tc>
          <w:tcPr>
            <w:tcW w:w="1350" w:type="dxa"/>
            <w:hideMark/>
          </w:tcPr>
          <w:p w14:paraId="692ADBC5" w14:textId="423FAE82"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b/>
                <w:bCs/>
                <w:sz w:val="24"/>
                <w:szCs w:val="24"/>
              </w:rPr>
              <w:t>Karami et al.</w:t>
            </w:r>
            <w:r w:rsidRPr="00872686">
              <w:rPr>
                <w:rFonts w:ascii="Times New Roman" w:hAnsi="Times New Roman" w:cs="Times New Roman"/>
                <w:sz w:val="24"/>
                <w:szCs w:val="24"/>
              </w:rPr>
              <w:t xml:space="preserve"> (2021)</w:t>
            </w:r>
            <w:r w:rsidR="00C8536D">
              <w:rPr>
                <w:rFonts w:ascii="Times New Roman" w:hAnsi="Times New Roman" w:cs="Times New Roman"/>
                <w:sz w:val="24"/>
                <w:szCs w:val="24"/>
              </w:rPr>
              <w:fldChar w:fldCharType="begin">
                <w:fldData xml:space="preserve">PEVuZE5vdGU+PENpdGU+PEF1dGhvcj5LYXJhbWk8L0F1dGhvcj48WWVhcj4yMDIxPC9ZZWFyPjxS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</w:fldData>
              </w:fldChar>
            </w:r>
            <w:r w:rsidR="00C8536D">
              <w:rPr>
                <w:rFonts w:ascii="Times New Roman" w:hAnsi="Times New Roman" w:cs="Times New Roman"/>
                <w:sz w:val="24"/>
                <w:szCs w:val="24"/>
              </w:rPr>
              <w:instrText xml:space="preserve"> ADDIN EN.CITE </w:instrText>
            </w:r>
            <w:r w:rsidR="00C8536D">
              <w:rPr>
                <w:rFonts w:ascii="Times New Roman" w:hAnsi="Times New Roman" w:cs="Times New Roman"/>
                <w:sz w:val="24"/>
                <w:szCs w:val="24"/>
              </w:rPr>
              <w:fldChar w:fldCharType="begin">
                <w:fldData xml:space="preserve">PEVuZE5vdGU+PENpdGU+PEF1dGhvcj5LYXJhbWk8L0F1dGhvcj48WWVhcj4yMDIxPC9ZZWFyPjxS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</w:fldData>
              </w:fldChar>
            </w:r>
            <w:r w:rsidR="00C8536D">
              <w:rPr>
                <w:rFonts w:ascii="Times New Roman" w:hAnsi="Times New Roman" w:cs="Times New Roman"/>
                <w:sz w:val="24"/>
                <w:szCs w:val="24"/>
              </w:rPr>
              <w:instrText xml:space="preserve"> ADDIN EN.CITE.DATA </w:instrText>
            </w:r>
            <w:r w:rsidR="00C8536D">
              <w:rPr>
                <w:rFonts w:ascii="Times New Roman" w:hAnsi="Times New Roman" w:cs="Times New Roman"/>
                <w:sz w:val="24"/>
                <w:szCs w:val="24"/>
              </w:rPr>
            </w:r>
            <w:r w:rsidR="00C8536D">
              <w:rPr>
                <w:rFonts w:ascii="Times New Roman" w:hAnsi="Times New Roman" w:cs="Times New Roman"/>
                <w:sz w:val="24"/>
                <w:szCs w:val="24"/>
              </w:rPr>
              <w:fldChar w:fldCharType="end"/>
            </w:r>
            <w:r w:rsidR="00C8536D">
              <w:rPr>
                <w:rFonts w:ascii="Times New Roman" w:hAnsi="Times New Roman" w:cs="Times New Roman"/>
                <w:sz w:val="24"/>
                <w:szCs w:val="24"/>
              </w:rPr>
            </w:r>
            <w:r w:rsidR="00C8536D">
              <w:rPr>
                <w:rFonts w:ascii="Times New Roman" w:hAnsi="Times New Roman" w:cs="Times New Roman"/>
                <w:sz w:val="24"/>
                <w:szCs w:val="24"/>
              </w:rPr>
              <w:fldChar w:fldCharType="separate"/>
            </w:r>
            <w:r w:rsidR="00C8536D" w:rsidRPr="00C8536D">
              <w:rPr>
                <w:rFonts w:ascii="Times New Roman" w:hAnsi="Times New Roman" w:cs="Times New Roman"/>
                <w:noProof/>
                <w:sz w:val="24"/>
                <w:szCs w:val="24"/>
                <w:vertAlign w:val="superscript"/>
              </w:rPr>
              <w:t>7</w:t>
            </w:r>
            <w:r w:rsidR="00C8536D">
              <w:rPr>
                <w:rFonts w:ascii="Times New Roman" w:hAnsi="Times New Roman" w:cs="Times New Roman"/>
                <w:sz w:val="24"/>
                <w:szCs w:val="24"/>
              </w:rPr>
              <w:fldChar w:fldCharType="end"/>
            </w:r>
          </w:p>
        </w:tc>
        <w:tc>
          <w:tcPr>
            <w:tcW w:w="1890" w:type="dxa"/>
            <w:hideMark/>
          </w:tcPr>
          <w:p w14:paraId="2C3E0350"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sz w:val="24"/>
                <w:szCs w:val="24"/>
              </w:rPr>
              <w:t>249 (10-fold cross validation)</w:t>
            </w:r>
          </w:p>
        </w:tc>
        <w:tc>
          <w:tcPr>
            <w:tcW w:w="3240" w:type="dxa"/>
            <w:hideMark/>
          </w:tcPr>
          <w:p w14:paraId="6211D95F"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sz w:val="24"/>
                <w:szCs w:val="24"/>
              </w:rPr>
              <w:t xml:space="preserve">GBT, RF, LR, NB, Weighted Bayes Net, with feature selection (Relief, </w:t>
            </w:r>
            <w:proofErr w:type="spellStart"/>
            <w:r w:rsidRPr="00872686">
              <w:rPr>
                <w:rFonts w:ascii="Times New Roman" w:hAnsi="Times New Roman" w:cs="Times New Roman"/>
                <w:sz w:val="24"/>
                <w:szCs w:val="24"/>
              </w:rPr>
              <w:t>InfoGain</w:t>
            </w:r>
            <w:proofErr w:type="spellEnd"/>
            <w:r w:rsidRPr="00872686">
              <w:rPr>
                <w:rFonts w:ascii="Times New Roman" w:hAnsi="Times New Roman" w:cs="Times New Roman"/>
                <w:sz w:val="24"/>
                <w:szCs w:val="24"/>
              </w:rPr>
              <w:t>, Gini, etc.)</w:t>
            </w:r>
          </w:p>
        </w:tc>
        <w:tc>
          <w:tcPr>
            <w:tcW w:w="3330" w:type="dxa"/>
            <w:hideMark/>
          </w:tcPr>
          <w:p w14:paraId="61CCEC06"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sz w:val="24"/>
                <w:szCs w:val="24"/>
              </w:rPr>
              <w:t>Clinical, cytogenetic, protein expression (212 variables)</w:t>
            </w:r>
          </w:p>
        </w:tc>
        <w:tc>
          <w:tcPr>
            <w:tcW w:w="2250" w:type="dxa"/>
            <w:hideMark/>
          </w:tcPr>
          <w:p w14:paraId="0D878C35"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sz w:val="24"/>
                <w:szCs w:val="24"/>
              </w:rPr>
              <w:t>Binary:</w:t>
            </w:r>
            <w:r w:rsidRPr="00872686">
              <w:rPr>
                <w:rFonts w:ascii="Times New Roman" w:hAnsi="Times New Roman" w:cs="Times New Roman"/>
                <w:sz w:val="24"/>
                <w:szCs w:val="24"/>
              </w:rPr>
              <w:br/>
              <w:t>Overall survival (alive/dead) at last follow-up</w:t>
            </w:r>
          </w:p>
        </w:tc>
        <w:tc>
          <w:tcPr>
            <w:tcW w:w="2845" w:type="dxa"/>
            <w:hideMark/>
          </w:tcPr>
          <w:p w14:paraId="241A818E"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sz w:val="24"/>
                <w:szCs w:val="24"/>
              </w:rPr>
              <w:t>Best: GBT + Relief → Accuracy 85.2%, AUROC 0.93</w:t>
            </w:r>
          </w:p>
        </w:tc>
      </w:tr>
      <w:tr w:rsidR="00C8536D" w:rsidRPr="00872686" w14:paraId="715461CE" w14:textId="77777777" w:rsidTr="00C8536D">
        <w:trPr>
          <w:trHeight w:val="584"/>
        </w:trPr>
        <w:tc>
          <w:tcPr>
            <w:tcW w:w="1350" w:type="dxa"/>
            <w:hideMark/>
          </w:tcPr>
          <w:p w14:paraId="2F393B7F" w14:textId="11D48446"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b/>
                <w:bCs/>
                <w:sz w:val="24"/>
                <w:szCs w:val="24"/>
              </w:rPr>
              <w:t>Wang et al.</w:t>
            </w:r>
            <w:r w:rsidRPr="00872686">
              <w:rPr>
                <w:rFonts w:ascii="Times New Roman" w:hAnsi="Times New Roman" w:cs="Times New Roman"/>
                <w:sz w:val="24"/>
                <w:szCs w:val="24"/>
              </w:rPr>
              <w:t xml:space="preserve"> (2024)</w:t>
            </w:r>
            <w:r w:rsidR="00C8536D">
              <w:rPr>
                <w:rFonts w:ascii="Times New Roman" w:hAnsi="Times New Roman" w:cs="Times New Roman"/>
                <w:sz w:val="24"/>
                <w:szCs w:val="24"/>
              </w:rPr>
              <w:fldChar w:fldCharType="begin">
                <w:fldData xml:space="preserve">PEVuZE5vdGU+PENpdGU+PEF1dGhvcj5XYW5nPC9BdXRob3I+PFllYXI+MjAyNDwvWWVhcj48UmVj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</w:fldData>
              </w:fldChar>
            </w:r>
            <w:r w:rsidR="00C8536D">
              <w:rPr>
                <w:rFonts w:ascii="Times New Roman" w:hAnsi="Times New Roman" w:cs="Times New Roman"/>
                <w:sz w:val="24"/>
                <w:szCs w:val="24"/>
              </w:rPr>
              <w:instrText xml:space="preserve"> ADDIN EN.CITE </w:instrText>
            </w:r>
            <w:r w:rsidR="00C8536D">
              <w:rPr>
                <w:rFonts w:ascii="Times New Roman" w:hAnsi="Times New Roman" w:cs="Times New Roman"/>
                <w:sz w:val="24"/>
                <w:szCs w:val="24"/>
              </w:rPr>
              <w:fldChar w:fldCharType="begin">
                <w:fldData xml:space="preserve">PEVuZE5vdGU+PENpdGU+PEF1dGhvcj5XYW5nPC9BdXRob3I+PFllYXI+MjAyNDwvWWVhcj48UmVj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</w:fldData>
              </w:fldChar>
            </w:r>
            <w:r w:rsidR="00C8536D">
              <w:rPr>
                <w:rFonts w:ascii="Times New Roman" w:hAnsi="Times New Roman" w:cs="Times New Roman"/>
                <w:sz w:val="24"/>
                <w:szCs w:val="24"/>
              </w:rPr>
              <w:instrText xml:space="preserve"> ADDIN EN.CITE.DATA </w:instrText>
            </w:r>
            <w:r w:rsidR="00C8536D">
              <w:rPr>
                <w:rFonts w:ascii="Times New Roman" w:hAnsi="Times New Roman" w:cs="Times New Roman"/>
                <w:sz w:val="24"/>
                <w:szCs w:val="24"/>
              </w:rPr>
            </w:r>
            <w:r w:rsidR="00C8536D">
              <w:rPr>
                <w:rFonts w:ascii="Times New Roman" w:hAnsi="Times New Roman" w:cs="Times New Roman"/>
                <w:sz w:val="24"/>
                <w:szCs w:val="24"/>
              </w:rPr>
              <w:fldChar w:fldCharType="end"/>
            </w:r>
            <w:r w:rsidR="00C8536D">
              <w:rPr>
                <w:rFonts w:ascii="Times New Roman" w:hAnsi="Times New Roman" w:cs="Times New Roman"/>
                <w:sz w:val="24"/>
                <w:szCs w:val="24"/>
              </w:rPr>
            </w:r>
            <w:r w:rsidR="00C8536D">
              <w:rPr>
                <w:rFonts w:ascii="Times New Roman" w:hAnsi="Times New Roman" w:cs="Times New Roman"/>
                <w:sz w:val="24"/>
                <w:szCs w:val="24"/>
              </w:rPr>
              <w:fldChar w:fldCharType="separate"/>
            </w:r>
            <w:r w:rsidR="00C8536D" w:rsidRPr="00C8536D">
              <w:rPr>
                <w:rFonts w:ascii="Times New Roman" w:hAnsi="Times New Roman" w:cs="Times New Roman"/>
                <w:noProof/>
                <w:sz w:val="24"/>
                <w:szCs w:val="24"/>
                <w:vertAlign w:val="superscript"/>
              </w:rPr>
              <w:t>8</w:t>
            </w:r>
            <w:r w:rsidR="00C8536D">
              <w:rPr>
                <w:rFonts w:ascii="Times New Roman" w:hAnsi="Times New Roman" w:cs="Times New Roman"/>
                <w:sz w:val="24"/>
                <w:szCs w:val="24"/>
              </w:rPr>
              <w:fldChar w:fldCharType="end"/>
            </w:r>
          </w:p>
        </w:tc>
        <w:tc>
          <w:tcPr>
            <w:tcW w:w="1890" w:type="dxa"/>
            <w:hideMark/>
          </w:tcPr>
          <w:p w14:paraId="41AC497C"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sz w:val="24"/>
                <w:szCs w:val="24"/>
              </w:rPr>
              <w:t xml:space="preserve">553 (train) + </w:t>
            </w:r>
            <w:r w:rsidRPr="00872686">
              <w:rPr>
                <w:rFonts w:ascii="Times New Roman" w:hAnsi="Times New Roman" w:cs="Times New Roman"/>
                <w:sz w:val="24"/>
                <w:szCs w:val="24"/>
              </w:rPr>
              <w:br/>
              <w:t xml:space="preserve">240 (val1) + </w:t>
            </w:r>
            <w:r w:rsidRPr="00872686">
              <w:rPr>
                <w:rFonts w:ascii="Times New Roman" w:hAnsi="Times New Roman" w:cs="Times New Roman"/>
                <w:sz w:val="24"/>
                <w:szCs w:val="24"/>
              </w:rPr>
              <w:br/>
              <w:t xml:space="preserve">136 (val2) + </w:t>
            </w:r>
            <w:r w:rsidRPr="00872686">
              <w:rPr>
                <w:rFonts w:ascii="Times New Roman" w:hAnsi="Times New Roman" w:cs="Times New Roman"/>
                <w:sz w:val="24"/>
                <w:szCs w:val="24"/>
              </w:rPr>
              <w:br/>
              <w:t>377 (val3)</w:t>
            </w:r>
          </w:p>
        </w:tc>
        <w:tc>
          <w:tcPr>
            <w:tcW w:w="3240" w:type="dxa"/>
            <w:hideMark/>
          </w:tcPr>
          <w:p w14:paraId="098BE56E"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sz w:val="24"/>
                <w:szCs w:val="24"/>
              </w:rPr>
              <w:t xml:space="preserve">Stacking ensemble, RSF, SVM, GBM, </w:t>
            </w:r>
            <w:proofErr w:type="spellStart"/>
            <w:r w:rsidRPr="00872686">
              <w:rPr>
                <w:rFonts w:ascii="Times New Roman" w:hAnsi="Times New Roman" w:cs="Times New Roman"/>
                <w:sz w:val="24"/>
                <w:szCs w:val="24"/>
              </w:rPr>
              <w:t>XGBoost</w:t>
            </w:r>
            <w:proofErr w:type="spellEnd"/>
          </w:p>
        </w:tc>
        <w:tc>
          <w:tcPr>
            <w:tcW w:w="3330" w:type="dxa"/>
            <w:hideMark/>
          </w:tcPr>
          <w:p w14:paraId="56ED5618" w14:textId="77777777" w:rsidR="00872686" w:rsidRPr="00872686" w:rsidRDefault="00872686" w:rsidP="00872686">
            <w:pPr>
              <w:spacing w:line="259" w:lineRule="auto"/>
              <w:rPr>
                <w:rFonts w:ascii="Times New Roman" w:hAnsi="Times New Roman" w:cs="Times New Roman"/>
                <w:sz w:val="24"/>
                <w:szCs w:val="24"/>
              </w:rPr>
            </w:pPr>
            <w:proofErr w:type="spellStart"/>
            <w:r w:rsidRPr="00872686">
              <w:rPr>
                <w:rFonts w:ascii="Times New Roman" w:hAnsi="Times New Roman" w:cs="Times New Roman"/>
                <w:sz w:val="24"/>
                <w:szCs w:val="24"/>
              </w:rPr>
              <w:t>Cuproptosis</w:t>
            </w:r>
            <w:proofErr w:type="spellEnd"/>
            <w:r w:rsidRPr="00872686">
              <w:rPr>
                <w:rFonts w:ascii="Times New Roman" w:hAnsi="Times New Roman" w:cs="Times New Roman"/>
                <w:sz w:val="24"/>
                <w:szCs w:val="24"/>
              </w:rPr>
              <w:t>-related genes (14 selected from 3170) + clinical (age, FAB, ELN)</w:t>
            </w:r>
          </w:p>
        </w:tc>
        <w:tc>
          <w:tcPr>
            <w:tcW w:w="2250" w:type="dxa"/>
            <w:hideMark/>
          </w:tcPr>
          <w:p w14:paraId="6A0CCC34"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sz w:val="24"/>
                <w:szCs w:val="24"/>
              </w:rPr>
              <w:t>Time-to-event:</w:t>
            </w:r>
            <w:r w:rsidRPr="00872686">
              <w:rPr>
                <w:rFonts w:ascii="Times New Roman" w:hAnsi="Times New Roman" w:cs="Times New Roman"/>
                <w:sz w:val="24"/>
                <w:szCs w:val="24"/>
              </w:rPr>
              <w:br/>
              <w:t>1-, 2-, 3-year overall survival</w:t>
            </w:r>
          </w:p>
        </w:tc>
        <w:tc>
          <w:tcPr>
            <w:tcW w:w="2845" w:type="dxa"/>
            <w:hideMark/>
          </w:tcPr>
          <w:p w14:paraId="0802DFE7"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sz w:val="24"/>
                <w:szCs w:val="24"/>
              </w:rPr>
              <w:t>AUROC</w:t>
            </w:r>
            <w:r w:rsidRPr="00872686">
              <w:rPr>
                <w:rFonts w:ascii="Times New Roman" w:hAnsi="Times New Roman" w:cs="Times New Roman"/>
                <w:sz w:val="24"/>
                <w:szCs w:val="24"/>
              </w:rPr>
              <w:br/>
              <w:t xml:space="preserve">0.84–0.89 (train); </w:t>
            </w:r>
            <w:r w:rsidRPr="00872686">
              <w:rPr>
                <w:rFonts w:ascii="Times New Roman" w:hAnsi="Times New Roman" w:cs="Times New Roman"/>
                <w:sz w:val="24"/>
                <w:szCs w:val="24"/>
              </w:rPr>
              <w:br/>
              <w:t>0.74–</w:t>
            </w:r>
            <w:r w:rsidRPr="00872686">
              <w:rPr>
                <w:rFonts w:ascii="Times New Roman" w:hAnsi="Times New Roman" w:cs="Times New Roman"/>
                <w:b/>
                <w:bCs/>
                <w:sz w:val="24"/>
                <w:szCs w:val="24"/>
              </w:rPr>
              <w:t>0.78</w:t>
            </w:r>
            <w:r w:rsidRPr="00872686">
              <w:rPr>
                <w:rFonts w:ascii="Times New Roman" w:hAnsi="Times New Roman" w:cs="Times New Roman"/>
                <w:sz w:val="24"/>
                <w:szCs w:val="24"/>
              </w:rPr>
              <w:t xml:space="preserve"> (</w:t>
            </w:r>
            <w:proofErr w:type="spellStart"/>
            <w:r w:rsidRPr="00872686">
              <w:rPr>
                <w:rFonts w:ascii="Times New Roman" w:hAnsi="Times New Roman" w:cs="Times New Roman"/>
                <w:sz w:val="24"/>
                <w:szCs w:val="24"/>
              </w:rPr>
              <w:t>val</w:t>
            </w:r>
            <w:proofErr w:type="spellEnd"/>
            <w:r w:rsidRPr="00872686">
              <w:rPr>
                <w:rFonts w:ascii="Times New Roman" w:hAnsi="Times New Roman" w:cs="Times New Roman"/>
                <w:sz w:val="24"/>
                <w:szCs w:val="24"/>
              </w:rPr>
              <w:t>)</w:t>
            </w:r>
          </w:p>
        </w:tc>
      </w:tr>
      <w:tr w:rsidR="00C8536D" w:rsidRPr="00872686" w14:paraId="4FC270D5" w14:textId="77777777" w:rsidTr="00C8536D">
        <w:trPr>
          <w:trHeight w:val="584"/>
        </w:trPr>
        <w:tc>
          <w:tcPr>
            <w:tcW w:w="1350" w:type="dxa"/>
            <w:hideMark/>
          </w:tcPr>
          <w:p w14:paraId="4D390137" w14:textId="1CE1CC6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b/>
                <w:bCs/>
                <w:sz w:val="24"/>
                <w:szCs w:val="24"/>
              </w:rPr>
              <w:t>Lai et al.</w:t>
            </w:r>
            <w:r w:rsidRPr="00872686">
              <w:rPr>
                <w:rFonts w:ascii="Times New Roman" w:hAnsi="Times New Roman" w:cs="Times New Roman"/>
                <w:sz w:val="24"/>
                <w:szCs w:val="24"/>
              </w:rPr>
              <w:t xml:space="preserve"> (2022)</w:t>
            </w:r>
            <w:r w:rsidR="00C8536D">
              <w:rPr>
                <w:rFonts w:ascii="Times New Roman" w:hAnsi="Times New Roman" w:cs="Times New Roman"/>
                <w:sz w:val="24"/>
                <w:szCs w:val="24"/>
              </w:rPr>
              <w:fldChar w:fldCharType="begin">
                <w:fldData xml:space="preserve">PEVuZE5vdGU+PENpdGU+PEF1dGhvcj5MYWk8L0F1dGhvcj48WWVhcj4yMDIyPC9ZZWFyPjxSZWNO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</w:fldData>
              </w:fldChar>
            </w:r>
            <w:r w:rsidR="00C8536D">
              <w:rPr>
                <w:rFonts w:ascii="Times New Roman" w:hAnsi="Times New Roman" w:cs="Times New Roman"/>
                <w:sz w:val="24"/>
                <w:szCs w:val="24"/>
              </w:rPr>
              <w:instrText xml:space="preserve"> ADDIN EN.CITE </w:instrText>
            </w:r>
            <w:r w:rsidR="00C8536D">
              <w:rPr>
                <w:rFonts w:ascii="Times New Roman" w:hAnsi="Times New Roman" w:cs="Times New Roman"/>
                <w:sz w:val="24"/>
                <w:szCs w:val="24"/>
              </w:rPr>
              <w:fldChar w:fldCharType="begin">
                <w:fldData xml:space="preserve">PEVuZE5vdGU+PENpdGU+PEF1dGhvcj5MYWk8L0F1dGhvcj48WWVhcj4yMDIyPC9ZZWFyPjxSZWNO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</w:fldData>
              </w:fldChar>
            </w:r>
            <w:r w:rsidR="00C8536D">
              <w:rPr>
                <w:rFonts w:ascii="Times New Roman" w:hAnsi="Times New Roman" w:cs="Times New Roman"/>
                <w:sz w:val="24"/>
                <w:szCs w:val="24"/>
              </w:rPr>
              <w:instrText xml:space="preserve"> ADDIN EN.CITE.DATA </w:instrText>
            </w:r>
            <w:r w:rsidR="00C8536D">
              <w:rPr>
                <w:rFonts w:ascii="Times New Roman" w:hAnsi="Times New Roman" w:cs="Times New Roman"/>
                <w:sz w:val="24"/>
                <w:szCs w:val="24"/>
              </w:rPr>
            </w:r>
            <w:r w:rsidR="00C8536D">
              <w:rPr>
                <w:rFonts w:ascii="Times New Roman" w:hAnsi="Times New Roman" w:cs="Times New Roman"/>
                <w:sz w:val="24"/>
                <w:szCs w:val="24"/>
              </w:rPr>
              <w:fldChar w:fldCharType="end"/>
            </w:r>
            <w:r w:rsidR="00C8536D">
              <w:rPr>
                <w:rFonts w:ascii="Times New Roman" w:hAnsi="Times New Roman" w:cs="Times New Roman"/>
                <w:sz w:val="24"/>
                <w:szCs w:val="24"/>
              </w:rPr>
            </w:r>
            <w:r w:rsidR="00C8536D">
              <w:rPr>
                <w:rFonts w:ascii="Times New Roman" w:hAnsi="Times New Roman" w:cs="Times New Roman"/>
                <w:sz w:val="24"/>
                <w:szCs w:val="24"/>
              </w:rPr>
              <w:fldChar w:fldCharType="separate"/>
            </w:r>
            <w:r w:rsidR="00C8536D" w:rsidRPr="00C8536D">
              <w:rPr>
                <w:rFonts w:ascii="Times New Roman" w:hAnsi="Times New Roman" w:cs="Times New Roman"/>
                <w:noProof/>
                <w:sz w:val="24"/>
                <w:szCs w:val="24"/>
                <w:vertAlign w:val="superscript"/>
              </w:rPr>
              <w:t>9</w:t>
            </w:r>
            <w:r w:rsidR="00C8536D">
              <w:rPr>
                <w:rFonts w:ascii="Times New Roman" w:hAnsi="Times New Roman" w:cs="Times New Roman"/>
                <w:sz w:val="24"/>
                <w:szCs w:val="24"/>
              </w:rPr>
              <w:fldChar w:fldCharType="end"/>
            </w:r>
          </w:p>
        </w:tc>
        <w:tc>
          <w:tcPr>
            <w:tcW w:w="1890" w:type="dxa"/>
            <w:hideMark/>
          </w:tcPr>
          <w:p w14:paraId="1EF06BAE"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sz w:val="24"/>
                <w:szCs w:val="24"/>
              </w:rPr>
              <w:t>171 (train) + 403 (validation)</w:t>
            </w:r>
          </w:p>
        </w:tc>
        <w:tc>
          <w:tcPr>
            <w:tcW w:w="3240" w:type="dxa"/>
            <w:hideMark/>
          </w:tcPr>
          <w:p w14:paraId="085FBDBE"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sz w:val="24"/>
                <w:szCs w:val="24"/>
              </w:rPr>
              <w:t>RF (best), SVM, NN, AdaBoost</w:t>
            </w:r>
          </w:p>
        </w:tc>
        <w:tc>
          <w:tcPr>
            <w:tcW w:w="3330" w:type="dxa"/>
            <w:hideMark/>
          </w:tcPr>
          <w:p w14:paraId="5BFED918"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sz w:val="24"/>
                <w:szCs w:val="24"/>
              </w:rPr>
              <w:t>Gene expression (197 prognostic genes) + clinical (age, TP53, ELN)</w:t>
            </w:r>
          </w:p>
        </w:tc>
        <w:tc>
          <w:tcPr>
            <w:tcW w:w="2250" w:type="dxa"/>
            <w:hideMark/>
          </w:tcPr>
          <w:p w14:paraId="5ADB5AF6"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sz w:val="24"/>
                <w:szCs w:val="24"/>
              </w:rPr>
              <w:t>Overall survival (calculate risk score from RF)</w:t>
            </w:r>
          </w:p>
        </w:tc>
        <w:tc>
          <w:tcPr>
            <w:tcW w:w="2845" w:type="dxa"/>
            <w:hideMark/>
          </w:tcPr>
          <w:p w14:paraId="2C3D8921"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sz w:val="24"/>
                <w:szCs w:val="24"/>
              </w:rPr>
              <w:t xml:space="preserve">AUROC 0.75 (train), </w:t>
            </w:r>
            <w:r w:rsidRPr="00872686">
              <w:rPr>
                <w:rFonts w:ascii="Times New Roman" w:hAnsi="Times New Roman" w:cs="Times New Roman"/>
                <w:b/>
                <w:bCs/>
                <w:sz w:val="24"/>
                <w:szCs w:val="24"/>
              </w:rPr>
              <w:t>0.72</w:t>
            </w:r>
            <w:r w:rsidRPr="00872686">
              <w:rPr>
                <w:rFonts w:ascii="Times New Roman" w:hAnsi="Times New Roman" w:cs="Times New Roman"/>
                <w:sz w:val="24"/>
                <w:szCs w:val="24"/>
              </w:rPr>
              <w:t xml:space="preserve"> (</w:t>
            </w:r>
            <w:proofErr w:type="spellStart"/>
            <w:r w:rsidRPr="00872686">
              <w:rPr>
                <w:rFonts w:ascii="Times New Roman" w:hAnsi="Times New Roman" w:cs="Times New Roman"/>
                <w:sz w:val="24"/>
                <w:szCs w:val="24"/>
              </w:rPr>
              <w:t>val</w:t>
            </w:r>
            <w:proofErr w:type="spellEnd"/>
            <w:r w:rsidRPr="00872686">
              <w:rPr>
                <w:rFonts w:ascii="Times New Roman" w:hAnsi="Times New Roman" w:cs="Times New Roman"/>
                <w:sz w:val="24"/>
                <w:szCs w:val="24"/>
              </w:rPr>
              <w:t>)</w:t>
            </w:r>
          </w:p>
        </w:tc>
      </w:tr>
      <w:tr w:rsidR="00C8536D" w:rsidRPr="00FA0C7C" w14:paraId="27B3BB5F" w14:textId="77777777" w:rsidTr="00C8536D">
        <w:trPr>
          <w:trHeight w:val="584"/>
        </w:trPr>
        <w:tc>
          <w:tcPr>
            <w:tcW w:w="1350" w:type="dxa"/>
            <w:hideMark/>
          </w:tcPr>
          <w:p w14:paraId="716F7DE8" w14:textId="60B909C9" w:rsidR="00872686" w:rsidRPr="00872686" w:rsidRDefault="00872686" w:rsidP="00872686">
            <w:pPr>
              <w:spacing w:line="259" w:lineRule="auto"/>
              <w:rPr>
                <w:rFonts w:ascii="Times New Roman" w:hAnsi="Times New Roman" w:cs="Times New Roman"/>
                <w:sz w:val="24"/>
                <w:szCs w:val="24"/>
              </w:rPr>
            </w:pPr>
            <w:proofErr w:type="spellStart"/>
            <w:r w:rsidRPr="00872686">
              <w:rPr>
                <w:rFonts w:ascii="Times New Roman" w:hAnsi="Times New Roman" w:cs="Times New Roman"/>
                <w:b/>
                <w:bCs/>
                <w:sz w:val="24"/>
                <w:szCs w:val="24"/>
              </w:rPr>
              <w:t>Kosvyra</w:t>
            </w:r>
            <w:proofErr w:type="spellEnd"/>
            <w:r w:rsidRPr="00872686">
              <w:rPr>
                <w:rFonts w:ascii="Times New Roman" w:hAnsi="Times New Roman" w:cs="Times New Roman"/>
                <w:b/>
                <w:bCs/>
                <w:sz w:val="24"/>
                <w:szCs w:val="24"/>
              </w:rPr>
              <w:t xml:space="preserve"> et al.</w:t>
            </w:r>
            <w:r w:rsidRPr="00872686">
              <w:rPr>
                <w:rFonts w:ascii="Times New Roman" w:hAnsi="Times New Roman" w:cs="Times New Roman"/>
                <w:sz w:val="24"/>
                <w:szCs w:val="24"/>
              </w:rPr>
              <w:t xml:space="preserve"> (2024)</w:t>
            </w:r>
            <w:r w:rsidR="00C8536D">
              <w:rPr>
                <w:rFonts w:ascii="Times New Roman" w:hAnsi="Times New Roman" w:cs="Times New Roman"/>
                <w:sz w:val="24"/>
                <w:szCs w:val="24"/>
              </w:rPr>
              <w:fldChar w:fldCharType="begin">
                <w:fldData xml:space="preserve">PEVuZE5vdGU+PENpdGU+PEF1dGhvcj5Lb3N2eXJhPC9BdXRob3I+PFllYXI+MjAyNDwvWWVhcj48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</w:fldData>
              </w:fldChar>
            </w:r>
            <w:r w:rsidR="00C8536D">
              <w:rPr>
                <w:rFonts w:ascii="Times New Roman" w:hAnsi="Times New Roman" w:cs="Times New Roman"/>
                <w:sz w:val="24"/>
                <w:szCs w:val="24"/>
              </w:rPr>
              <w:instrText xml:space="preserve"> ADDIN EN.CITE </w:instrText>
            </w:r>
            <w:r w:rsidR="00C8536D">
              <w:rPr>
                <w:rFonts w:ascii="Times New Roman" w:hAnsi="Times New Roman" w:cs="Times New Roman"/>
                <w:sz w:val="24"/>
                <w:szCs w:val="24"/>
              </w:rPr>
              <w:fldChar w:fldCharType="begin">
                <w:fldData xml:space="preserve">PEVuZE5vdGU+PENpdGU+PEF1dGhvcj5Lb3N2eXJhPC9BdXRob3I+PFllYXI+MjAyNDwvWWVhcj48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</w:fldData>
              </w:fldChar>
            </w:r>
            <w:r w:rsidR="00C8536D">
              <w:rPr>
                <w:rFonts w:ascii="Times New Roman" w:hAnsi="Times New Roman" w:cs="Times New Roman"/>
                <w:sz w:val="24"/>
                <w:szCs w:val="24"/>
              </w:rPr>
              <w:instrText xml:space="preserve"> ADDIN EN.CITE.DATA </w:instrText>
            </w:r>
            <w:r w:rsidR="00C8536D">
              <w:rPr>
                <w:rFonts w:ascii="Times New Roman" w:hAnsi="Times New Roman" w:cs="Times New Roman"/>
                <w:sz w:val="24"/>
                <w:szCs w:val="24"/>
              </w:rPr>
            </w:r>
            <w:r w:rsidR="00C8536D">
              <w:rPr>
                <w:rFonts w:ascii="Times New Roman" w:hAnsi="Times New Roman" w:cs="Times New Roman"/>
                <w:sz w:val="24"/>
                <w:szCs w:val="24"/>
              </w:rPr>
              <w:fldChar w:fldCharType="end"/>
            </w:r>
            <w:r w:rsidR="00C8536D">
              <w:rPr>
                <w:rFonts w:ascii="Times New Roman" w:hAnsi="Times New Roman" w:cs="Times New Roman"/>
                <w:sz w:val="24"/>
                <w:szCs w:val="24"/>
              </w:rPr>
            </w:r>
            <w:r w:rsidR="00C8536D">
              <w:rPr>
                <w:rFonts w:ascii="Times New Roman" w:hAnsi="Times New Roman" w:cs="Times New Roman"/>
                <w:sz w:val="24"/>
                <w:szCs w:val="24"/>
              </w:rPr>
              <w:fldChar w:fldCharType="separate"/>
            </w:r>
            <w:r w:rsidR="00C8536D" w:rsidRPr="00C8536D">
              <w:rPr>
                <w:rFonts w:ascii="Times New Roman" w:hAnsi="Times New Roman" w:cs="Times New Roman"/>
                <w:noProof/>
                <w:sz w:val="24"/>
                <w:szCs w:val="24"/>
                <w:vertAlign w:val="superscript"/>
              </w:rPr>
              <w:t>10</w:t>
            </w:r>
            <w:r w:rsidR="00C8536D">
              <w:rPr>
                <w:rFonts w:ascii="Times New Roman" w:hAnsi="Times New Roman" w:cs="Times New Roman"/>
                <w:sz w:val="24"/>
                <w:szCs w:val="24"/>
              </w:rPr>
              <w:fldChar w:fldCharType="end"/>
            </w:r>
          </w:p>
        </w:tc>
        <w:tc>
          <w:tcPr>
            <w:tcW w:w="1890" w:type="dxa"/>
            <w:hideMark/>
          </w:tcPr>
          <w:p w14:paraId="5D3E2803"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sz w:val="24"/>
                <w:szCs w:val="24"/>
              </w:rPr>
              <w:t>Unclear (multi-omics AML cohorts, ≈400+)</w:t>
            </w:r>
          </w:p>
        </w:tc>
        <w:tc>
          <w:tcPr>
            <w:tcW w:w="3240" w:type="dxa"/>
            <w:hideMark/>
          </w:tcPr>
          <w:p w14:paraId="3491E94F"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sz w:val="24"/>
                <w:szCs w:val="24"/>
              </w:rPr>
              <w:t>Integrative multi-omics network modelling + ML classifiers</w:t>
            </w:r>
          </w:p>
        </w:tc>
        <w:tc>
          <w:tcPr>
            <w:tcW w:w="3330" w:type="dxa"/>
            <w:hideMark/>
          </w:tcPr>
          <w:p w14:paraId="5CB05CF4"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sz w:val="24"/>
                <w:szCs w:val="24"/>
              </w:rPr>
              <w:t>Multi-omics (gene expression, methylation, mutation, proteomics)</w:t>
            </w:r>
          </w:p>
        </w:tc>
        <w:tc>
          <w:tcPr>
            <w:tcW w:w="2250" w:type="dxa"/>
            <w:hideMark/>
          </w:tcPr>
          <w:p w14:paraId="74EAF400"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sz w:val="24"/>
                <w:szCs w:val="24"/>
              </w:rPr>
              <w:t>Binary:</w:t>
            </w:r>
            <w:r w:rsidRPr="00872686">
              <w:rPr>
                <w:rFonts w:ascii="Times New Roman" w:hAnsi="Times New Roman" w:cs="Times New Roman"/>
                <w:sz w:val="24"/>
                <w:szCs w:val="24"/>
              </w:rPr>
              <w:br/>
              <w:t>Overall survival (alive/dead) at last F/U</w:t>
            </w:r>
          </w:p>
        </w:tc>
        <w:tc>
          <w:tcPr>
            <w:tcW w:w="2845" w:type="dxa"/>
            <w:hideMark/>
          </w:tcPr>
          <w:p w14:paraId="749F8B66" w14:textId="77777777" w:rsidR="00872686" w:rsidRPr="00872686" w:rsidRDefault="00872686" w:rsidP="00872686">
            <w:pPr>
              <w:spacing w:line="259" w:lineRule="auto"/>
              <w:rPr>
                <w:rFonts w:ascii="Times New Roman" w:hAnsi="Times New Roman" w:cs="Times New Roman"/>
                <w:sz w:val="24"/>
                <w:szCs w:val="24"/>
                <w:lang w:val="fr-FR"/>
              </w:rPr>
            </w:pPr>
            <w:r w:rsidRPr="00872686">
              <w:rPr>
                <w:rFonts w:ascii="Times New Roman" w:hAnsi="Times New Roman" w:cs="Times New Roman"/>
                <w:sz w:val="24"/>
                <w:szCs w:val="24"/>
                <w:lang w:val="fr-FR"/>
              </w:rPr>
              <w:t xml:space="preserve">Best model AUROC 0.81 (train), </w:t>
            </w:r>
            <w:r w:rsidRPr="00872686">
              <w:rPr>
                <w:rFonts w:ascii="Times New Roman" w:hAnsi="Times New Roman" w:cs="Times New Roman"/>
                <w:b/>
                <w:bCs/>
                <w:sz w:val="24"/>
                <w:szCs w:val="24"/>
                <w:lang w:val="fr-FR"/>
              </w:rPr>
              <w:t>0.78</w:t>
            </w:r>
            <w:r w:rsidRPr="00872686">
              <w:rPr>
                <w:rFonts w:ascii="Times New Roman" w:hAnsi="Times New Roman" w:cs="Times New Roman"/>
                <w:sz w:val="24"/>
                <w:szCs w:val="24"/>
                <w:lang w:val="fr-FR"/>
              </w:rPr>
              <w:t xml:space="preserve"> (val)</w:t>
            </w:r>
          </w:p>
        </w:tc>
      </w:tr>
      <w:tr w:rsidR="00872686" w:rsidRPr="00872686" w14:paraId="58C73D5F" w14:textId="77777777" w:rsidTr="00C8536D">
        <w:trPr>
          <w:trHeight w:val="584"/>
        </w:trPr>
        <w:tc>
          <w:tcPr>
            <w:tcW w:w="14905" w:type="dxa"/>
            <w:gridSpan w:val="6"/>
            <w:hideMark/>
          </w:tcPr>
          <w:p w14:paraId="3527F3F8" w14:textId="1548F4F2" w:rsidR="00872686" w:rsidRPr="00872686" w:rsidRDefault="005056FB" w:rsidP="00872686">
            <w:pPr>
              <w:spacing w:line="259" w:lineRule="auto"/>
              <w:rPr>
                <w:rFonts w:ascii="Times New Roman" w:hAnsi="Times New Roman" w:cs="Times New Roman"/>
                <w:sz w:val="24"/>
                <w:szCs w:val="24"/>
              </w:rPr>
            </w:pPr>
            <w:r>
              <w:rPr>
                <w:rFonts w:ascii="Times New Roman" w:hAnsi="Times New Roman" w:cs="Times New Roman"/>
                <w:b/>
                <w:bCs/>
                <w:sz w:val="24"/>
                <w:szCs w:val="24"/>
              </w:rPr>
              <w:t xml:space="preserve">Table 1: Example of previous Machine Learning Models for survival prediction in adult AML; </w:t>
            </w:r>
            <w:r w:rsidR="00872686" w:rsidRPr="00872686">
              <w:rPr>
                <w:rFonts w:ascii="Times New Roman" w:hAnsi="Times New Roman" w:cs="Times New Roman"/>
                <w:b/>
                <w:bCs/>
                <w:sz w:val="24"/>
                <w:szCs w:val="24"/>
              </w:rPr>
              <w:t>AML:</w:t>
            </w:r>
            <w:r w:rsidR="00872686" w:rsidRPr="00872686">
              <w:rPr>
                <w:rFonts w:ascii="Times New Roman" w:hAnsi="Times New Roman" w:cs="Times New Roman"/>
                <w:sz w:val="24"/>
                <w:szCs w:val="24"/>
              </w:rPr>
              <w:t xml:space="preserve"> Acute Myeloid Leukemia; </w:t>
            </w:r>
            <w:r w:rsidR="00872686" w:rsidRPr="00872686">
              <w:rPr>
                <w:rFonts w:ascii="Times New Roman" w:hAnsi="Times New Roman" w:cs="Times New Roman"/>
                <w:b/>
                <w:bCs/>
                <w:sz w:val="24"/>
                <w:szCs w:val="24"/>
              </w:rPr>
              <w:t>AUROC:</w:t>
            </w:r>
            <w:r w:rsidR="00872686" w:rsidRPr="00872686">
              <w:rPr>
                <w:rFonts w:ascii="Times New Roman" w:hAnsi="Times New Roman" w:cs="Times New Roman"/>
                <w:sz w:val="24"/>
                <w:szCs w:val="24"/>
              </w:rPr>
              <w:t xml:space="preserve"> Area Under the ROC Curve; </w:t>
            </w:r>
            <w:proofErr w:type="spellStart"/>
            <w:r w:rsidR="00872686" w:rsidRPr="00872686">
              <w:rPr>
                <w:rFonts w:ascii="Times New Roman" w:hAnsi="Times New Roman" w:cs="Times New Roman"/>
                <w:b/>
                <w:bCs/>
                <w:sz w:val="24"/>
                <w:szCs w:val="24"/>
              </w:rPr>
              <w:t>BeatAML</w:t>
            </w:r>
            <w:proofErr w:type="spellEnd"/>
            <w:r w:rsidR="00872686" w:rsidRPr="00872686">
              <w:rPr>
                <w:rFonts w:ascii="Times New Roman" w:hAnsi="Times New Roman" w:cs="Times New Roman"/>
                <w:b/>
                <w:bCs/>
                <w:sz w:val="24"/>
                <w:szCs w:val="24"/>
              </w:rPr>
              <w:t>:</w:t>
            </w:r>
            <w:r w:rsidR="00872686" w:rsidRPr="00872686">
              <w:rPr>
                <w:rFonts w:ascii="Times New Roman" w:hAnsi="Times New Roman" w:cs="Times New Roman"/>
                <w:sz w:val="24"/>
                <w:szCs w:val="24"/>
              </w:rPr>
              <w:t xml:space="preserve"> Beat Acute Myeloid Leukemia dataset; </w:t>
            </w:r>
            <w:r w:rsidR="00872686" w:rsidRPr="00872686">
              <w:rPr>
                <w:rFonts w:ascii="Times New Roman" w:hAnsi="Times New Roman" w:cs="Times New Roman"/>
                <w:b/>
                <w:bCs/>
                <w:sz w:val="24"/>
                <w:szCs w:val="24"/>
              </w:rPr>
              <w:t>CR/</w:t>
            </w:r>
            <w:proofErr w:type="spellStart"/>
            <w:r w:rsidR="00872686" w:rsidRPr="00872686">
              <w:rPr>
                <w:rFonts w:ascii="Times New Roman" w:hAnsi="Times New Roman" w:cs="Times New Roman"/>
                <w:b/>
                <w:bCs/>
                <w:sz w:val="24"/>
                <w:szCs w:val="24"/>
              </w:rPr>
              <w:t>CRi</w:t>
            </w:r>
            <w:proofErr w:type="spellEnd"/>
            <w:r w:rsidR="00872686" w:rsidRPr="00872686">
              <w:rPr>
                <w:rFonts w:ascii="Times New Roman" w:hAnsi="Times New Roman" w:cs="Times New Roman"/>
                <w:b/>
                <w:bCs/>
                <w:sz w:val="24"/>
                <w:szCs w:val="24"/>
              </w:rPr>
              <w:t>:</w:t>
            </w:r>
            <w:r w:rsidR="00872686" w:rsidRPr="00872686">
              <w:rPr>
                <w:rFonts w:ascii="Times New Roman" w:hAnsi="Times New Roman" w:cs="Times New Roman"/>
                <w:sz w:val="24"/>
                <w:szCs w:val="24"/>
              </w:rPr>
              <w:t xml:space="preserve"> Complete Remission / Complete Remission with Incomplete Recovery; </w:t>
            </w:r>
            <w:r w:rsidR="00872686" w:rsidRPr="00872686">
              <w:rPr>
                <w:rFonts w:ascii="Times New Roman" w:hAnsi="Times New Roman" w:cs="Times New Roman"/>
                <w:b/>
                <w:bCs/>
                <w:sz w:val="24"/>
                <w:szCs w:val="24"/>
              </w:rPr>
              <w:t>ELN:</w:t>
            </w:r>
            <w:r w:rsidR="00872686" w:rsidRPr="00872686">
              <w:rPr>
                <w:rFonts w:ascii="Times New Roman" w:hAnsi="Times New Roman" w:cs="Times New Roman"/>
                <w:sz w:val="24"/>
                <w:szCs w:val="24"/>
              </w:rPr>
              <w:t xml:space="preserve"> European </w:t>
            </w:r>
            <w:proofErr w:type="spellStart"/>
            <w:r w:rsidR="00872686" w:rsidRPr="00872686">
              <w:rPr>
                <w:rFonts w:ascii="Times New Roman" w:hAnsi="Times New Roman" w:cs="Times New Roman"/>
                <w:sz w:val="24"/>
                <w:szCs w:val="24"/>
              </w:rPr>
              <w:t>LeukemiaNet</w:t>
            </w:r>
            <w:proofErr w:type="spellEnd"/>
            <w:r w:rsidR="00872686" w:rsidRPr="00872686">
              <w:rPr>
                <w:rFonts w:ascii="Times New Roman" w:hAnsi="Times New Roman" w:cs="Times New Roman"/>
                <w:sz w:val="24"/>
                <w:szCs w:val="24"/>
              </w:rPr>
              <w:t xml:space="preserve"> classification; </w:t>
            </w:r>
            <w:r w:rsidR="00872686" w:rsidRPr="00872686">
              <w:rPr>
                <w:rFonts w:ascii="Times New Roman" w:hAnsi="Times New Roman" w:cs="Times New Roman"/>
                <w:b/>
                <w:bCs/>
                <w:sz w:val="24"/>
                <w:szCs w:val="24"/>
              </w:rPr>
              <w:t>FAB:</w:t>
            </w:r>
            <w:r w:rsidR="00872686" w:rsidRPr="00872686">
              <w:rPr>
                <w:rFonts w:ascii="Times New Roman" w:hAnsi="Times New Roman" w:cs="Times New Roman"/>
                <w:sz w:val="24"/>
                <w:szCs w:val="24"/>
              </w:rPr>
              <w:t xml:space="preserve"> French-American-British classification; </w:t>
            </w:r>
            <w:r w:rsidR="00872686" w:rsidRPr="00872686">
              <w:rPr>
                <w:rFonts w:ascii="Times New Roman" w:hAnsi="Times New Roman" w:cs="Times New Roman"/>
                <w:b/>
                <w:bCs/>
                <w:sz w:val="24"/>
                <w:szCs w:val="24"/>
              </w:rPr>
              <w:t>GBM:</w:t>
            </w:r>
            <w:r w:rsidR="00872686" w:rsidRPr="00872686">
              <w:rPr>
                <w:rFonts w:ascii="Times New Roman" w:hAnsi="Times New Roman" w:cs="Times New Roman"/>
                <w:sz w:val="24"/>
                <w:szCs w:val="24"/>
              </w:rPr>
              <w:t xml:space="preserve"> Gradient Boosting Machine; </w:t>
            </w:r>
            <w:r w:rsidR="00872686" w:rsidRPr="00872686">
              <w:rPr>
                <w:rFonts w:ascii="Times New Roman" w:hAnsi="Times New Roman" w:cs="Times New Roman"/>
                <w:b/>
                <w:bCs/>
                <w:sz w:val="24"/>
                <w:szCs w:val="24"/>
              </w:rPr>
              <w:t>GBT:</w:t>
            </w:r>
            <w:r w:rsidR="00872686" w:rsidRPr="00872686">
              <w:rPr>
                <w:rFonts w:ascii="Times New Roman" w:hAnsi="Times New Roman" w:cs="Times New Roman"/>
                <w:sz w:val="24"/>
                <w:szCs w:val="24"/>
              </w:rPr>
              <w:t xml:space="preserve"> Gradient Boosted Tree; </w:t>
            </w:r>
            <w:r w:rsidR="00872686" w:rsidRPr="00872686">
              <w:rPr>
                <w:rFonts w:ascii="Times New Roman" w:hAnsi="Times New Roman" w:cs="Times New Roman"/>
                <w:b/>
                <w:bCs/>
                <w:sz w:val="24"/>
                <w:szCs w:val="24"/>
              </w:rPr>
              <w:t>LR:</w:t>
            </w:r>
            <w:r w:rsidR="00872686" w:rsidRPr="00872686">
              <w:rPr>
                <w:rFonts w:ascii="Times New Roman" w:hAnsi="Times New Roman" w:cs="Times New Roman"/>
                <w:sz w:val="24"/>
                <w:szCs w:val="24"/>
              </w:rPr>
              <w:t xml:space="preserve"> Logistic Regression; </w:t>
            </w:r>
            <w:r w:rsidR="00872686" w:rsidRPr="00872686">
              <w:rPr>
                <w:rFonts w:ascii="Times New Roman" w:hAnsi="Times New Roman" w:cs="Times New Roman"/>
                <w:b/>
                <w:bCs/>
                <w:sz w:val="24"/>
                <w:szCs w:val="24"/>
              </w:rPr>
              <w:t>ML:</w:t>
            </w:r>
            <w:r w:rsidR="00872686" w:rsidRPr="00872686">
              <w:rPr>
                <w:rFonts w:ascii="Times New Roman" w:hAnsi="Times New Roman" w:cs="Times New Roman"/>
                <w:sz w:val="24"/>
                <w:szCs w:val="24"/>
              </w:rPr>
              <w:t xml:space="preserve"> Machine Learning; </w:t>
            </w:r>
            <w:r w:rsidR="00872686" w:rsidRPr="00872686">
              <w:rPr>
                <w:rFonts w:ascii="Times New Roman" w:hAnsi="Times New Roman" w:cs="Times New Roman"/>
                <w:b/>
                <w:bCs/>
                <w:sz w:val="24"/>
                <w:szCs w:val="24"/>
              </w:rPr>
              <w:t>NB:</w:t>
            </w:r>
            <w:r w:rsidR="00872686" w:rsidRPr="00872686">
              <w:rPr>
                <w:rFonts w:ascii="Times New Roman" w:hAnsi="Times New Roman" w:cs="Times New Roman"/>
                <w:sz w:val="24"/>
                <w:szCs w:val="24"/>
              </w:rPr>
              <w:t xml:space="preserve"> Naïve Bayes; </w:t>
            </w:r>
            <w:r w:rsidR="00872686" w:rsidRPr="00872686">
              <w:rPr>
                <w:rFonts w:ascii="Times New Roman" w:hAnsi="Times New Roman" w:cs="Times New Roman"/>
                <w:b/>
                <w:bCs/>
                <w:sz w:val="24"/>
                <w:szCs w:val="24"/>
              </w:rPr>
              <w:t>NN:</w:t>
            </w:r>
            <w:r w:rsidR="00872686" w:rsidRPr="00872686">
              <w:rPr>
                <w:rFonts w:ascii="Times New Roman" w:hAnsi="Times New Roman" w:cs="Times New Roman"/>
                <w:sz w:val="24"/>
                <w:szCs w:val="24"/>
              </w:rPr>
              <w:t xml:space="preserve"> Neural Network; </w:t>
            </w:r>
            <w:r w:rsidR="00872686" w:rsidRPr="00872686">
              <w:rPr>
                <w:rFonts w:ascii="Times New Roman" w:hAnsi="Times New Roman" w:cs="Times New Roman"/>
                <w:b/>
                <w:bCs/>
                <w:sz w:val="24"/>
                <w:szCs w:val="24"/>
              </w:rPr>
              <w:t>OHSU:</w:t>
            </w:r>
            <w:r w:rsidR="00872686" w:rsidRPr="00872686">
              <w:rPr>
                <w:rFonts w:ascii="Times New Roman" w:hAnsi="Times New Roman" w:cs="Times New Roman"/>
                <w:sz w:val="24"/>
                <w:szCs w:val="24"/>
              </w:rPr>
              <w:t xml:space="preserve"> Oregon Health &amp; Science University; </w:t>
            </w:r>
            <w:r w:rsidR="00872686" w:rsidRPr="00872686">
              <w:rPr>
                <w:rFonts w:ascii="Times New Roman" w:hAnsi="Times New Roman" w:cs="Times New Roman"/>
                <w:b/>
                <w:bCs/>
                <w:sz w:val="24"/>
                <w:szCs w:val="24"/>
              </w:rPr>
              <w:t>OS:</w:t>
            </w:r>
            <w:r w:rsidR="00872686" w:rsidRPr="00872686">
              <w:rPr>
                <w:rFonts w:ascii="Times New Roman" w:hAnsi="Times New Roman" w:cs="Times New Roman"/>
                <w:sz w:val="24"/>
                <w:szCs w:val="24"/>
              </w:rPr>
              <w:t xml:space="preserve"> Overall Survival; </w:t>
            </w:r>
            <w:r w:rsidR="00872686" w:rsidRPr="00872686">
              <w:rPr>
                <w:rFonts w:ascii="Times New Roman" w:hAnsi="Times New Roman" w:cs="Times New Roman"/>
                <w:b/>
                <w:bCs/>
                <w:sz w:val="24"/>
                <w:szCs w:val="24"/>
              </w:rPr>
              <w:t>RF:</w:t>
            </w:r>
            <w:r w:rsidR="00872686" w:rsidRPr="00872686">
              <w:rPr>
                <w:rFonts w:ascii="Times New Roman" w:hAnsi="Times New Roman" w:cs="Times New Roman"/>
                <w:sz w:val="24"/>
                <w:szCs w:val="24"/>
              </w:rPr>
              <w:t xml:space="preserve"> Random Forest; </w:t>
            </w:r>
            <w:r w:rsidR="00872686" w:rsidRPr="00872686">
              <w:rPr>
                <w:rFonts w:ascii="Times New Roman" w:hAnsi="Times New Roman" w:cs="Times New Roman"/>
                <w:b/>
                <w:bCs/>
                <w:sz w:val="24"/>
                <w:szCs w:val="24"/>
              </w:rPr>
              <w:t>RSF:</w:t>
            </w:r>
            <w:r w:rsidR="00872686" w:rsidRPr="00872686">
              <w:rPr>
                <w:rFonts w:ascii="Times New Roman" w:hAnsi="Times New Roman" w:cs="Times New Roman"/>
                <w:sz w:val="24"/>
                <w:szCs w:val="24"/>
              </w:rPr>
              <w:t xml:space="preserve"> Random Survival Forest; </w:t>
            </w:r>
            <w:r w:rsidR="00872686" w:rsidRPr="00872686">
              <w:rPr>
                <w:rFonts w:ascii="Times New Roman" w:hAnsi="Times New Roman" w:cs="Times New Roman"/>
                <w:b/>
                <w:bCs/>
                <w:sz w:val="24"/>
                <w:szCs w:val="24"/>
              </w:rPr>
              <w:t>SVM:</w:t>
            </w:r>
            <w:r w:rsidR="00872686" w:rsidRPr="00872686">
              <w:rPr>
                <w:rFonts w:ascii="Times New Roman" w:hAnsi="Times New Roman" w:cs="Times New Roman"/>
                <w:sz w:val="24"/>
                <w:szCs w:val="24"/>
              </w:rPr>
              <w:t xml:space="preserve"> Support Vector Machine; </w:t>
            </w:r>
            <w:r w:rsidR="00872686" w:rsidRPr="00872686">
              <w:rPr>
                <w:rFonts w:ascii="Times New Roman" w:hAnsi="Times New Roman" w:cs="Times New Roman"/>
                <w:b/>
                <w:bCs/>
                <w:sz w:val="24"/>
                <w:szCs w:val="24"/>
              </w:rPr>
              <w:t>TCGA:</w:t>
            </w:r>
            <w:r w:rsidR="00872686" w:rsidRPr="00872686">
              <w:rPr>
                <w:rFonts w:ascii="Times New Roman" w:hAnsi="Times New Roman" w:cs="Times New Roman"/>
                <w:sz w:val="24"/>
                <w:szCs w:val="24"/>
              </w:rPr>
              <w:t xml:space="preserve"> The Cancer Genome Atlas.</w:t>
            </w:r>
          </w:p>
        </w:tc>
      </w:tr>
    </w:tbl>
    <w:p w14:paraId="0DA56C7A" w14:textId="77777777" w:rsidR="00872686" w:rsidRDefault="00872686">
      <w:pPr>
        <w:rPr>
          <w:rFonts w:ascii="Times New Roman" w:hAnsi="Times New Roman" w:cs="Times New Roman"/>
          <w:sz w:val="24"/>
          <w:szCs w:val="24"/>
        </w:rPr>
      </w:pPr>
    </w:p>
    <w:p w14:paraId="2B28E225" w14:textId="4BC9894F" w:rsidR="00872686" w:rsidRDefault="00872686">
      <w:pPr>
        <w:rPr>
          <w:rFonts w:ascii="Times New Roman" w:hAnsi="Times New Roman" w:cs="Times New Roman"/>
          <w:sz w:val="24"/>
          <w:szCs w:val="24"/>
        </w:rPr>
      </w:pPr>
      <w:r>
        <w:rPr>
          <w:rFonts w:ascii="Times New Roman" w:hAnsi="Times New Roman" w:cs="Times New Roman"/>
          <w:sz w:val="24"/>
          <w:szCs w:val="24"/>
        </w:rPr>
        <w:br w:type="page"/>
      </w:r>
    </w:p>
    <w:p w14:paraId="1E3F4775" w14:textId="77777777" w:rsidR="00872686" w:rsidRDefault="00872686">
      <w:pPr>
        <w:rPr>
          <w:rFonts w:ascii="Times New Roman" w:hAnsi="Times New Roman" w:cs="Times New Roman"/>
          <w:sz w:val="24"/>
          <w:szCs w:val="24"/>
        </w:rPr>
        <w:sectPr w:rsidR="00872686" w:rsidSect="00872686">
          <w:pgSz w:w="15840" w:h="12240" w:orient="landscape"/>
          <w:pgMar w:top="1440" w:right="1440" w:bottom="1440" w:left="1440" w:header="720" w:footer="720" w:gutter="0"/>
          <w:cols w:space="720"/>
          <w:docGrid w:linePitch="360"/>
        </w:sectPr>
      </w:pPr>
    </w:p>
    <w:p w14:paraId="5CC5B610" w14:textId="1076BC8E" w:rsidR="00FA3488" w:rsidRDefault="00C02354">
      <w:pPr>
        <w:rPr>
          <w:rFonts w:ascii="Times New Roman" w:hAnsi="Times New Roman" w:cs="Times New Roman"/>
          <w:sz w:val="24"/>
          <w:szCs w:val="24"/>
        </w:rPr>
      </w:pPr>
      <w:r w:rsidRPr="00CF7420">
        <w:rPr>
          <w:rFonts w:ascii="Times New Roman" w:hAnsi="Times New Roman" w:cs="Times New Roman"/>
          <w:sz w:val="24"/>
          <w:szCs w:val="24"/>
        </w:rPr>
        <w:lastRenderedPageBreak/>
        <w:t>Several machine learning</w:t>
      </w:r>
      <w:r w:rsidR="00F87E4C">
        <w:rPr>
          <w:rFonts w:ascii="Times New Roman" w:hAnsi="Times New Roman" w:cs="Times New Roman"/>
          <w:sz w:val="24"/>
          <w:szCs w:val="24"/>
        </w:rPr>
        <w:t xml:space="preserve"> (ML)</w:t>
      </w:r>
      <w:r w:rsidRPr="00CF7420">
        <w:rPr>
          <w:rFonts w:ascii="Times New Roman" w:hAnsi="Times New Roman" w:cs="Times New Roman"/>
          <w:sz w:val="24"/>
          <w:szCs w:val="24"/>
        </w:rPr>
        <w:t xml:space="preserve"> models have demonstrated high clinical utility and external validation for survival prediction in adult AML</w:t>
      </w:r>
      <w:r w:rsidR="005056FB">
        <w:rPr>
          <w:rFonts w:ascii="Times New Roman" w:hAnsi="Times New Roman" w:cs="Times New Roman"/>
          <w:sz w:val="24"/>
          <w:szCs w:val="24"/>
        </w:rPr>
        <w:t xml:space="preserve"> (</w:t>
      </w:r>
      <w:r w:rsidR="005056FB" w:rsidRPr="005056FB">
        <w:rPr>
          <w:rFonts w:ascii="Times New Roman" w:hAnsi="Times New Roman" w:cs="Times New Roman"/>
          <w:i/>
          <w:iCs/>
          <w:sz w:val="24"/>
          <w:szCs w:val="24"/>
        </w:rPr>
        <w:t>Table 1</w:t>
      </w:r>
      <w:r w:rsidR="005056FB">
        <w:rPr>
          <w:rFonts w:ascii="Times New Roman" w:hAnsi="Times New Roman" w:cs="Times New Roman"/>
          <w:sz w:val="24"/>
          <w:szCs w:val="24"/>
        </w:rPr>
        <w:t>)</w:t>
      </w:r>
      <w:r w:rsidR="00F87E4C">
        <w:rPr>
          <w:rFonts w:ascii="Times New Roman" w:hAnsi="Times New Roman" w:cs="Times New Roman"/>
          <w:sz w:val="24"/>
          <w:szCs w:val="24"/>
        </w:rPr>
        <w:t>.</w:t>
      </w:r>
      <w:r w:rsidR="00190829">
        <w:rPr>
          <w:rFonts w:ascii="Times New Roman" w:hAnsi="Times New Roman" w:cs="Times New Roman"/>
          <w:sz w:val="24"/>
          <w:szCs w:val="24"/>
        </w:rPr>
        <w:fldChar w:fldCharType="begin">
          <w:fldData xml:space="preserve">PEVuZE5vdGU+PENpdGU+PEF1dGhvcj5BbGVtPC9BdXRob3I+PFllYXI+MjAyNTwvWWVhcj48UmVj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</w:fldData>
        </w:fldChar>
      </w:r>
      <w:r w:rsidR="00C8536D">
        <w:rPr>
          <w:rFonts w:ascii="Times New Roman" w:hAnsi="Times New Roman" w:cs="Times New Roman"/>
          <w:sz w:val="24"/>
          <w:szCs w:val="24"/>
        </w:rPr>
        <w:instrText xml:space="preserve"> ADDIN EN.CITE </w:instrText>
      </w:r>
      <w:r w:rsidR="00C8536D">
        <w:rPr>
          <w:rFonts w:ascii="Times New Roman" w:hAnsi="Times New Roman" w:cs="Times New Roman"/>
          <w:sz w:val="24"/>
          <w:szCs w:val="24"/>
        </w:rPr>
        <w:fldChar w:fldCharType="begin">
          <w:fldData xml:space="preserve">PEVuZE5vdGU+PENpdGU+PEF1dGhvcj5BbGVtPC9BdXRob3I+PFllYXI+MjAyNTwvWWVhcj48UmVj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</w:fldData>
        </w:fldChar>
      </w:r>
      <w:r w:rsidR="00C8536D">
        <w:rPr>
          <w:rFonts w:ascii="Times New Roman" w:hAnsi="Times New Roman" w:cs="Times New Roman"/>
          <w:sz w:val="24"/>
          <w:szCs w:val="24"/>
        </w:rPr>
        <w:instrText xml:space="preserve"> ADDIN EN.CITE.DATA </w:instrText>
      </w:r>
      <w:r w:rsidR="00C8536D">
        <w:rPr>
          <w:rFonts w:ascii="Times New Roman" w:hAnsi="Times New Roman" w:cs="Times New Roman"/>
          <w:sz w:val="24"/>
          <w:szCs w:val="24"/>
        </w:rPr>
      </w:r>
      <w:r w:rsidR="00C8536D">
        <w:rPr>
          <w:rFonts w:ascii="Times New Roman" w:hAnsi="Times New Roman" w:cs="Times New Roman"/>
          <w:sz w:val="24"/>
          <w:szCs w:val="24"/>
        </w:rPr>
        <w:fldChar w:fldCharType="end"/>
      </w:r>
      <w:r w:rsidR="00190829">
        <w:rPr>
          <w:rFonts w:ascii="Times New Roman" w:hAnsi="Times New Roman" w:cs="Times New Roman"/>
          <w:sz w:val="24"/>
          <w:szCs w:val="24"/>
        </w:rPr>
      </w:r>
      <w:r w:rsidR="00190829">
        <w:rPr>
          <w:rFonts w:ascii="Times New Roman" w:hAnsi="Times New Roman" w:cs="Times New Roman"/>
          <w:sz w:val="24"/>
          <w:szCs w:val="24"/>
        </w:rPr>
        <w:fldChar w:fldCharType="separate"/>
      </w:r>
      <w:r w:rsidR="00C8536D" w:rsidRPr="00C8536D">
        <w:rPr>
          <w:rFonts w:ascii="Times New Roman" w:hAnsi="Times New Roman" w:cs="Times New Roman"/>
          <w:noProof/>
          <w:sz w:val="24"/>
          <w:szCs w:val="24"/>
          <w:vertAlign w:val="superscript"/>
        </w:rPr>
        <w:t>11,12</w:t>
      </w:r>
      <w:r w:rsidR="00190829">
        <w:rPr>
          <w:rFonts w:ascii="Times New Roman" w:hAnsi="Times New Roman" w:cs="Times New Roman"/>
          <w:sz w:val="24"/>
          <w:szCs w:val="24"/>
        </w:rPr>
        <w:fldChar w:fldCharType="end"/>
      </w:r>
      <w:r w:rsidR="00F87E4C">
        <w:rPr>
          <w:rFonts w:ascii="Times New Roman" w:hAnsi="Times New Roman" w:cs="Times New Roman"/>
          <w:sz w:val="24"/>
          <w:szCs w:val="24"/>
        </w:rPr>
        <w:t xml:space="preserve"> </w:t>
      </w:r>
      <w:r w:rsidR="00FA3488" w:rsidRPr="00FA3488">
        <w:rPr>
          <w:rFonts w:ascii="Times New Roman" w:hAnsi="Times New Roman" w:cs="Times New Roman"/>
          <w:sz w:val="24"/>
          <w:szCs w:val="24"/>
        </w:rPr>
        <w:t>However, none have yet been integrated into major clinical decision-support tools or treatment guidelines. Current frameworks, including those from the National Comprehensive Cancer Network (NCCN), continue to rely on multivariable regression-based models and established risk scores (e.g., ELN classification, geriatric assessment)</w:t>
      </w:r>
      <w:r w:rsidR="00FA3488">
        <w:rPr>
          <w:rFonts w:ascii="Times New Roman" w:hAnsi="Times New Roman" w:cs="Times New Roman"/>
          <w:sz w:val="24"/>
          <w:szCs w:val="24"/>
        </w:rPr>
        <w:t>.</w:t>
      </w:r>
    </w:p>
    <w:p w14:paraId="48BFD005" w14:textId="41ACBFC2" w:rsidR="00C02354" w:rsidRPr="00CF7420" w:rsidRDefault="00FA3488">
      <w:pPr>
        <w:rPr>
          <w:rFonts w:ascii="Times New Roman" w:hAnsi="Times New Roman" w:cs="Times New Roman"/>
          <w:sz w:val="24"/>
          <w:szCs w:val="24"/>
        </w:rPr>
      </w:pPr>
      <w:r w:rsidRPr="00FA3488">
        <w:rPr>
          <w:rFonts w:ascii="Times New Roman" w:hAnsi="Times New Roman" w:cs="Times New Roman"/>
          <w:sz w:val="24"/>
          <w:szCs w:val="24"/>
        </w:rPr>
        <w:t>This study aims to develop and internally validate a comprehensive ML model to predict 1</w:t>
      </w:r>
      <w:r w:rsidR="00B23F14">
        <w:rPr>
          <w:rFonts w:ascii="Times New Roman" w:hAnsi="Times New Roman" w:cs="Times New Roman"/>
          <w:sz w:val="24"/>
          <w:szCs w:val="24"/>
        </w:rPr>
        <w:t>2</w:t>
      </w:r>
      <w:r w:rsidRPr="00FA3488">
        <w:rPr>
          <w:rFonts w:ascii="Times New Roman" w:hAnsi="Times New Roman" w:cs="Times New Roman"/>
          <w:sz w:val="24"/>
          <w:szCs w:val="24"/>
        </w:rPr>
        <w:t>-</w:t>
      </w:r>
      <w:r w:rsidR="00B23F14">
        <w:rPr>
          <w:rFonts w:ascii="Times New Roman" w:hAnsi="Times New Roman" w:cs="Times New Roman"/>
          <w:sz w:val="24"/>
          <w:szCs w:val="24"/>
        </w:rPr>
        <w:t>month</w:t>
      </w:r>
      <w:r w:rsidRPr="00FA3488">
        <w:rPr>
          <w:rFonts w:ascii="Times New Roman" w:hAnsi="Times New Roman" w:cs="Times New Roman"/>
          <w:sz w:val="24"/>
          <w:szCs w:val="24"/>
        </w:rPr>
        <w:t xml:space="preserve"> overall survival in adult AML patients by integrating clinical, laboratory, treatment, and genetic data</w:t>
      </w:r>
      <w:r>
        <w:rPr>
          <w:rFonts w:ascii="Times New Roman" w:hAnsi="Times New Roman" w:cs="Times New Roman"/>
          <w:sz w:val="24"/>
          <w:szCs w:val="24"/>
        </w:rPr>
        <w:t xml:space="preserve">, </w:t>
      </w:r>
      <w:r w:rsidRPr="00FA3488">
        <w:rPr>
          <w:rFonts w:ascii="Times New Roman" w:hAnsi="Times New Roman" w:cs="Times New Roman"/>
          <w:sz w:val="24"/>
          <w:szCs w:val="24"/>
        </w:rPr>
        <w:t>addressing an unmet need for data-driven, individualized prognostic tools in AML care</w:t>
      </w:r>
      <w:r w:rsidR="0065360E" w:rsidRPr="00CF7420">
        <w:rPr>
          <w:rFonts w:ascii="Times New Roman" w:hAnsi="Times New Roman" w:cs="Times New Roman"/>
          <w:sz w:val="24"/>
          <w:szCs w:val="24"/>
        </w:rPr>
        <w:t>.</w:t>
      </w:r>
    </w:p>
    <w:p w14:paraId="03FB4C54" w14:textId="7E0FA6DA" w:rsidR="00691F56" w:rsidRPr="00CF7420" w:rsidRDefault="00691F56">
      <w:pPr>
        <w:rPr>
          <w:rFonts w:ascii="Times New Roman" w:hAnsi="Times New Roman" w:cs="Times New Roman"/>
          <w:b/>
          <w:bCs/>
          <w:sz w:val="24"/>
          <w:szCs w:val="24"/>
        </w:rPr>
      </w:pPr>
      <w:r w:rsidRPr="00CF7420">
        <w:rPr>
          <w:rFonts w:ascii="Times New Roman" w:hAnsi="Times New Roman" w:cs="Times New Roman"/>
          <w:b/>
          <w:bCs/>
          <w:sz w:val="24"/>
          <w:szCs w:val="24"/>
        </w:rPr>
        <w:t>Methods</w:t>
      </w:r>
    </w:p>
    <w:p w14:paraId="2237A376" w14:textId="485E610C" w:rsidR="00691F56" w:rsidRPr="00CF7420" w:rsidRDefault="00691F56">
      <w:pPr>
        <w:rPr>
          <w:rFonts w:ascii="Times New Roman" w:hAnsi="Times New Roman" w:cs="Times New Roman"/>
          <w:b/>
          <w:bCs/>
          <w:sz w:val="24"/>
          <w:szCs w:val="24"/>
        </w:rPr>
      </w:pPr>
      <w:r w:rsidRPr="00CF7420">
        <w:rPr>
          <w:rFonts w:ascii="Times New Roman" w:hAnsi="Times New Roman" w:cs="Times New Roman"/>
          <w:b/>
          <w:bCs/>
          <w:sz w:val="24"/>
          <w:szCs w:val="24"/>
        </w:rPr>
        <w:t>Overview of Design:</w:t>
      </w:r>
    </w:p>
    <w:p w14:paraId="799F9A42" w14:textId="45707459" w:rsidR="00691F56" w:rsidRPr="00CF7420" w:rsidRDefault="0066698B">
      <w:pPr>
        <w:rPr>
          <w:rFonts w:ascii="Times New Roman" w:hAnsi="Times New Roman" w:cs="Times New Roman"/>
          <w:sz w:val="24"/>
          <w:szCs w:val="24"/>
        </w:rPr>
      </w:pPr>
      <w:r w:rsidRPr="00CF7420">
        <w:rPr>
          <w:rFonts w:ascii="Times New Roman" w:hAnsi="Times New Roman" w:cs="Times New Roman"/>
          <w:sz w:val="24"/>
          <w:szCs w:val="24"/>
        </w:rPr>
        <w:t xml:space="preserve">This study is a retrospective modeling and validation study utilizing de-identified patient-level data from the </w:t>
      </w:r>
      <w:proofErr w:type="spellStart"/>
      <w:r w:rsidRPr="00896BBC">
        <w:rPr>
          <w:rFonts w:ascii="Times New Roman" w:hAnsi="Times New Roman" w:cs="Times New Roman"/>
          <w:b/>
          <w:bCs/>
          <w:sz w:val="24"/>
          <w:szCs w:val="24"/>
        </w:rPr>
        <w:t>cBioPortal</w:t>
      </w:r>
      <w:proofErr w:type="spellEnd"/>
      <w:r w:rsidRPr="00896BBC">
        <w:rPr>
          <w:rFonts w:ascii="Times New Roman" w:hAnsi="Times New Roman" w:cs="Times New Roman"/>
          <w:sz w:val="24"/>
          <w:szCs w:val="24"/>
        </w:rPr>
        <w:t xml:space="preserve"> database</w:t>
      </w:r>
      <w:r w:rsidRPr="00CF7420">
        <w:rPr>
          <w:rFonts w:ascii="Times New Roman" w:hAnsi="Times New Roman" w:cs="Times New Roman"/>
          <w:sz w:val="24"/>
          <w:szCs w:val="24"/>
        </w:rPr>
        <w:t>. Only adult AML patients (≥18 years) with available genomic and survival data will be included. Multiple ML algorithms, such as logistic regression, random forest, gradient boosting, and neural network, will be trained and compared to predict 1</w:t>
      </w:r>
      <w:r w:rsidR="00B23F14">
        <w:rPr>
          <w:rFonts w:ascii="Times New Roman" w:hAnsi="Times New Roman" w:cs="Times New Roman"/>
          <w:sz w:val="24"/>
          <w:szCs w:val="24"/>
        </w:rPr>
        <w:t>2</w:t>
      </w:r>
      <w:r w:rsidRPr="00CF7420">
        <w:rPr>
          <w:rFonts w:ascii="Times New Roman" w:hAnsi="Times New Roman" w:cs="Times New Roman"/>
          <w:sz w:val="24"/>
          <w:szCs w:val="24"/>
        </w:rPr>
        <w:t>-</w:t>
      </w:r>
      <w:r w:rsidR="00B23F14">
        <w:rPr>
          <w:rFonts w:ascii="Times New Roman" w:hAnsi="Times New Roman" w:cs="Times New Roman"/>
          <w:sz w:val="24"/>
          <w:szCs w:val="24"/>
        </w:rPr>
        <w:t>month</w:t>
      </w:r>
      <w:r w:rsidRPr="00CF7420">
        <w:rPr>
          <w:rFonts w:ascii="Times New Roman" w:hAnsi="Times New Roman" w:cs="Times New Roman"/>
          <w:sz w:val="24"/>
          <w:szCs w:val="24"/>
        </w:rPr>
        <w:t xml:space="preserve"> survival</w:t>
      </w:r>
      <w:r w:rsidR="00EB5F1D" w:rsidRPr="00CF7420">
        <w:rPr>
          <w:rFonts w:ascii="Times New Roman" w:hAnsi="Times New Roman" w:cs="Times New Roman"/>
          <w:sz w:val="24"/>
          <w:szCs w:val="24"/>
        </w:rPr>
        <w:t>.</w:t>
      </w:r>
    </w:p>
    <w:p w14:paraId="4A3733CA" w14:textId="089298B7" w:rsidR="00EB5F1D" w:rsidRPr="00CF7420" w:rsidRDefault="00EB5F1D">
      <w:pPr>
        <w:rPr>
          <w:rFonts w:ascii="Times New Roman" w:hAnsi="Times New Roman" w:cs="Times New Roman"/>
          <w:b/>
          <w:bCs/>
          <w:sz w:val="24"/>
          <w:szCs w:val="24"/>
        </w:rPr>
      </w:pPr>
      <w:r w:rsidRPr="00CF7420">
        <w:rPr>
          <w:rFonts w:ascii="Times New Roman" w:hAnsi="Times New Roman" w:cs="Times New Roman"/>
          <w:b/>
          <w:bCs/>
          <w:sz w:val="24"/>
          <w:szCs w:val="24"/>
        </w:rPr>
        <w:t>Study Subjects</w:t>
      </w:r>
    </w:p>
    <w:p w14:paraId="4B0C1F89" w14:textId="3BB5FABB" w:rsidR="00EB5F1D" w:rsidRPr="00CF7420" w:rsidRDefault="00972DE4">
      <w:pPr>
        <w:rPr>
          <w:rFonts w:ascii="Times New Roman" w:hAnsi="Times New Roman" w:cs="Times New Roman"/>
          <w:b/>
          <w:bCs/>
          <w:sz w:val="24"/>
          <w:szCs w:val="24"/>
        </w:rPr>
      </w:pPr>
      <w:r w:rsidRPr="00CF7420">
        <w:rPr>
          <w:rFonts w:ascii="Times New Roman" w:hAnsi="Times New Roman" w:cs="Times New Roman"/>
          <w:b/>
          <w:bCs/>
          <w:sz w:val="24"/>
          <w:szCs w:val="24"/>
        </w:rPr>
        <w:t>Overview/Justifications:</w:t>
      </w:r>
    </w:p>
    <w:p w14:paraId="4D3D1755" w14:textId="6B94C39B" w:rsidR="00972DE4" w:rsidRPr="00CF7420" w:rsidRDefault="000860C9">
      <w:pPr>
        <w:rPr>
          <w:rFonts w:ascii="Times New Roman" w:hAnsi="Times New Roman" w:cs="Times New Roman"/>
          <w:sz w:val="24"/>
          <w:szCs w:val="24"/>
        </w:rPr>
      </w:pPr>
      <w:r w:rsidRPr="00CF7420">
        <w:rPr>
          <w:rFonts w:ascii="Times New Roman" w:hAnsi="Times New Roman" w:cs="Times New Roman"/>
          <w:sz w:val="24"/>
          <w:szCs w:val="24"/>
        </w:rPr>
        <w:t xml:space="preserve">The </w:t>
      </w:r>
      <w:proofErr w:type="spellStart"/>
      <w:r w:rsidRPr="00CF7420">
        <w:rPr>
          <w:rFonts w:ascii="Times New Roman" w:hAnsi="Times New Roman" w:cs="Times New Roman"/>
          <w:sz w:val="24"/>
          <w:szCs w:val="24"/>
        </w:rPr>
        <w:t>cBioPortal</w:t>
      </w:r>
      <w:proofErr w:type="spellEnd"/>
      <w:r w:rsidRPr="00CF7420">
        <w:rPr>
          <w:rFonts w:ascii="Times New Roman" w:hAnsi="Times New Roman" w:cs="Times New Roman"/>
          <w:sz w:val="24"/>
          <w:szCs w:val="24"/>
        </w:rPr>
        <w:t xml:space="preserve"> for Cancer Genomics provides a curated, de-identified dataset integrating clinical, genomic, and survival information from multiple U.S. cancer centers</w:t>
      </w:r>
      <w:r w:rsidR="00DD393F" w:rsidRPr="00CF7420">
        <w:rPr>
          <w:rFonts w:ascii="Times New Roman" w:hAnsi="Times New Roman" w:cs="Times New Roman"/>
          <w:sz w:val="24"/>
          <w:szCs w:val="24"/>
        </w:rPr>
        <w:t>.</w:t>
      </w:r>
    </w:p>
    <w:p w14:paraId="72352C83" w14:textId="0031BAEB" w:rsidR="00DD393F" w:rsidRPr="00CF7420" w:rsidRDefault="00DD393F">
      <w:pPr>
        <w:rPr>
          <w:rFonts w:ascii="Times New Roman" w:hAnsi="Times New Roman" w:cs="Times New Roman"/>
          <w:b/>
          <w:bCs/>
          <w:sz w:val="24"/>
          <w:szCs w:val="24"/>
        </w:rPr>
      </w:pPr>
      <w:r w:rsidRPr="00CF7420">
        <w:rPr>
          <w:rFonts w:ascii="Times New Roman" w:hAnsi="Times New Roman" w:cs="Times New Roman"/>
          <w:b/>
          <w:bCs/>
          <w:sz w:val="24"/>
          <w:szCs w:val="24"/>
        </w:rPr>
        <w:t>Target Population:</w:t>
      </w:r>
    </w:p>
    <w:p w14:paraId="3AD3EC56" w14:textId="2F914369" w:rsidR="00DD393F" w:rsidRPr="00CF7420" w:rsidRDefault="000860C9">
      <w:pPr>
        <w:rPr>
          <w:rFonts w:ascii="Times New Roman" w:hAnsi="Times New Roman" w:cs="Times New Roman"/>
          <w:sz w:val="24"/>
          <w:szCs w:val="24"/>
        </w:rPr>
      </w:pPr>
      <w:r w:rsidRPr="00CF7420">
        <w:rPr>
          <w:rFonts w:ascii="Times New Roman" w:hAnsi="Times New Roman" w:cs="Times New Roman"/>
          <w:sz w:val="24"/>
          <w:szCs w:val="24"/>
        </w:rPr>
        <w:t>Adults (≥18 years) with a diagnosis of acute myeloid leukemia (AML)</w:t>
      </w:r>
    </w:p>
    <w:p w14:paraId="040B77CE" w14:textId="7631E157" w:rsidR="00B60576" w:rsidRPr="00CF7420" w:rsidRDefault="00B60576">
      <w:pPr>
        <w:rPr>
          <w:rFonts w:ascii="Times New Roman" w:hAnsi="Times New Roman" w:cs="Times New Roman"/>
          <w:b/>
          <w:bCs/>
          <w:sz w:val="24"/>
          <w:szCs w:val="24"/>
        </w:rPr>
      </w:pPr>
      <w:r w:rsidRPr="00CF7420">
        <w:rPr>
          <w:rFonts w:ascii="Times New Roman" w:hAnsi="Times New Roman" w:cs="Times New Roman"/>
          <w:b/>
          <w:bCs/>
          <w:sz w:val="24"/>
          <w:szCs w:val="24"/>
        </w:rPr>
        <w:t>Accessible Population:</w:t>
      </w:r>
    </w:p>
    <w:p w14:paraId="0D0CE292" w14:textId="3DF74A8B" w:rsidR="00B87574" w:rsidRPr="00CF7420" w:rsidRDefault="00B87574">
      <w:pPr>
        <w:rPr>
          <w:rFonts w:ascii="Times New Roman" w:hAnsi="Times New Roman" w:cs="Times New Roman"/>
          <w:sz w:val="24"/>
          <w:szCs w:val="24"/>
        </w:rPr>
      </w:pPr>
      <w:r w:rsidRPr="00CF7420">
        <w:rPr>
          <w:rFonts w:ascii="Times New Roman" w:hAnsi="Times New Roman" w:cs="Times New Roman"/>
          <w:sz w:val="24"/>
          <w:szCs w:val="24"/>
        </w:rPr>
        <w:t xml:space="preserve">Adult AML patients in the </w:t>
      </w:r>
      <w:proofErr w:type="spellStart"/>
      <w:r w:rsidRPr="00CF7420">
        <w:rPr>
          <w:rFonts w:ascii="Times New Roman" w:hAnsi="Times New Roman" w:cs="Times New Roman"/>
          <w:sz w:val="24"/>
          <w:szCs w:val="24"/>
        </w:rPr>
        <w:t>cBioPortal</w:t>
      </w:r>
      <w:proofErr w:type="spellEnd"/>
      <w:r w:rsidRPr="00CF7420">
        <w:rPr>
          <w:rFonts w:ascii="Times New Roman" w:hAnsi="Times New Roman" w:cs="Times New Roman"/>
          <w:sz w:val="24"/>
          <w:szCs w:val="24"/>
        </w:rPr>
        <w:t xml:space="preserve"> database</w:t>
      </w:r>
      <w:r w:rsidR="002636C6">
        <w:rPr>
          <w:rFonts w:ascii="Times New Roman" w:hAnsi="Times New Roman" w:cs="Times New Roman"/>
          <w:sz w:val="24"/>
          <w:szCs w:val="24"/>
        </w:rPr>
        <w:t xml:space="preserve"> with</w:t>
      </w:r>
      <w:r w:rsidRPr="00CF7420">
        <w:rPr>
          <w:rFonts w:ascii="Times New Roman" w:hAnsi="Times New Roman" w:cs="Times New Roman"/>
          <w:sz w:val="24"/>
          <w:szCs w:val="24"/>
        </w:rPr>
        <w:t xml:space="preserve"> available clinical, genomic, and survival data.</w:t>
      </w:r>
    </w:p>
    <w:p w14:paraId="162F1901" w14:textId="39DDCCF7" w:rsidR="00AD1F2A" w:rsidRPr="00CF7420" w:rsidRDefault="00AD1F2A">
      <w:pPr>
        <w:rPr>
          <w:rFonts w:ascii="Times New Roman" w:hAnsi="Times New Roman" w:cs="Times New Roman"/>
          <w:b/>
          <w:bCs/>
          <w:sz w:val="24"/>
          <w:szCs w:val="24"/>
        </w:rPr>
      </w:pPr>
      <w:r w:rsidRPr="00CF7420">
        <w:rPr>
          <w:rFonts w:ascii="Times New Roman" w:hAnsi="Times New Roman" w:cs="Times New Roman"/>
          <w:b/>
          <w:bCs/>
          <w:sz w:val="24"/>
          <w:szCs w:val="24"/>
        </w:rPr>
        <w:t>Inclusion criteria</w:t>
      </w:r>
    </w:p>
    <w:p w14:paraId="21AEF9BF" w14:textId="4215054D" w:rsidR="00FA26B7" w:rsidRPr="00497ACA" w:rsidRDefault="00FA26B7" w:rsidP="00B87574">
      <w:pPr>
        <w:pStyle w:val="ListParagraph"/>
        <w:numPr>
          <w:ilvl w:val="0"/>
          <w:numId w:val="14"/>
        </w:numPr>
        <w:rPr>
          <w:rFonts w:ascii="Times New Roman" w:hAnsi="Times New Roman" w:cs="Times New Roman"/>
          <w:sz w:val="24"/>
          <w:szCs w:val="24"/>
        </w:rPr>
      </w:pPr>
      <w:r w:rsidRPr="00497ACA">
        <w:rPr>
          <w:rFonts w:ascii="Times New Roman" w:hAnsi="Times New Roman" w:cs="Times New Roman"/>
          <w:sz w:val="24"/>
          <w:szCs w:val="24"/>
        </w:rPr>
        <w:t>Adults (≥18 years) with newly diagnosed AML</w:t>
      </w:r>
      <w:r w:rsidR="00297999" w:rsidRPr="00497ACA">
        <w:rPr>
          <w:rFonts w:ascii="Times New Roman" w:hAnsi="Times New Roman" w:cs="Times New Roman"/>
          <w:sz w:val="24"/>
          <w:szCs w:val="24"/>
        </w:rPr>
        <w:t>, de novo AML, or therapy-related AML</w:t>
      </w:r>
      <w:r w:rsidRPr="00497ACA">
        <w:rPr>
          <w:rFonts w:ascii="Times New Roman" w:hAnsi="Times New Roman" w:cs="Times New Roman"/>
          <w:sz w:val="24"/>
          <w:szCs w:val="24"/>
        </w:rPr>
        <w:t>.</w:t>
      </w:r>
    </w:p>
    <w:p w14:paraId="50AFC996" w14:textId="6187D794" w:rsidR="00FA26B7" w:rsidRPr="00CF7420" w:rsidRDefault="00297999" w:rsidP="00B87574">
      <w:pPr>
        <w:pStyle w:val="ListParagraph"/>
        <w:numPr>
          <w:ilvl w:val="0"/>
          <w:numId w:val="14"/>
        </w:numPr>
        <w:rPr>
          <w:rFonts w:ascii="Times New Roman" w:hAnsi="Times New Roman" w:cs="Times New Roman"/>
          <w:sz w:val="24"/>
          <w:szCs w:val="24"/>
        </w:rPr>
      </w:pPr>
      <w:r w:rsidRPr="00CF7420">
        <w:rPr>
          <w:rFonts w:ascii="Times New Roman" w:hAnsi="Times New Roman" w:cs="Times New Roman"/>
          <w:sz w:val="24"/>
          <w:szCs w:val="24"/>
        </w:rPr>
        <w:t>Available</w:t>
      </w:r>
      <w:r w:rsidR="00FA26B7" w:rsidRPr="00CF7420">
        <w:rPr>
          <w:rFonts w:ascii="Times New Roman" w:hAnsi="Times New Roman" w:cs="Times New Roman"/>
          <w:sz w:val="24"/>
          <w:szCs w:val="24"/>
        </w:rPr>
        <w:t xml:space="preserve"> baseline clinical data and at least partial genetic panel (cytogenetics and/or mutation panel).</w:t>
      </w:r>
    </w:p>
    <w:p w14:paraId="32101F46" w14:textId="76A8AC3E" w:rsidR="00AD1F2A" w:rsidRPr="00CF7420" w:rsidRDefault="00FA26B7" w:rsidP="00B87574">
      <w:pPr>
        <w:pStyle w:val="ListParagraph"/>
        <w:numPr>
          <w:ilvl w:val="0"/>
          <w:numId w:val="14"/>
        </w:numPr>
        <w:rPr>
          <w:rFonts w:ascii="Times New Roman" w:hAnsi="Times New Roman" w:cs="Times New Roman"/>
          <w:sz w:val="24"/>
          <w:szCs w:val="24"/>
        </w:rPr>
      </w:pPr>
      <w:r w:rsidRPr="00CF7420">
        <w:rPr>
          <w:rFonts w:ascii="Times New Roman" w:hAnsi="Times New Roman" w:cs="Times New Roman"/>
          <w:sz w:val="24"/>
          <w:szCs w:val="24"/>
        </w:rPr>
        <w:t>Documented follow-up for survival status or censoring.</w:t>
      </w:r>
    </w:p>
    <w:p w14:paraId="0EAD96E0" w14:textId="6D222286" w:rsidR="00C94027" w:rsidRPr="00CF7420" w:rsidRDefault="00BE66A4">
      <w:pPr>
        <w:rPr>
          <w:rFonts w:ascii="Times New Roman" w:hAnsi="Times New Roman" w:cs="Times New Roman"/>
          <w:b/>
          <w:bCs/>
          <w:sz w:val="24"/>
          <w:szCs w:val="24"/>
        </w:rPr>
      </w:pPr>
      <w:r w:rsidRPr="00CF7420">
        <w:rPr>
          <w:rFonts w:ascii="Times New Roman" w:hAnsi="Times New Roman" w:cs="Times New Roman"/>
          <w:b/>
          <w:bCs/>
          <w:sz w:val="24"/>
          <w:szCs w:val="24"/>
        </w:rPr>
        <w:t>Exclusion criteria</w:t>
      </w:r>
    </w:p>
    <w:p w14:paraId="1B429E39" w14:textId="65BCA887" w:rsidR="008825C6" w:rsidRPr="00CF7420" w:rsidRDefault="008825C6" w:rsidP="008825C6">
      <w:pPr>
        <w:pStyle w:val="ListParagraph"/>
        <w:numPr>
          <w:ilvl w:val="0"/>
          <w:numId w:val="1"/>
        </w:numPr>
        <w:rPr>
          <w:rFonts w:ascii="Times New Roman" w:hAnsi="Times New Roman" w:cs="Times New Roman"/>
          <w:sz w:val="24"/>
          <w:szCs w:val="24"/>
        </w:rPr>
      </w:pPr>
      <w:r w:rsidRPr="00CF7420">
        <w:rPr>
          <w:rFonts w:ascii="Times New Roman" w:hAnsi="Times New Roman" w:cs="Times New Roman"/>
          <w:sz w:val="24"/>
          <w:szCs w:val="24"/>
        </w:rPr>
        <w:t>Acute promyelocytic leukemia (APL, M3)</w:t>
      </w:r>
    </w:p>
    <w:p w14:paraId="001BD554" w14:textId="776FE8CB" w:rsidR="00117F75" w:rsidRPr="00CF7420" w:rsidRDefault="00BE66A4" w:rsidP="008825C6">
      <w:pPr>
        <w:pStyle w:val="ListParagraph"/>
        <w:numPr>
          <w:ilvl w:val="0"/>
          <w:numId w:val="1"/>
        </w:numPr>
        <w:rPr>
          <w:rFonts w:ascii="Times New Roman" w:hAnsi="Times New Roman" w:cs="Times New Roman"/>
          <w:sz w:val="24"/>
          <w:szCs w:val="24"/>
        </w:rPr>
      </w:pPr>
      <w:r w:rsidRPr="00CF7420">
        <w:rPr>
          <w:rFonts w:ascii="Times New Roman" w:hAnsi="Times New Roman" w:cs="Times New Roman"/>
          <w:sz w:val="24"/>
          <w:szCs w:val="24"/>
        </w:rPr>
        <w:t>Incomplete data on survival</w:t>
      </w:r>
      <w:r w:rsidR="00117F75" w:rsidRPr="00CF7420">
        <w:rPr>
          <w:rFonts w:ascii="Times New Roman" w:hAnsi="Times New Roman" w:cs="Times New Roman"/>
          <w:sz w:val="24"/>
          <w:szCs w:val="24"/>
        </w:rPr>
        <w:t xml:space="preserve"> status</w:t>
      </w:r>
    </w:p>
    <w:p w14:paraId="1A5D5077" w14:textId="5EBF6557" w:rsidR="00117F75" w:rsidRPr="00CF7420" w:rsidRDefault="00117F75">
      <w:pPr>
        <w:rPr>
          <w:rFonts w:ascii="Times New Roman" w:hAnsi="Times New Roman" w:cs="Times New Roman"/>
          <w:b/>
          <w:bCs/>
          <w:sz w:val="24"/>
          <w:szCs w:val="24"/>
        </w:rPr>
      </w:pPr>
      <w:r w:rsidRPr="00CF7420">
        <w:rPr>
          <w:rFonts w:ascii="Times New Roman" w:hAnsi="Times New Roman" w:cs="Times New Roman"/>
          <w:b/>
          <w:bCs/>
          <w:sz w:val="24"/>
          <w:szCs w:val="24"/>
        </w:rPr>
        <w:lastRenderedPageBreak/>
        <w:t>Sampling scheme:</w:t>
      </w:r>
    </w:p>
    <w:p w14:paraId="5D0DD189" w14:textId="015ACF41" w:rsidR="00117F75" w:rsidRPr="00CF7420" w:rsidRDefault="00585613">
      <w:pPr>
        <w:rPr>
          <w:rFonts w:ascii="Times New Roman" w:hAnsi="Times New Roman" w:cs="Times New Roman"/>
          <w:sz w:val="24"/>
          <w:szCs w:val="24"/>
        </w:rPr>
      </w:pPr>
      <w:r w:rsidRPr="00CF7420">
        <w:rPr>
          <w:rFonts w:ascii="Times New Roman" w:hAnsi="Times New Roman" w:cs="Times New Roman"/>
          <w:sz w:val="24"/>
          <w:szCs w:val="24"/>
        </w:rPr>
        <w:t xml:space="preserve">All AML cases meeting inclusion and exclusion criteria within the </w:t>
      </w:r>
      <w:proofErr w:type="spellStart"/>
      <w:r w:rsidRPr="00CF7420">
        <w:rPr>
          <w:rFonts w:ascii="Times New Roman" w:hAnsi="Times New Roman" w:cs="Times New Roman"/>
          <w:sz w:val="24"/>
          <w:szCs w:val="24"/>
        </w:rPr>
        <w:t>cBioPortal</w:t>
      </w:r>
      <w:proofErr w:type="spellEnd"/>
      <w:r w:rsidRPr="00CF7420">
        <w:rPr>
          <w:rFonts w:ascii="Times New Roman" w:hAnsi="Times New Roman" w:cs="Times New Roman"/>
          <w:sz w:val="24"/>
          <w:szCs w:val="24"/>
        </w:rPr>
        <w:t xml:space="preserve"> database will be included. No additional sampling will be performed.</w:t>
      </w:r>
    </w:p>
    <w:p w14:paraId="1537A2E5" w14:textId="3E0E2B63" w:rsidR="00AF0DD4" w:rsidRPr="00CF7420" w:rsidRDefault="00AF0DD4">
      <w:pPr>
        <w:rPr>
          <w:rFonts w:ascii="Times New Roman" w:hAnsi="Times New Roman" w:cs="Times New Roman"/>
          <w:b/>
          <w:bCs/>
          <w:sz w:val="24"/>
          <w:szCs w:val="24"/>
        </w:rPr>
      </w:pPr>
      <w:r w:rsidRPr="00CF7420">
        <w:rPr>
          <w:rFonts w:ascii="Times New Roman" w:hAnsi="Times New Roman" w:cs="Times New Roman"/>
          <w:b/>
          <w:bCs/>
          <w:sz w:val="24"/>
          <w:szCs w:val="24"/>
        </w:rPr>
        <w:t>Recruitment Strategy:</w:t>
      </w:r>
    </w:p>
    <w:p w14:paraId="54AE3F86" w14:textId="371AAECE" w:rsidR="00AF0DD4" w:rsidRPr="00CF7420" w:rsidRDefault="00585613">
      <w:pPr>
        <w:rPr>
          <w:rFonts w:ascii="Times New Roman" w:hAnsi="Times New Roman" w:cs="Times New Roman"/>
          <w:sz w:val="24"/>
          <w:szCs w:val="24"/>
        </w:rPr>
      </w:pPr>
      <w:r w:rsidRPr="00CF7420">
        <w:rPr>
          <w:rFonts w:ascii="Times New Roman" w:hAnsi="Times New Roman" w:cs="Times New Roman"/>
          <w:sz w:val="24"/>
          <w:szCs w:val="24"/>
        </w:rPr>
        <w:t xml:space="preserve">This study involves retrospective secondary analysis of publicly available, </w:t>
      </w:r>
      <w:proofErr w:type="gramStart"/>
      <w:r w:rsidRPr="00CF7420">
        <w:rPr>
          <w:rFonts w:ascii="Times New Roman" w:hAnsi="Times New Roman" w:cs="Times New Roman"/>
          <w:sz w:val="24"/>
          <w:szCs w:val="24"/>
        </w:rPr>
        <w:t>de-identified</w:t>
      </w:r>
      <w:proofErr w:type="gramEnd"/>
      <w:r w:rsidRPr="00CF7420">
        <w:rPr>
          <w:rFonts w:ascii="Times New Roman" w:hAnsi="Times New Roman" w:cs="Times New Roman"/>
          <w:sz w:val="24"/>
          <w:szCs w:val="24"/>
        </w:rPr>
        <w:t xml:space="preserve"> data from </w:t>
      </w:r>
      <w:proofErr w:type="spellStart"/>
      <w:r w:rsidRPr="00CF7420">
        <w:rPr>
          <w:rFonts w:ascii="Times New Roman" w:hAnsi="Times New Roman" w:cs="Times New Roman"/>
          <w:sz w:val="24"/>
          <w:szCs w:val="24"/>
        </w:rPr>
        <w:t>cBioPortal</w:t>
      </w:r>
      <w:proofErr w:type="spellEnd"/>
      <w:r w:rsidRPr="00CF7420">
        <w:rPr>
          <w:rFonts w:ascii="Times New Roman" w:hAnsi="Times New Roman" w:cs="Times New Roman"/>
          <w:sz w:val="24"/>
          <w:szCs w:val="24"/>
        </w:rPr>
        <w:t>. No patient recruitment or contact is required</w:t>
      </w:r>
      <w:r w:rsidR="007870C0" w:rsidRPr="00CF7420">
        <w:rPr>
          <w:rFonts w:ascii="Times New Roman" w:hAnsi="Times New Roman" w:cs="Times New Roman"/>
          <w:sz w:val="24"/>
          <w:szCs w:val="24"/>
        </w:rPr>
        <w:t>.</w:t>
      </w:r>
    </w:p>
    <w:p w14:paraId="6EE5553B" w14:textId="61619698" w:rsidR="007870C0" w:rsidRPr="00CF7420" w:rsidRDefault="007870C0">
      <w:pPr>
        <w:rPr>
          <w:rFonts w:ascii="Times New Roman" w:hAnsi="Times New Roman" w:cs="Times New Roman"/>
          <w:b/>
          <w:bCs/>
          <w:sz w:val="24"/>
          <w:szCs w:val="24"/>
        </w:rPr>
      </w:pPr>
      <w:r w:rsidRPr="00CF7420">
        <w:rPr>
          <w:rFonts w:ascii="Times New Roman" w:hAnsi="Times New Roman" w:cs="Times New Roman"/>
          <w:b/>
          <w:bCs/>
          <w:sz w:val="24"/>
          <w:szCs w:val="24"/>
        </w:rPr>
        <w:t>Measurements</w:t>
      </w:r>
    </w:p>
    <w:p w14:paraId="2EBBB7AC" w14:textId="56F8FCFD" w:rsidR="007870C0" w:rsidRPr="00CF7420" w:rsidRDefault="007870C0">
      <w:pPr>
        <w:rPr>
          <w:rFonts w:ascii="Times New Roman" w:hAnsi="Times New Roman" w:cs="Times New Roman"/>
          <w:b/>
          <w:bCs/>
          <w:sz w:val="24"/>
          <w:szCs w:val="24"/>
        </w:rPr>
      </w:pPr>
      <w:r w:rsidRPr="00CF7420">
        <w:rPr>
          <w:rFonts w:ascii="Times New Roman" w:hAnsi="Times New Roman" w:cs="Times New Roman"/>
          <w:b/>
          <w:bCs/>
          <w:sz w:val="24"/>
          <w:szCs w:val="24"/>
        </w:rPr>
        <w:t>Overview:</w:t>
      </w:r>
    </w:p>
    <w:p w14:paraId="640C6E00" w14:textId="36EFFE47" w:rsidR="00A20EB1" w:rsidRPr="00CF7420" w:rsidRDefault="00A20EB1">
      <w:pPr>
        <w:rPr>
          <w:rFonts w:ascii="Times New Roman" w:hAnsi="Times New Roman" w:cs="Times New Roman"/>
          <w:sz w:val="24"/>
          <w:szCs w:val="24"/>
        </w:rPr>
      </w:pPr>
      <w:r w:rsidRPr="00CF7420">
        <w:rPr>
          <w:rFonts w:ascii="Times New Roman" w:hAnsi="Times New Roman" w:cs="Times New Roman"/>
          <w:sz w:val="24"/>
          <w:szCs w:val="24"/>
        </w:rPr>
        <w:t xml:space="preserve">Predictors and outcome measures will be derived from </w:t>
      </w:r>
      <w:proofErr w:type="spellStart"/>
      <w:r w:rsidRPr="00CF7420">
        <w:rPr>
          <w:rFonts w:ascii="Times New Roman" w:hAnsi="Times New Roman" w:cs="Times New Roman"/>
          <w:sz w:val="24"/>
          <w:szCs w:val="24"/>
        </w:rPr>
        <w:t>cBioPortal’s</w:t>
      </w:r>
      <w:proofErr w:type="spellEnd"/>
      <w:r w:rsidRPr="00CF7420">
        <w:rPr>
          <w:rFonts w:ascii="Times New Roman" w:hAnsi="Times New Roman" w:cs="Times New Roman"/>
          <w:sz w:val="24"/>
          <w:szCs w:val="24"/>
        </w:rPr>
        <w:t xml:space="preserve"> curated variables.</w:t>
      </w:r>
    </w:p>
    <w:p w14:paraId="2507EB12" w14:textId="00D3B764" w:rsidR="007870C0" w:rsidRPr="00CF7420" w:rsidRDefault="007870C0">
      <w:pPr>
        <w:rPr>
          <w:rFonts w:ascii="Times New Roman" w:hAnsi="Times New Roman" w:cs="Times New Roman"/>
          <w:b/>
          <w:bCs/>
          <w:sz w:val="24"/>
          <w:szCs w:val="24"/>
        </w:rPr>
      </w:pPr>
      <w:r w:rsidRPr="00497ACA">
        <w:rPr>
          <w:rFonts w:ascii="Times New Roman" w:hAnsi="Times New Roman" w:cs="Times New Roman"/>
          <w:b/>
          <w:bCs/>
          <w:sz w:val="24"/>
          <w:szCs w:val="24"/>
        </w:rPr>
        <w:t>Primary Predictor:</w:t>
      </w:r>
    </w:p>
    <w:p w14:paraId="02A1C492" w14:textId="77777777" w:rsidR="00C20F6E" w:rsidRPr="00CF7420" w:rsidRDefault="007870C0" w:rsidP="00C20F6E">
      <w:pPr>
        <w:rPr>
          <w:rFonts w:ascii="Times New Roman" w:hAnsi="Times New Roman" w:cs="Times New Roman"/>
          <w:sz w:val="24"/>
          <w:szCs w:val="24"/>
        </w:rPr>
      </w:pPr>
      <w:r w:rsidRPr="00CF7420">
        <w:rPr>
          <w:rFonts w:ascii="Times New Roman" w:hAnsi="Times New Roman" w:cs="Times New Roman"/>
          <w:sz w:val="24"/>
          <w:szCs w:val="24"/>
        </w:rPr>
        <w:t xml:space="preserve">The primary </w:t>
      </w:r>
      <w:r w:rsidR="00BE5066" w:rsidRPr="00CF7420">
        <w:rPr>
          <w:rFonts w:ascii="Times New Roman" w:hAnsi="Times New Roman" w:cs="Times New Roman"/>
          <w:sz w:val="24"/>
          <w:szCs w:val="24"/>
        </w:rPr>
        <w:t xml:space="preserve">predictors </w:t>
      </w:r>
      <w:r w:rsidR="00C20F6E" w:rsidRPr="00CF7420">
        <w:rPr>
          <w:rFonts w:ascii="Times New Roman" w:hAnsi="Times New Roman" w:cs="Times New Roman"/>
          <w:sz w:val="24"/>
          <w:szCs w:val="24"/>
        </w:rPr>
        <w:t>include:</w:t>
      </w:r>
    </w:p>
    <w:p w14:paraId="12FED46E" w14:textId="39717193" w:rsidR="00C20F6E" w:rsidRPr="00C20F6E" w:rsidRDefault="00C20F6E" w:rsidP="00C20F6E">
      <w:pPr>
        <w:numPr>
          <w:ilvl w:val="0"/>
          <w:numId w:val="15"/>
        </w:numPr>
        <w:rPr>
          <w:rFonts w:ascii="Times New Roman" w:hAnsi="Times New Roman" w:cs="Times New Roman"/>
          <w:sz w:val="24"/>
          <w:szCs w:val="24"/>
        </w:rPr>
      </w:pPr>
      <w:r w:rsidRPr="00C20F6E">
        <w:rPr>
          <w:rFonts w:ascii="Times New Roman" w:hAnsi="Times New Roman" w:cs="Times New Roman"/>
          <w:b/>
          <w:bCs/>
          <w:sz w:val="24"/>
          <w:szCs w:val="24"/>
        </w:rPr>
        <w:t>Demographics:</w:t>
      </w:r>
      <w:r w:rsidRPr="00C20F6E">
        <w:rPr>
          <w:rFonts w:ascii="Times New Roman" w:hAnsi="Times New Roman" w:cs="Times New Roman"/>
          <w:sz w:val="24"/>
          <w:szCs w:val="24"/>
        </w:rPr>
        <w:t xml:space="preserve"> Age at diagnosis, sex</w:t>
      </w:r>
    </w:p>
    <w:p w14:paraId="55284D10" w14:textId="5D924531" w:rsidR="00C20F6E" w:rsidRPr="0077434E" w:rsidRDefault="00C20F6E" w:rsidP="00C20F6E">
      <w:pPr>
        <w:numPr>
          <w:ilvl w:val="0"/>
          <w:numId w:val="15"/>
        </w:numPr>
        <w:rPr>
          <w:rFonts w:ascii="Times New Roman" w:hAnsi="Times New Roman" w:cs="Times New Roman"/>
          <w:sz w:val="24"/>
          <w:szCs w:val="24"/>
        </w:rPr>
      </w:pPr>
      <w:r w:rsidRPr="0077434E">
        <w:rPr>
          <w:rFonts w:ascii="Times New Roman" w:hAnsi="Times New Roman" w:cs="Times New Roman"/>
          <w:b/>
          <w:bCs/>
          <w:sz w:val="24"/>
          <w:szCs w:val="24"/>
        </w:rPr>
        <w:t>Clinical features:</w:t>
      </w:r>
      <w:r w:rsidRPr="0077434E">
        <w:rPr>
          <w:rFonts w:ascii="Times New Roman" w:hAnsi="Times New Roman" w:cs="Times New Roman"/>
          <w:sz w:val="24"/>
          <w:szCs w:val="24"/>
        </w:rPr>
        <w:t xml:space="preserve"> </w:t>
      </w:r>
      <w:r w:rsidR="0077434E" w:rsidRPr="0077434E">
        <w:rPr>
          <w:rFonts w:ascii="Times New Roman" w:hAnsi="Times New Roman" w:cs="Times New Roman"/>
          <w:sz w:val="24"/>
          <w:szCs w:val="24"/>
        </w:rPr>
        <w:t>disease type (de novo/t</w:t>
      </w:r>
      <w:r w:rsidR="0077434E" w:rsidRPr="004F57C3">
        <w:rPr>
          <w:rFonts w:ascii="Times New Roman" w:hAnsi="Times New Roman" w:cs="Times New Roman"/>
          <w:sz w:val="24"/>
          <w:szCs w:val="24"/>
        </w:rPr>
        <w:t>herapy-re</w:t>
      </w:r>
      <w:r w:rsidR="0077434E">
        <w:rPr>
          <w:rFonts w:ascii="Times New Roman" w:hAnsi="Times New Roman" w:cs="Times New Roman"/>
          <w:sz w:val="24"/>
          <w:szCs w:val="24"/>
        </w:rPr>
        <w:t>lated)</w:t>
      </w:r>
      <w:r w:rsidR="00AF742F">
        <w:rPr>
          <w:rFonts w:ascii="Times New Roman" w:hAnsi="Times New Roman" w:cs="Times New Roman"/>
          <w:sz w:val="24"/>
          <w:szCs w:val="24"/>
        </w:rPr>
        <w:t>, ELN</w:t>
      </w:r>
      <w:r w:rsidR="00EF2836">
        <w:rPr>
          <w:rFonts w:ascii="Times New Roman" w:hAnsi="Times New Roman" w:cs="Times New Roman"/>
          <w:sz w:val="24"/>
          <w:szCs w:val="24"/>
        </w:rPr>
        <w:t xml:space="preserve"> classification</w:t>
      </w:r>
    </w:p>
    <w:p w14:paraId="42530F22" w14:textId="5982E6D8" w:rsidR="00C20F6E" w:rsidRPr="00CF7420" w:rsidRDefault="00C20F6E" w:rsidP="00C20F6E">
      <w:pPr>
        <w:numPr>
          <w:ilvl w:val="0"/>
          <w:numId w:val="15"/>
        </w:numPr>
        <w:rPr>
          <w:rFonts w:ascii="Times New Roman" w:hAnsi="Times New Roman" w:cs="Times New Roman"/>
          <w:sz w:val="24"/>
          <w:szCs w:val="24"/>
        </w:rPr>
      </w:pPr>
      <w:r w:rsidRPr="00C20F6E">
        <w:rPr>
          <w:rFonts w:ascii="Times New Roman" w:hAnsi="Times New Roman" w:cs="Times New Roman"/>
          <w:b/>
          <w:bCs/>
          <w:sz w:val="24"/>
          <w:szCs w:val="24"/>
        </w:rPr>
        <w:t>Genetic markers:</w:t>
      </w:r>
      <w:r w:rsidRPr="00C20F6E">
        <w:rPr>
          <w:rFonts w:ascii="Times New Roman" w:hAnsi="Times New Roman" w:cs="Times New Roman"/>
          <w:sz w:val="24"/>
          <w:szCs w:val="24"/>
        </w:rPr>
        <w:t xml:space="preserve"> </w:t>
      </w:r>
      <w:r w:rsidRPr="005B13A3">
        <w:rPr>
          <w:rFonts w:ascii="Times New Roman" w:hAnsi="Times New Roman" w:cs="Times New Roman"/>
          <w:i/>
          <w:iCs/>
          <w:sz w:val="24"/>
          <w:szCs w:val="24"/>
        </w:rPr>
        <w:t>TP53, FLT3</w:t>
      </w:r>
      <w:r w:rsidR="00A905B3" w:rsidRPr="005B13A3">
        <w:rPr>
          <w:rFonts w:ascii="Times New Roman" w:hAnsi="Times New Roman" w:cs="Times New Roman"/>
          <w:i/>
          <w:iCs/>
          <w:sz w:val="24"/>
          <w:szCs w:val="24"/>
        </w:rPr>
        <w:t>-ITD</w:t>
      </w:r>
      <w:r w:rsidRPr="005B13A3">
        <w:rPr>
          <w:rFonts w:ascii="Times New Roman" w:hAnsi="Times New Roman" w:cs="Times New Roman"/>
          <w:i/>
          <w:iCs/>
          <w:sz w:val="24"/>
          <w:szCs w:val="24"/>
        </w:rPr>
        <w:t>, NPM1, RUNX1,</w:t>
      </w:r>
      <w:r w:rsidR="005B13A3">
        <w:rPr>
          <w:rFonts w:ascii="Times New Roman" w:hAnsi="Times New Roman" w:cs="Times New Roman"/>
          <w:sz w:val="24"/>
          <w:szCs w:val="24"/>
        </w:rPr>
        <w:t xml:space="preserve"> and</w:t>
      </w:r>
      <w:r w:rsidRPr="005B13A3">
        <w:rPr>
          <w:rFonts w:ascii="Times New Roman" w:hAnsi="Times New Roman" w:cs="Times New Roman"/>
          <w:i/>
          <w:iCs/>
          <w:sz w:val="24"/>
          <w:szCs w:val="24"/>
        </w:rPr>
        <w:t xml:space="preserve"> ASXL1</w:t>
      </w:r>
    </w:p>
    <w:p w14:paraId="0D19D78E" w14:textId="22F8EAC3" w:rsidR="007870C0" w:rsidRPr="00CF7420" w:rsidRDefault="00C20F6E" w:rsidP="00C20F6E">
      <w:pPr>
        <w:rPr>
          <w:rFonts w:ascii="Times New Roman" w:hAnsi="Times New Roman" w:cs="Times New Roman"/>
          <w:sz w:val="24"/>
          <w:szCs w:val="24"/>
        </w:rPr>
      </w:pPr>
      <w:r w:rsidRPr="00C20F6E">
        <w:rPr>
          <w:rFonts w:ascii="Times New Roman" w:hAnsi="Times New Roman" w:cs="Times New Roman"/>
          <w:sz w:val="24"/>
          <w:szCs w:val="24"/>
        </w:rPr>
        <w:t>These features have been identified in prior studies as significant prognostic indicators of survival in AML</w:t>
      </w:r>
      <w:r w:rsidR="0001795D" w:rsidRPr="00CF7420">
        <w:rPr>
          <w:rFonts w:ascii="Times New Roman" w:hAnsi="Times New Roman" w:cs="Times New Roman"/>
          <w:sz w:val="24"/>
          <w:szCs w:val="24"/>
        </w:rPr>
        <w:t>.</w:t>
      </w:r>
    </w:p>
    <w:p w14:paraId="5DDC8646" w14:textId="7C38F4F0" w:rsidR="0001795D" w:rsidRPr="00CF7420" w:rsidRDefault="0001795D">
      <w:pPr>
        <w:rPr>
          <w:rFonts w:ascii="Times New Roman" w:hAnsi="Times New Roman" w:cs="Times New Roman"/>
          <w:b/>
          <w:bCs/>
          <w:sz w:val="24"/>
          <w:szCs w:val="24"/>
        </w:rPr>
      </w:pPr>
      <w:r w:rsidRPr="00CF7420">
        <w:rPr>
          <w:rFonts w:ascii="Times New Roman" w:hAnsi="Times New Roman" w:cs="Times New Roman"/>
          <w:b/>
          <w:bCs/>
          <w:sz w:val="24"/>
          <w:szCs w:val="24"/>
        </w:rPr>
        <w:t>Primary outcome:</w:t>
      </w:r>
    </w:p>
    <w:p w14:paraId="5EA8086D" w14:textId="71905A03" w:rsidR="0001795D" w:rsidRPr="00CF7420" w:rsidRDefault="00521C72">
      <w:pPr>
        <w:rPr>
          <w:rFonts w:ascii="Times New Roman" w:hAnsi="Times New Roman" w:cs="Times New Roman"/>
          <w:sz w:val="24"/>
          <w:szCs w:val="24"/>
        </w:rPr>
      </w:pPr>
      <w:r w:rsidRPr="00497ACA">
        <w:rPr>
          <w:rFonts w:ascii="Times New Roman" w:hAnsi="Times New Roman" w:cs="Times New Roman"/>
          <w:sz w:val="24"/>
          <w:szCs w:val="24"/>
        </w:rPr>
        <w:t xml:space="preserve">Overall survival (OS) </w:t>
      </w:r>
      <w:r w:rsidR="006D1E5F" w:rsidRPr="00497ACA">
        <w:rPr>
          <w:rFonts w:ascii="Times New Roman" w:hAnsi="Times New Roman" w:cs="Times New Roman"/>
          <w:sz w:val="24"/>
          <w:szCs w:val="24"/>
        </w:rPr>
        <w:t xml:space="preserve">is measured from the date of diagnosis to the </w:t>
      </w:r>
      <w:r w:rsidRPr="00497ACA">
        <w:rPr>
          <w:rFonts w:ascii="Times New Roman" w:hAnsi="Times New Roman" w:cs="Times New Roman"/>
          <w:sz w:val="24"/>
          <w:szCs w:val="24"/>
        </w:rPr>
        <w:t>date of death from any cause.</w:t>
      </w:r>
      <w:r w:rsidRPr="00CF7420">
        <w:rPr>
          <w:rFonts w:ascii="Times New Roman" w:hAnsi="Times New Roman" w:cs="Times New Roman"/>
          <w:sz w:val="24"/>
          <w:szCs w:val="24"/>
        </w:rPr>
        <w:t xml:space="preserve"> Patients alive at </w:t>
      </w:r>
      <w:r w:rsidR="00FB3935" w:rsidRPr="00CF7420">
        <w:rPr>
          <w:rFonts w:ascii="Times New Roman" w:hAnsi="Times New Roman" w:cs="Times New Roman"/>
          <w:sz w:val="24"/>
          <w:szCs w:val="24"/>
        </w:rPr>
        <w:t xml:space="preserve">the </w:t>
      </w:r>
      <w:r w:rsidRPr="00CF7420">
        <w:rPr>
          <w:rFonts w:ascii="Times New Roman" w:hAnsi="Times New Roman" w:cs="Times New Roman"/>
          <w:sz w:val="24"/>
          <w:szCs w:val="24"/>
        </w:rPr>
        <w:t>last follow-up will be censored. Primary predictive target: 1</w:t>
      </w:r>
      <w:r w:rsidR="00A905B3">
        <w:rPr>
          <w:rFonts w:ascii="Times New Roman" w:hAnsi="Times New Roman" w:cs="Times New Roman"/>
          <w:sz w:val="24"/>
          <w:szCs w:val="24"/>
        </w:rPr>
        <w:t>2</w:t>
      </w:r>
      <w:r w:rsidRPr="00CF7420">
        <w:rPr>
          <w:rFonts w:ascii="Times New Roman" w:hAnsi="Times New Roman" w:cs="Times New Roman"/>
          <w:sz w:val="24"/>
          <w:szCs w:val="24"/>
        </w:rPr>
        <w:t>-</w:t>
      </w:r>
      <w:r w:rsidR="00A905B3">
        <w:rPr>
          <w:rFonts w:ascii="Times New Roman" w:hAnsi="Times New Roman" w:cs="Times New Roman"/>
          <w:sz w:val="24"/>
          <w:szCs w:val="24"/>
        </w:rPr>
        <w:t>month</w:t>
      </w:r>
      <w:r w:rsidRPr="00CF7420">
        <w:rPr>
          <w:rFonts w:ascii="Times New Roman" w:hAnsi="Times New Roman" w:cs="Times New Roman"/>
          <w:sz w:val="24"/>
          <w:szCs w:val="24"/>
        </w:rPr>
        <w:t xml:space="preserve"> survival (time-to-event</w:t>
      </w:r>
      <w:r w:rsidR="00E96B51" w:rsidRPr="00CF7420">
        <w:rPr>
          <w:rFonts w:ascii="Times New Roman" w:hAnsi="Times New Roman" w:cs="Times New Roman"/>
          <w:sz w:val="24"/>
          <w:szCs w:val="24"/>
        </w:rPr>
        <w:t xml:space="preserve"> in months</w:t>
      </w:r>
      <w:r w:rsidRPr="00CF7420">
        <w:rPr>
          <w:rFonts w:ascii="Times New Roman" w:hAnsi="Times New Roman" w:cs="Times New Roman"/>
          <w:sz w:val="24"/>
          <w:szCs w:val="24"/>
        </w:rPr>
        <w:t>). We will evaluate both survival (time-to-event) and binary 1</w:t>
      </w:r>
      <w:r w:rsidR="00B23F14">
        <w:rPr>
          <w:rFonts w:ascii="Times New Roman" w:hAnsi="Times New Roman" w:cs="Times New Roman"/>
          <w:sz w:val="24"/>
          <w:szCs w:val="24"/>
        </w:rPr>
        <w:t>2</w:t>
      </w:r>
      <w:r w:rsidRPr="00CF7420">
        <w:rPr>
          <w:rFonts w:ascii="Times New Roman" w:hAnsi="Times New Roman" w:cs="Times New Roman"/>
          <w:sz w:val="24"/>
          <w:szCs w:val="24"/>
        </w:rPr>
        <w:t>-</w:t>
      </w:r>
      <w:r w:rsidR="00B23F14">
        <w:rPr>
          <w:rFonts w:ascii="Times New Roman" w:hAnsi="Times New Roman" w:cs="Times New Roman"/>
          <w:sz w:val="24"/>
          <w:szCs w:val="24"/>
        </w:rPr>
        <w:t>month</w:t>
      </w:r>
      <w:r w:rsidRPr="00CF7420">
        <w:rPr>
          <w:rFonts w:ascii="Times New Roman" w:hAnsi="Times New Roman" w:cs="Times New Roman"/>
          <w:sz w:val="24"/>
          <w:szCs w:val="24"/>
        </w:rPr>
        <w:t xml:space="preserve"> outcomes. </w:t>
      </w:r>
      <w:r w:rsidR="00F42B1E" w:rsidRPr="00CF7420">
        <w:rPr>
          <w:rFonts w:ascii="Times New Roman" w:hAnsi="Times New Roman" w:cs="Times New Roman"/>
          <w:sz w:val="24"/>
          <w:szCs w:val="24"/>
        </w:rPr>
        <w:t xml:space="preserve">Model performance will be assessed primarily by </w:t>
      </w:r>
      <w:r w:rsidR="00F42B1E" w:rsidRPr="00CF7420">
        <w:rPr>
          <w:rFonts w:ascii="Times New Roman" w:hAnsi="Times New Roman" w:cs="Times New Roman"/>
          <w:b/>
          <w:bCs/>
          <w:sz w:val="24"/>
          <w:szCs w:val="24"/>
        </w:rPr>
        <w:t>ROC AUC</w:t>
      </w:r>
      <w:r w:rsidR="00F42B1E" w:rsidRPr="00CF7420">
        <w:rPr>
          <w:rFonts w:ascii="Times New Roman" w:hAnsi="Times New Roman" w:cs="Times New Roman"/>
          <w:sz w:val="24"/>
          <w:szCs w:val="24"/>
        </w:rPr>
        <w:t xml:space="preserve"> for 1</w:t>
      </w:r>
      <w:r w:rsidR="00A905B3">
        <w:rPr>
          <w:rFonts w:ascii="Times New Roman" w:hAnsi="Times New Roman" w:cs="Times New Roman"/>
          <w:sz w:val="24"/>
          <w:szCs w:val="24"/>
        </w:rPr>
        <w:t>2</w:t>
      </w:r>
      <w:r w:rsidR="00F42B1E" w:rsidRPr="00CF7420">
        <w:rPr>
          <w:rFonts w:ascii="Times New Roman" w:hAnsi="Times New Roman" w:cs="Times New Roman"/>
          <w:sz w:val="24"/>
          <w:szCs w:val="24"/>
        </w:rPr>
        <w:t>-</w:t>
      </w:r>
      <w:r w:rsidR="00A905B3">
        <w:rPr>
          <w:rFonts w:ascii="Times New Roman" w:hAnsi="Times New Roman" w:cs="Times New Roman"/>
          <w:sz w:val="24"/>
          <w:szCs w:val="24"/>
        </w:rPr>
        <w:t>month</w:t>
      </w:r>
      <w:r w:rsidR="00F42B1E" w:rsidRPr="00CF7420">
        <w:rPr>
          <w:rFonts w:ascii="Times New Roman" w:hAnsi="Times New Roman" w:cs="Times New Roman"/>
          <w:sz w:val="24"/>
          <w:szCs w:val="24"/>
        </w:rPr>
        <w:t xml:space="preserve"> survival prediction and </w:t>
      </w:r>
      <w:r w:rsidR="00F42B1E" w:rsidRPr="00CF7420">
        <w:rPr>
          <w:rFonts w:ascii="Times New Roman" w:hAnsi="Times New Roman" w:cs="Times New Roman"/>
          <w:b/>
          <w:bCs/>
          <w:sz w:val="24"/>
          <w:szCs w:val="24"/>
        </w:rPr>
        <w:t>Harrell’s C-index</w:t>
      </w:r>
      <w:r w:rsidR="00F42B1E" w:rsidRPr="00CF7420">
        <w:rPr>
          <w:rFonts w:ascii="Times New Roman" w:hAnsi="Times New Roman" w:cs="Times New Roman"/>
          <w:sz w:val="24"/>
          <w:szCs w:val="24"/>
        </w:rPr>
        <w:t xml:space="preserve"> for time-to-event models.</w:t>
      </w:r>
    </w:p>
    <w:p w14:paraId="61262881" w14:textId="361B8F8A" w:rsidR="00A16EA1" w:rsidRPr="00CF7420" w:rsidRDefault="00A16EA1">
      <w:pPr>
        <w:rPr>
          <w:rFonts w:ascii="Times New Roman" w:hAnsi="Times New Roman" w:cs="Times New Roman"/>
          <w:b/>
          <w:bCs/>
          <w:sz w:val="24"/>
          <w:szCs w:val="24"/>
        </w:rPr>
      </w:pPr>
      <w:r w:rsidRPr="00CF7420">
        <w:rPr>
          <w:rFonts w:ascii="Times New Roman" w:hAnsi="Times New Roman" w:cs="Times New Roman"/>
          <w:b/>
          <w:bCs/>
          <w:sz w:val="24"/>
          <w:szCs w:val="24"/>
        </w:rPr>
        <w:t>Sample Size Justification:</w:t>
      </w:r>
    </w:p>
    <w:p w14:paraId="2982BF42" w14:textId="0D218C84" w:rsidR="006A46D8" w:rsidRPr="00CF7420" w:rsidRDefault="00D07A40">
      <w:pPr>
        <w:rPr>
          <w:rFonts w:ascii="Times New Roman" w:hAnsi="Times New Roman" w:cs="Times New Roman"/>
          <w:sz w:val="24"/>
          <w:szCs w:val="24"/>
        </w:rPr>
      </w:pPr>
      <w:r w:rsidRPr="00CF7420">
        <w:rPr>
          <w:rFonts w:ascii="Times New Roman" w:hAnsi="Times New Roman" w:cs="Times New Roman"/>
          <w:sz w:val="24"/>
          <w:szCs w:val="24"/>
        </w:rPr>
        <w:t>Assuming a 1</w:t>
      </w:r>
      <w:r w:rsidR="00B23F14">
        <w:rPr>
          <w:rFonts w:ascii="Times New Roman" w:hAnsi="Times New Roman" w:cs="Times New Roman"/>
          <w:sz w:val="24"/>
          <w:szCs w:val="24"/>
        </w:rPr>
        <w:t>2</w:t>
      </w:r>
      <w:r w:rsidRPr="00CF7420">
        <w:rPr>
          <w:rFonts w:ascii="Times New Roman" w:hAnsi="Times New Roman" w:cs="Times New Roman"/>
          <w:sz w:val="24"/>
          <w:szCs w:val="24"/>
        </w:rPr>
        <w:t>-</w:t>
      </w:r>
      <w:r w:rsidR="00B23F14">
        <w:rPr>
          <w:rFonts w:ascii="Times New Roman" w:hAnsi="Times New Roman" w:cs="Times New Roman"/>
          <w:sz w:val="24"/>
          <w:szCs w:val="24"/>
        </w:rPr>
        <w:t>month</w:t>
      </w:r>
      <w:r w:rsidRPr="00CF7420">
        <w:rPr>
          <w:rFonts w:ascii="Times New Roman" w:hAnsi="Times New Roman" w:cs="Times New Roman"/>
          <w:sz w:val="24"/>
          <w:szCs w:val="24"/>
        </w:rPr>
        <w:t xml:space="preserve"> mortality rate of ~40% among AML patients and approximately 1,000 eligible patients in the dataset, an estimated 400 death events are expected. Following the rule of 10–20 events per predictor variable, this sample is adequate for stable model estimation.</w:t>
      </w:r>
    </w:p>
    <w:p w14:paraId="753EB886" w14:textId="762719B6" w:rsidR="00A16EA1" w:rsidRPr="00CF7420" w:rsidRDefault="00A16EA1">
      <w:pPr>
        <w:rPr>
          <w:rFonts w:ascii="Times New Roman" w:hAnsi="Times New Roman" w:cs="Times New Roman"/>
          <w:b/>
          <w:bCs/>
          <w:sz w:val="24"/>
          <w:szCs w:val="24"/>
        </w:rPr>
      </w:pPr>
      <w:r w:rsidRPr="00CF7420">
        <w:rPr>
          <w:rFonts w:ascii="Times New Roman" w:hAnsi="Times New Roman" w:cs="Times New Roman"/>
          <w:b/>
          <w:bCs/>
          <w:sz w:val="24"/>
          <w:szCs w:val="24"/>
        </w:rPr>
        <w:t>Analysis Approach:</w:t>
      </w:r>
    </w:p>
    <w:p w14:paraId="0EA4A9FC" w14:textId="77777777" w:rsidR="004B6296" w:rsidRPr="004B6296" w:rsidRDefault="004B6296" w:rsidP="004B6296">
      <w:pPr>
        <w:rPr>
          <w:rFonts w:ascii="Times New Roman" w:hAnsi="Times New Roman" w:cs="Times New Roman"/>
          <w:b/>
          <w:bCs/>
          <w:sz w:val="24"/>
          <w:szCs w:val="24"/>
        </w:rPr>
      </w:pPr>
      <w:r w:rsidRPr="004B6296">
        <w:rPr>
          <w:rFonts w:ascii="Times New Roman" w:hAnsi="Times New Roman" w:cs="Times New Roman"/>
          <w:b/>
          <w:bCs/>
          <w:sz w:val="24"/>
          <w:szCs w:val="24"/>
        </w:rPr>
        <w:t>Modeling Framework</w:t>
      </w:r>
    </w:p>
    <w:p w14:paraId="5E19EC5B" w14:textId="2276D04A" w:rsidR="004B6296" w:rsidRPr="004B6296" w:rsidRDefault="006862C1" w:rsidP="004B6296">
      <w:pPr>
        <w:rPr>
          <w:rFonts w:ascii="Times New Roman" w:hAnsi="Times New Roman" w:cs="Times New Roman"/>
          <w:sz w:val="24"/>
          <w:szCs w:val="24"/>
        </w:rPr>
      </w:pPr>
      <w:r w:rsidRPr="006862C1">
        <w:rPr>
          <w:rFonts w:ascii="Times New Roman" w:hAnsi="Times New Roman" w:cs="Times New Roman"/>
          <w:sz w:val="24"/>
          <w:szCs w:val="24"/>
        </w:rPr>
        <w:t xml:space="preserve">We will develop and compare machine learning models to predict 1-year overall survival (OS) in adult AML patients using data from the </w:t>
      </w:r>
      <w:proofErr w:type="spellStart"/>
      <w:r w:rsidRPr="006862C1">
        <w:rPr>
          <w:rFonts w:ascii="Times New Roman" w:hAnsi="Times New Roman" w:cs="Times New Roman"/>
          <w:b/>
          <w:bCs/>
          <w:sz w:val="24"/>
          <w:szCs w:val="24"/>
        </w:rPr>
        <w:t>cBioPortal</w:t>
      </w:r>
      <w:proofErr w:type="spellEnd"/>
      <w:r w:rsidRPr="006862C1">
        <w:rPr>
          <w:rFonts w:ascii="Times New Roman" w:hAnsi="Times New Roman" w:cs="Times New Roman"/>
          <w:sz w:val="24"/>
          <w:szCs w:val="24"/>
        </w:rPr>
        <w:t xml:space="preserve"> database. After preprocessing, data will be randomly divided into a </w:t>
      </w:r>
      <w:r w:rsidRPr="006862C1">
        <w:rPr>
          <w:rFonts w:ascii="Times New Roman" w:hAnsi="Times New Roman" w:cs="Times New Roman"/>
          <w:b/>
          <w:bCs/>
          <w:sz w:val="24"/>
          <w:szCs w:val="24"/>
        </w:rPr>
        <w:t>training set (70%)</w:t>
      </w:r>
      <w:r w:rsidRPr="006862C1">
        <w:rPr>
          <w:rFonts w:ascii="Times New Roman" w:hAnsi="Times New Roman" w:cs="Times New Roman"/>
          <w:sz w:val="24"/>
          <w:szCs w:val="24"/>
        </w:rPr>
        <w:t xml:space="preserve"> for model development and a </w:t>
      </w:r>
      <w:r w:rsidRPr="006862C1">
        <w:rPr>
          <w:rFonts w:ascii="Times New Roman" w:hAnsi="Times New Roman" w:cs="Times New Roman"/>
          <w:b/>
          <w:bCs/>
          <w:sz w:val="24"/>
          <w:szCs w:val="24"/>
        </w:rPr>
        <w:t>testing set (30%)</w:t>
      </w:r>
      <w:r w:rsidRPr="006862C1">
        <w:rPr>
          <w:rFonts w:ascii="Times New Roman" w:hAnsi="Times New Roman" w:cs="Times New Roman"/>
          <w:sz w:val="24"/>
          <w:szCs w:val="24"/>
        </w:rPr>
        <w:t xml:space="preserve"> for independent evaluation.</w:t>
      </w:r>
    </w:p>
    <w:p w14:paraId="238D47A9" w14:textId="77777777" w:rsidR="004B6296" w:rsidRPr="004B6296" w:rsidRDefault="004B6296" w:rsidP="004B6296">
      <w:pPr>
        <w:rPr>
          <w:rFonts w:ascii="Times New Roman" w:hAnsi="Times New Roman" w:cs="Times New Roman"/>
          <w:sz w:val="24"/>
          <w:szCs w:val="24"/>
        </w:rPr>
      </w:pPr>
      <w:r w:rsidRPr="004B6296">
        <w:rPr>
          <w:rFonts w:ascii="Times New Roman" w:hAnsi="Times New Roman" w:cs="Times New Roman"/>
          <w:sz w:val="24"/>
          <w:szCs w:val="24"/>
        </w:rPr>
        <w:lastRenderedPageBreak/>
        <w:t>Two analytical frameworks will be implemented:</w:t>
      </w:r>
    </w:p>
    <w:p w14:paraId="7E02E7BF" w14:textId="2A6A6CB7" w:rsidR="004B6296" w:rsidRPr="004B6296" w:rsidRDefault="004B6296" w:rsidP="004B6296">
      <w:pPr>
        <w:numPr>
          <w:ilvl w:val="0"/>
          <w:numId w:val="18"/>
        </w:numPr>
        <w:rPr>
          <w:rFonts w:ascii="Times New Roman" w:hAnsi="Times New Roman" w:cs="Times New Roman"/>
          <w:b/>
          <w:bCs/>
          <w:sz w:val="24"/>
          <w:szCs w:val="24"/>
        </w:rPr>
      </w:pPr>
      <w:r w:rsidRPr="004B6296">
        <w:rPr>
          <w:rFonts w:ascii="Times New Roman" w:hAnsi="Times New Roman" w:cs="Times New Roman"/>
          <w:b/>
          <w:bCs/>
          <w:sz w:val="24"/>
          <w:szCs w:val="24"/>
        </w:rPr>
        <w:t>Time-to-event modeling (preferred approach)</w:t>
      </w:r>
      <w:r w:rsidR="006862C1">
        <w:rPr>
          <w:rFonts w:ascii="Times New Roman" w:hAnsi="Times New Roman" w:cs="Times New Roman"/>
          <w:b/>
          <w:bCs/>
          <w:sz w:val="24"/>
          <w:szCs w:val="24"/>
        </w:rPr>
        <w:t xml:space="preserve">: </w:t>
      </w:r>
      <w:r w:rsidR="006862C1" w:rsidRPr="006862C1">
        <w:rPr>
          <w:rFonts w:ascii="Times New Roman" w:hAnsi="Times New Roman" w:cs="Times New Roman"/>
          <w:sz w:val="24"/>
          <w:szCs w:val="24"/>
        </w:rPr>
        <w:t>penalized Cox proportional hazards (L1/L2/elastic-net), Random Survival Forests (RSF), Gradient Boosted Survival Models (</w:t>
      </w:r>
      <w:proofErr w:type="spellStart"/>
      <w:r w:rsidR="006862C1" w:rsidRPr="006862C1">
        <w:rPr>
          <w:rFonts w:ascii="Times New Roman" w:hAnsi="Times New Roman" w:cs="Times New Roman"/>
          <w:sz w:val="24"/>
          <w:szCs w:val="24"/>
        </w:rPr>
        <w:t>XGBoost</w:t>
      </w:r>
      <w:proofErr w:type="spellEnd"/>
      <w:r w:rsidR="006862C1" w:rsidRPr="006862C1">
        <w:rPr>
          <w:rFonts w:ascii="Times New Roman" w:hAnsi="Times New Roman" w:cs="Times New Roman"/>
          <w:sz w:val="24"/>
          <w:szCs w:val="24"/>
        </w:rPr>
        <w:t>/</w:t>
      </w:r>
      <w:proofErr w:type="spellStart"/>
      <w:r w:rsidR="006862C1" w:rsidRPr="006862C1">
        <w:rPr>
          <w:rFonts w:ascii="Times New Roman" w:hAnsi="Times New Roman" w:cs="Times New Roman"/>
          <w:sz w:val="24"/>
          <w:szCs w:val="24"/>
        </w:rPr>
        <w:t>LightGBM</w:t>
      </w:r>
      <w:proofErr w:type="spellEnd"/>
      <w:r w:rsidR="006862C1" w:rsidRPr="006862C1">
        <w:rPr>
          <w:rFonts w:ascii="Times New Roman" w:hAnsi="Times New Roman" w:cs="Times New Roman"/>
          <w:sz w:val="24"/>
          <w:szCs w:val="24"/>
        </w:rPr>
        <w:t xml:space="preserve">), and </w:t>
      </w:r>
      <w:proofErr w:type="spellStart"/>
      <w:r w:rsidR="006862C1" w:rsidRPr="006862C1">
        <w:rPr>
          <w:rFonts w:ascii="Times New Roman" w:hAnsi="Times New Roman" w:cs="Times New Roman"/>
          <w:sz w:val="24"/>
          <w:szCs w:val="24"/>
        </w:rPr>
        <w:t>DeepSurv</w:t>
      </w:r>
      <w:proofErr w:type="spellEnd"/>
      <w:r w:rsidR="006862C1" w:rsidRPr="006862C1">
        <w:rPr>
          <w:rFonts w:ascii="Times New Roman" w:hAnsi="Times New Roman" w:cs="Times New Roman"/>
          <w:sz w:val="24"/>
          <w:szCs w:val="24"/>
        </w:rPr>
        <w:t xml:space="preserve"> (if sample size allows).</w:t>
      </w:r>
    </w:p>
    <w:p w14:paraId="77E6F589" w14:textId="7A2C14CC" w:rsidR="004B6296" w:rsidRPr="004B6296" w:rsidRDefault="004B6296" w:rsidP="004B6296">
      <w:pPr>
        <w:numPr>
          <w:ilvl w:val="0"/>
          <w:numId w:val="18"/>
        </w:numPr>
        <w:rPr>
          <w:rFonts w:ascii="Times New Roman" w:hAnsi="Times New Roman" w:cs="Times New Roman"/>
          <w:b/>
          <w:bCs/>
          <w:sz w:val="24"/>
          <w:szCs w:val="24"/>
        </w:rPr>
      </w:pPr>
      <w:r w:rsidRPr="004B6296">
        <w:rPr>
          <w:rFonts w:ascii="Times New Roman" w:hAnsi="Times New Roman" w:cs="Times New Roman"/>
          <w:b/>
          <w:bCs/>
          <w:sz w:val="24"/>
          <w:szCs w:val="24"/>
        </w:rPr>
        <w:t>Binary classification (secondary approach)</w:t>
      </w:r>
      <w:r w:rsidR="00567A47">
        <w:rPr>
          <w:rFonts w:ascii="Times New Roman" w:hAnsi="Times New Roman" w:cs="Times New Roman"/>
          <w:b/>
          <w:bCs/>
          <w:sz w:val="24"/>
          <w:szCs w:val="24"/>
        </w:rPr>
        <w:t xml:space="preserve">: </w:t>
      </w:r>
      <w:r w:rsidR="00567A47" w:rsidRPr="00567A47">
        <w:rPr>
          <w:rFonts w:ascii="Times New Roman" w:hAnsi="Times New Roman" w:cs="Times New Roman"/>
          <w:sz w:val="24"/>
          <w:szCs w:val="24"/>
        </w:rPr>
        <w:t xml:space="preserve">logistic regression, random forest, gradient </w:t>
      </w:r>
      <w:r w:rsidR="00567A47" w:rsidRPr="00497ACA">
        <w:rPr>
          <w:rFonts w:ascii="Times New Roman" w:hAnsi="Times New Roman" w:cs="Times New Roman"/>
          <w:sz w:val="24"/>
          <w:szCs w:val="24"/>
        </w:rPr>
        <w:t xml:space="preserve">boosting, and multilayer </w:t>
      </w:r>
      <w:proofErr w:type="gramStart"/>
      <w:r w:rsidR="00567A47" w:rsidRPr="00497ACA">
        <w:rPr>
          <w:rFonts w:ascii="Times New Roman" w:hAnsi="Times New Roman" w:cs="Times New Roman"/>
          <w:sz w:val="24"/>
          <w:szCs w:val="24"/>
        </w:rPr>
        <w:t>perceptron</w:t>
      </w:r>
      <w:proofErr w:type="gramEnd"/>
      <w:r w:rsidR="00567A47" w:rsidRPr="00497ACA">
        <w:rPr>
          <w:rFonts w:ascii="Times New Roman" w:hAnsi="Times New Roman" w:cs="Times New Roman"/>
          <w:sz w:val="24"/>
          <w:szCs w:val="24"/>
        </w:rPr>
        <w:t xml:space="preserve"> for predicting 1</w:t>
      </w:r>
      <w:r w:rsidR="006C2B56" w:rsidRPr="00497ACA">
        <w:rPr>
          <w:rFonts w:ascii="Times New Roman" w:hAnsi="Times New Roman" w:cs="Times New Roman"/>
          <w:sz w:val="24"/>
          <w:szCs w:val="24"/>
        </w:rPr>
        <w:t>2</w:t>
      </w:r>
      <w:r w:rsidR="00567A47" w:rsidRPr="00497ACA">
        <w:rPr>
          <w:rFonts w:ascii="Times New Roman" w:hAnsi="Times New Roman" w:cs="Times New Roman"/>
          <w:sz w:val="24"/>
          <w:szCs w:val="24"/>
        </w:rPr>
        <w:t>-</w:t>
      </w:r>
      <w:r w:rsidR="006C2B56" w:rsidRPr="00497ACA">
        <w:rPr>
          <w:rFonts w:ascii="Times New Roman" w:hAnsi="Times New Roman" w:cs="Times New Roman"/>
          <w:sz w:val="24"/>
          <w:szCs w:val="24"/>
        </w:rPr>
        <w:t>month</w:t>
      </w:r>
      <w:r w:rsidR="00567A47" w:rsidRPr="00497ACA">
        <w:rPr>
          <w:rFonts w:ascii="Times New Roman" w:hAnsi="Times New Roman" w:cs="Times New Roman"/>
          <w:sz w:val="24"/>
          <w:szCs w:val="24"/>
        </w:rPr>
        <w:t xml:space="preserve"> survival as a binary</w:t>
      </w:r>
      <w:r w:rsidR="00567A47" w:rsidRPr="00567A47">
        <w:rPr>
          <w:rFonts w:ascii="Times New Roman" w:hAnsi="Times New Roman" w:cs="Times New Roman"/>
          <w:sz w:val="24"/>
          <w:szCs w:val="24"/>
        </w:rPr>
        <w:t xml:space="preserve"> outcome.</w:t>
      </w:r>
    </w:p>
    <w:p w14:paraId="641CF922" w14:textId="324191FA" w:rsidR="004B6296" w:rsidRPr="004B6296" w:rsidRDefault="004B6296" w:rsidP="004B6296">
      <w:pPr>
        <w:rPr>
          <w:rFonts w:ascii="Times New Roman" w:hAnsi="Times New Roman" w:cs="Times New Roman"/>
          <w:b/>
          <w:bCs/>
          <w:sz w:val="24"/>
          <w:szCs w:val="24"/>
        </w:rPr>
      </w:pPr>
      <w:r w:rsidRPr="004B6296">
        <w:rPr>
          <w:rFonts w:ascii="Times New Roman" w:hAnsi="Times New Roman" w:cs="Times New Roman"/>
          <w:b/>
          <w:bCs/>
          <w:sz w:val="24"/>
          <w:szCs w:val="24"/>
        </w:rPr>
        <w:t>Feature Selection and</w:t>
      </w:r>
      <w:r w:rsidR="00567A47">
        <w:rPr>
          <w:rFonts w:ascii="Times New Roman" w:hAnsi="Times New Roman" w:cs="Times New Roman"/>
          <w:b/>
          <w:bCs/>
          <w:sz w:val="24"/>
          <w:szCs w:val="24"/>
        </w:rPr>
        <w:t xml:space="preserve"> Training</w:t>
      </w:r>
    </w:p>
    <w:p w14:paraId="5620C7A7" w14:textId="77777777" w:rsidR="00567A47" w:rsidRDefault="00567A47" w:rsidP="004B6296">
      <w:pPr>
        <w:rPr>
          <w:rFonts w:ascii="Times New Roman" w:hAnsi="Times New Roman" w:cs="Times New Roman"/>
          <w:sz w:val="24"/>
          <w:szCs w:val="24"/>
        </w:rPr>
      </w:pPr>
      <w:r w:rsidRPr="00567A47">
        <w:rPr>
          <w:rFonts w:ascii="Times New Roman" w:hAnsi="Times New Roman" w:cs="Times New Roman"/>
          <w:sz w:val="24"/>
          <w:szCs w:val="24"/>
        </w:rPr>
        <w:t xml:space="preserve">Clinically relevant features will be included initially. Feature selection will be performed using elastic-net regularization and embedded importance measures (e.g., permutation importance, SHAP values). Model training and hyperparameter tuning will be conducted with </w:t>
      </w:r>
      <w:r w:rsidRPr="00B73FFD">
        <w:rPr>
          <w:rFonts w:ascii="Times New Roman" w:hAnsi="Times New Roman" w:cs="Times New Roman"/>
          <w:sz w:val="24"/>
          <w:szCs w:val="24"/>
        </w:rPr>
        <w:t>5-fold cross-validation</w:t>
      </w:r>
      <w:r w:rsidRPr="00567A47">
        <w:rPr>
          <w:rFonts w:ascii="Times New Roman" w:hAnsi="Times New Roman" w:cs="Times New Roman"/>
          <w:sz w:val="24"/>
          <w:szCs w:val="24"/>
        </w:rPr>
        <w:t xml:space="preserve"> within the training set. All preprocessing (imputation, normalization, encoding) will occur within folds to prevent data leakage.</w:t>
      </w:r>
    </w:p>
    <w:p w14:paraId="48539D6C" w14:textId="77777777" w:rsidR="00567A47" w:rsidRPr="00567A47" w:rsidRDefault="00567A47" w:rsidP="00567A47">
      <w:pPr>
        <w:rPr>
          <w:rFonts w:ascii="Times New Roman" w:hAnsi="Times New Roman" w:cs="Times New Roman"/>
          <w:b/>
          <w:bCs/>
          <w:sz w:val="24"/>
          <w:szCs w:val="24"/>
        </w:rPr>
      </w:pPr>
      <w:r w:rsidRPr="00567A47">
        <w:rPr>
          <w:rFonts w:ascii="Times New Roman" w:hAnsi="Times New Roman" w:cs="Times New Roman"/>
          <w:b/>
          <w:bCs/>
          <w:sz w:val="24"/>
          <w:szCs w:val="24"/>
        </w:rPr>
        <w:t>Model Evaluation</w:t>
      </w:r>
    </w:p>
    <w:p w14:paraId="4ACB0C74" w14:textId="77777777" w:rsidR="00567A47" w:rsidRPr="00567A47" w:rsidRDefault="00567A47" w:rsidP="00567A47">
      <w:pPr>
        <w:rPr>
          <w:rFonts w:ascii="Times New Roman" w:hAnsi="Times New Roman" w:cs="Times New Roman"/>
          <w:sz w:val="24"/>
          <w:szCs w:val="24"/>
        </w:rPr>
      </w:pPr>
      <w:r w:rsidRPr="00567A47">
        <w:rPr>
          <w:rFonts w:ascii="Times New Roman" w:hAnsi="Times New Roman" w:cs="Times New Roman"/>
          <w:sz w:val="24"/>
          <w:szCs w:val="24"/>
        </w:rPr>
        <w:t>Models will be evaluated on the independent 30% test set.</w:t>
      </w:r>
    </w:p>
    <w:p w14:paraId="6AA99E45" w14:textId="63A26979" w:rsidR="00567A47" w:rsidRPr="00567A47" w:rsidRDefault="00567A47" w:rsidP="00567A47">
      <w:pPr>
        <w:numPr>
          <w:ilvl w:val="0"/>
          <w:numId w:val="22"/>
        </w:numPr>
        <w:rPr>
          <w:rFonts w:ascii="Times New Roman" w:hAnsi="Times New Roman" w:cs="Times New Roman"/>
          <w:sz w:val="24"/>
          <w:szCs w:val="24"/>
        </w:rPr>
      </w:pPr>
      <w:r w:rsidRPr="00567A47">
        <w:rPr>
          <w:rFonts w:ascii="Times New Roman" w:hAnsi="Times New Roman" w:cs="Times New Roman"/>
          <w:b/>
          <w:bCs/>
          <w:sz w:val="24"/>
          <w:szCs w:val="24"/>
        </w:rPr>
        <w:t>Discrimination:</w:t>
      </w:r>
      <w:r w:rsidRPr="00567A47">
        <w:rPr>
          <w:rFonts w:ascii="Times New Roman" w:hAnsi="Times New Roman" w:cs="Times New Roman"/>
          <w:sz w:val="24"/>
          <w:szCs w:val="24"/>
        </w:rPr>
        <w:t xml:space="preserve"> Harrell’s C-index, time-dependent AU</w:t>
      </w:r>
      <w:r w:rsidR="00A26FDF">
        <w:rPr>
          <w:rFonts w:ascii="Times New Roman" w:hAnsi="Times New Roman" w:cs="Times New Roman"/>
          <w:sz w:val="24"/>
          <w:szCs w:val="24"/>
        </w:rPr>
        <w:t>RO</w:t>
      </w:r>
      <w:r w:rsidRPr="00567A47">
        <w:rPr>
          <w:rFonts w:ascii="Times New Roman" w:hAnsi="Times New Roman" w:cs="Times New Roman"/>
          <w:sz w:val="24"/>
          <w:szCs w:val="24"/>
        </w:rPr>
        <w:t>C at 1</w:t>
      </w:r>
      <w:r w:rsidR="00345226">
        <w:rPr>
          <w:rFonts w:ascii="Times New Roman" w:hAnsi="Times New Roman" w:cs="Times New Roman"/>
          <w:sz w:val="24"/>
          <w:szCs w:val="24"/>
        </w:rPr>
        <w:t>2</w:t>
      </w:r>
      <w:r w:rsidRPr="00567A47">
        <w:rPr>
          <w:rFonts w:ascii="Times New Roman" w:hAnsi="Times New Roman" w:cs="Times New Roman"/>
          <w:sz w:val="24"/>
          <w:szCs w:val="24"/>
        </w:rPr>
        <w:t xml:space="preserve"> </w:t>
      </w:r>
      <w:r w:rsidR="00345226">
        <w:rPr>
          <w:rFonts w:ascii="Times New Roman" w:hAnsi="Times New Roman" w:cs="Times New Roman"/>
          <w:sz w:val="24"/>
          <w:szCs w:val="24"/>
        </w:rPr>
        <w:t>months</w:t>
      </w:r>
      <w:r w:rsidRPr="00567A47">
        <w:rPr>
          <w:rFonts w:ascii="Times New Roman" w:hAnsi="Times New Roman" w:cs="Times New Roman"/>
          <w:sz w:val="24"/>
          <w:szCs w:val="24"/>
        </w:rPr>
        <w:t>, ROC AU</w:t>
      </w:r>
      <w:r w:rsidR="00A26FDF">
        <w:rPr>
          <w:rFonts w:ascii="Times New Roman" w:hAnsi="Times New Roman" w:cs="Times New Roman"/>
          <w:sz w:val="24"/>
          <w:szCs w:val="24"/>
        </w:rPr>
        <w:t>RO</w:t>
      </w:r>
      <w:r w:rsidRPr="00567A47">
        <w:rPr>
          <w:rFonts w:ascii="Times New Roman" w:hAnsi="Times New Roman" w:cs="Times New Roman"/>
          <w:sz w:val="24"/>
          <w:szCs w:val="24"/>
        </w:rPr>
        <w:t>C for binary models.</w:t>
      </w:r>
    </w:p>
    <w:p w14:paraId="0829BEFF" w14:textId="77777777" w:rsidR="00567A47" w:rsidRPr="00567A47" w:rsidRDefault="00567A47" w:rsidP="00567A47">
      <w:pPr>
        <w:numPr>
          <w:ilvl w:val="0"/>
          <w:numId w:val="22"/>
        </w:numPr>
        <w:rPr>
          <w:rFonts w:ascii="Times New Roman" w:hAnsi="Times New Roman" w:cs="Times New Roman"/>
          <w:sz w:val="24"/>
          <w:szCs w:val="24"/>
        </w:rPr>
      </w:pPr>
      <w:r w:rsidRPr="00567A47">
        <w:rPr>
          <w:rFonts w:ascii="Times New Roman" w:hAnsi="Times New Roman" w:cs="Times New Roman"/>
          <w:b/>
          <w:bCs/>
          <w:sz w:val="24"/>
          <w:szCs w:val="24"/>
        </w:rPr>
        <w:t>Calibration:</w:t>
      </w:r>
      <w:r w:rsidRPr="00567A47">
        <w:rPr>
          <w:rFonts w:ascii="Times New Roman" w:hAnsi="Times New Roman" w:cs="Times New Roman"/>
          <w:sz w:val="24"/>
          <w:szCs w:val="24"/>
        </w:rPr>
        <w:t xml:space="preserve"> calibration plots, slope, intercept, and Brier score.</w:t>
      </w:r>
    </w:p>
    <w:p w14:paraId="4490EEC4" w14:textId="77777777" w:rsidR="00567A47" w:rsidRPr="00567A47" w:rsidRDefault="00567A47" w:rsidP="00567A47">
      <w:pPr>
        <w:numPr>
          <w:ilvl w:val="0"/>
          <w:numId w:val="22"/>
        </w:numPr>
        <w:rPr>
          <w:rFonts w:ascii="Times New Roman" w:hAnsi="Times New Roman" w:cs="Times New Roman"/>
          <w:sz w:val="24"/>
          <w:szCs w:val="24"/>
        </w:rPr>
      </w:pPr>
      <w:r w:rsidRPr="00567A47">
        <w:rPr>
          <w:rFonts w:ascii="Times New Roman" w:hAnsi="Times New Roman" w:cs="Times New Roman"/>
          <w:b/>
          <w:bCs/>
          <w:sz w:val="24"/>
          <w:szCs w:val="24"/>
        </w:rPr>
        <w:t>Clinical utility:</w:t>
      </w:r>
      <w:r w:rsidRPr="00567A47">
        <w:rPr>
          <w:rFonts w:ascii="Times New Roman" w:hAnsi="Times New Roman" w:cs="Times New Roman"/>
          <w:sz w:val="24"/>
          <w:szCs w:val="24"/>
        </w:rPr>
        <w:t xml:space="preserve"> decision curve analysis and net reclassification improvement versus ELN risk scores.</w:t>
      </w:r>
      <w:r w:rsidRPr="00567A47">
        <w:rPr>
          <w:rFonts w:ascii="Times New Roman" w:hAnsi="Times New Roman" w:cs="Times New Roman"/>
          <w:sz w:val="24"/>
          <w:szCs w:val="24"/>
        </w:rPr>
        <w:br/>
        <w:t>Robustness will be assessed using 1,000 bootstrap replicates, and subgroup analyses will be performed by age, ELN risk, and treatment.</w:t>
      </w:r>
    </w:p>
    <w:p w14:paraId="35BFA989" w14:textId="77777777" w:rsidR="00567A47" w:rsidRDefault="00567A47" w:rsidP="00567A4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67A47">
        <w:rPr>
          <w:rFonts w:ascii="Times New Roman" w:eastAsia="Times New Roman" w:hAnsi="Times New Roman" w:cs="Times New Roman"/>
          <w:b/>
          <w:bCs/>
          <w:kern w:val="0"/>
          <w:sz w:val="24"/>
          <w:szCs w:val="24"/>
          <w14:ligatures w14:val="none"/>
        </w:rPr>
        <w:t>Explainability and Validation</w:t>
      </w:r>
    </w:p>
    <w:p w14:paraId="019242A1" w14:textId="2C75844C" w:rsidR="00567A47" w:rsidRPr="00567A47" w:rsidRDefault="00567A47" w:rsidP="00567A4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67A47">
        <w:rPr>
          <w:rFonts w:ascii="Times New Roman" w:eastAsia="Times New Roman" w:hAnsi="Times New Roman" w:cs="Times New Roman"/>
          <w:kern w:val="0"/>
          <w:sz w:val="24"/>
          <w:szCs w:val="24"/>
          <w14:ligatures w14:val="none"/>
        </w:rPr>
        <w:t>Model interpretability will be assessed using variable importance and SHAP values, with partial dependence plots for key predictors.</w:t>
      </w:r>
      <w:r w:rsidRPr="00567A47">
        <w:rPr>
          <w:rFonts w:ascii="Times New Roman" w:eastAsia="Times New Roman" w:hAnsi="Times New Roman" w:cs="Times New Roman"/>
          <w:kern w:val="0"/>
          <w:sz w:val="24"/>
          <w:szCs w:val="24"/>
          <w14:ligatures w14:val="none"/>
        </w:rPr>
        <w:br/>
        <w:t>Internal validation will include cross-validation and bootstrapping. The final model’s performance will be confirmed on the 30% hold-out test set. If feasible, external validation will be performed using an independent AML cohort; otherwise, temporal validation will be applied</w:t>
      </w:r>
      <w:r>
        <w:rPr>
          <w:rFonts w:ascii="Times New Roman" w:eastAsia="Times New Roman" w:hAnsi="Times New Roman" w:cs="Times New Roman"/>
          <w:kern w:val="0"/>
          <w:sz w:val="24"/>
          <w:szCs w:val="24"/>
          <w14:ligatures w14:val="none"/>
        </w:rPr>
        <w:t xml:space="preserve">, and its limitations will be </w:t>
      </w:r>
      <w:r w:rsidRPr="00567A47">
        <w:rPr>
          <w:rFonts w:ascii="Times New Roman" w:eastAsia="Times New Roman" w:hAnsi="Times New Roman" w:cs="Times New Roman"/>
          <w:kern w:val="0"/>
          <w:sz w:val="24"/>
          <w:szCs w:val="24"/>
          <w14:ligatures w14:val="none"/>
        </w:rPr>
        <w:t>acknowledged.</w:t>
      </w:r>
    </w:p>
    <w:p w14:paraId="0339979D" w14:textId="2521160A" w:rsidR="00436DEF" w:rsidRPr="00CF7420" w:rsidRDefault="00436DEF">
      <w:pPr>
        <w:rPr>
          <w:rFonts w:ascii="Times New Roman" w:hAnsi="Times New Roman" w:cs="Times New Roman"/>
          <w:b/>
          <w:bCs/>
          <w:sz w:val="24"/>
          <w:szCs w:val="24"/>
        </w:rPr>
      </w:pPr>
      <w:r w:rsidRPr="00CF7420">
        <w:rPr>
          <w:rFonts w:ascii="Times New Roman" w:hAnsi="Times New Roman" w:cs="Times New Roman"/>
          <w:b/>
          <w:bCs/>
          <w:sz w:val="24"/>
          <w:szCs w:val="24"/>
        </w:rPr>
        <w:t>Ethical Considerations:</w:t>
      </w:r>
    </w:p>
    <w:p w14:paraId="0BAD1232" w14:textId="42CBBBAD" w:rsidR="00436DEF" w:rsidRPr="00CF7420" w:rsidRDefault="00B61E58">
      <w:pPr>
        <w:rPr>
          <w:rFonts w:ascii="Times New Roman" w:hAnsi="Times New Roman" w:cs="Times New Roman"/>
          <w:sz w:val="24"/>
          <w:szCs w:val="24"/>
        </w:rPr>
      </w:pPr>
      <w:r w:rsidRPr="00CF7420">
        <w:rPr>
          <w:rFonts w:ascii="Times New Roman" w:hAnsi="Times New Roman" w:cs="Times New Roman"/>
          <w:sz w:val="24"/>
          <w:szCs w:val="24"/>
        </w:rPr>
        <w:t xml:space="preserve">This study will be conducted in accordance with institutional and federal ethical standards for retrospective research. Because all data are de-identified and publicly available via </w:t>
      </w:r>
      <w:proofErr w:type="spellStart"/>
      <w:r w:rsidRPr="00CF7420">
        <w:rPr>
          <w:rFonts w:ascii="Times New Roman" w:hAnsi="Times New Roman" w:cs="Times New Roman"/>
          <w:sz w:val="24"/>
          <w:szCs w:val="24"/>
        </w:rPr>
        <w:t>cBioPortal</w:t>
      </w:r>
      <w:proofErr w:type="spellEnd"/>
      <w:r w:rsidRPr="00CF7420">
        <w:rPr>
          <w:rFonts w:ascii="Times New Roman" w:hAnsi="Times New Roman" w:cs="Times New Roman"/>
          <w:sz w:val="24"/>
          <w:szCs w:val="24"/>
        </w:rPr>
        <w:t xml:space="preserve">, </w:t>
      </w:r>
      <w:r w:rsidRPr="00CF7420">
        <w:rPr>
          <w:rFonts w:ascii="Times New Roman" w:hAnsi="Times New Roman" w:cs="Times New Roman"/>
          <w:b/>
          <w:bCs/>
          <w:sz w:val="24"/>
          <w:szCs w:val="24"/>
        </w:rPr>
        <w:t>no patient consent is required</w:t>
      </w:r>
      <w:r w:rsidRPr="00CF7420">
        <w:rPr>
          <w:rFonts w:ascii="Times New Roman" w:hAnsi="Times New Roman" w:cs="Times New Roman"/>
          <w:sz w:val="24"/>
          <w:szCs w:val="24"/>
        </w:rPr>
        <w:t>. An exemption from UCSF IRB review will be requested</w:t>
      </w:r>
      <w:r w:rsidR="005A77DC" w:rsidRPr="00CF7420">
        <w:rPr>
          <w:rFonts w:ascii="Times New Roman" w:hAnsi="Times New Roman" w:cs="Times New Roman"/>
          <w:sz w:val="24"/>
          <w:szCs w:val="24"/>
        </w:rPr>
        <w:t>.</w:t>
      </w:r>
    </w:p>
    <w:p w14:paraId="133DF49E" w14:textId="3A4A4FE5" w:rsidR="005A77DC" w:rsidRPr="00CF7420" w:rsidRDefault="005A77DC">
      <w:pPr>
        <w:rPr>
          <w:rFonts w:ascii="Times New Roman" w:hAnsi="Times New Roman" w:cs="Times New Roman"/>
          <w:b/>
          <w:bCs/>
          <w:sz w:val="24"/>
          <w:szCs w:val="24"/>
        </w:rPr>
      </w:pPr>
      <w:r w:rsidRPr="00CF7420">
        <w:rPr>
          <w:rFonts w:ascii="Times New Roman" w:hAnsi="Times New Roman" w:cs="Times New Roman"/>
          <w:b/>
          <w:bCs/>
          <w:sz w:val="24"/>
          <w:szCs w:val="24"/>
        </w:rPr>
        <w:t>Pretest Plans:</w:t>
      </w:r>
    </w:p>
    <w:p w14:paraId="1AD0E529" w14:textId="2B78BEB8" w:rsidR="00B61E58" w:rsidRPr="00CF7420" w:rsidRDefault="00B61E58">
      <w:pPr>
        <w:rPr>
          <w:rFonts w:ascii="Times New Roman" w:hAnsi="Times New Roman" w:cs="Times New Roman"/>
          <w:sz w:val="24"/>
          <w:szCs w:val="24"/>
        </w:rPr>
      </w:pPr>
      <w:r w:rsidRPr="00CF7420">
        <w:rPr>
          <w:rFonts w:ascii="Times New Roman" w:hAnsi="Times New Roman" w:cs="Times New Roman"/>
          <w:sz w:val="24"/>
          <w:szCs w:val="24"/>
        </w:rPr>
        <w:lastRenderedPageBreak/>
        <w:t>Initial exploratory analyses will evaluate data completeness, missingness patterns, and distributions. Predictive feasibility will be assessed by training simple logistic regression and random forest models before full ML development.</w:t>
      </w:r>
    </w:p>
    <w:p w14:paraId="0E0401A8" w14:textId="4EAA358C" w:rsidR="005A77DC" w:rsidRPr="00CF7420" w:rsidRDefault="005A77DC">
      <w:pPr>
        <w:rPr>
          <w:rFonts w:ascii="Times New Roman" w:hAnsi="Times New Roman" w:cs="Times New Roman"/>
          <w:b/>
          <w:bCs/>
          <w:sz w:val="24"/>
          <w:szCs w:val="24"/>
        </w:rPr>
      </w:pPr>
      <w:r w:rsidRPr="00CF7420">
        <w:rPr>
          <w:rFonts w:ascii="Times New Roman" w:hAnsi="Times New Roman" w:cs="Times New Roman"/>
          <w:b/>
          <w:bCs/>
          <w:sz w:val="24"/>
          <w:szCs w:val="24"/>
        </w:rPr>
        <w:t>Data Management Plan:</w:t>
      </w:r>
    </w:p>
    <w:p w14:paraId="02408BD7" w14:textId="7D4FA8F4" w:rsidR="00B61E58" w:rsidRPr="00CF7420" w:rsidRDefault="00295889">
      <w:pPr>
        <w:rPr>
          <w:rFonts w:ascii="Times New Roman" w:hAnsi="Times New Roman" w:cs="Times New Roman"/>
          <w:sz w:val="24"/>
          <w:szCs w:val="24"/>
        </w:rPr>
      </w:pPr>
      <w:r w:rsidRPr="00295889">
        <w:rPr>
          <w:rFonts w:ascii="Times New Roman" w:hAnsi="Times New Roman" w:cs="Times New Roman"/>
          <w:sz w:val="24"/>
          <w:szCs w:val="24"/>
        </w:rPr>
        <w:t>Data will be stored securely on UCSF-approved servers.</w:t>
      </w:r>
      <w:r w:rsidRPr="00CF7420">
        <w:rPr>
          <w:rFonts w:ascii="Times New Roman" w:hAnsi="Times New Roman" w:cs="Times New Roman"/>
          <w:sz w:val="24"/>
          <w:szCs w:val="24"/>
        </w:rPr>
        <w:t xml:space="preserve"> </w:t>
      </w:r>
      <w:r w:rsidRPr="00295889">
        <w:rPr>
          <w:rFonts w:ascii="Times New Roman" w:hAnsi="Times New Roman" w:cs="Times New Roman"/>
          <w:sz w:val="24"/>
          <w:szCs w:val="24"/>
        </w:rPr>
        <w:t>Only de-identified data will be analyzed.</w:t>
      </w:r>
      <w:r w:rsidRPr="00CF7420">
        <w:rPr>
          <w:rFonts w:ascii="Times New Roman" w:hAnsi="Times New Roman" w:cs="Times New Roman"/>
          <w:sz w:val="24"/>
          <w:szCs w:val="24"/>
        </w:rPr>
        <w:t xml:space="preserve"> </w:t>
      </w:r>
      <w:r w:rsidRPr="00295889">
        <w:rPr>
          <w:rFonts w:ascii="Times New Roman" w:hAnsi="Times New Roman" w:cs="Times New Roman"/>
          <w:sz w:val="24"/>
          <w:szCs w:val="24"/>
        </w:rPr>
        <w:t>All preprocessing, modeling, and validation scripts will be version-controlled via GitHub.</w:t>
      </w:r>
      <w:r w:rsidRPr="00CF7420">
        <w:rPr>
          <w:rFonts w:ascii="Times New Roman" w:hAnsi="Times New Roman" w:cs="Times New Roman"/>
          <w:sz w:val="24"/>
          <w:szCs w:val="24"/>
        </w:rPr>
        <w:t xml:space="preserve"> </w:t>
      </w:r>
      <w:r w:rsidRPr="00295889">
        <w:rPr>
          <w:rFonts w:ascii="Times New Roman" w:hAnsi="Times New Roman" w:cs="Times New Roman"/>
          <w:sz w:val="24"/>
          <w:szCs w:val="24"/>
        </w:rPr>
        <w:t>Metadata, data dictionary, and codebook will be maintained for transparency and reproducibility.</w:t>
      </w:r>
    </w:p>
    <w:p w14:paraId="76FE3F8C" w14:textId="3F3DFA21" w:rsidR="005A77DC" w:rsidRPr="00CF7420" w:rsidRDefault="005A77DC">
      <w:pPr>
        <w:rPr>
          <w:rFonts w:ascii="Times New Roman" w:hAnsi="Times New Roman" w:cs="Times New Roman"/>
          <w:b/>
          <w:bCs/>
          <w:sz w:val="24"/>
          <w:szCs w:val="24"/>
        </w:rPr>
      </w:pPr>
      <w:r w:rsidRPr="00CF7420">
        <w:rPr>
          <w:rFonts w:ascii="Times New Roman" w:hAnsi="Times New Roman" w:cs="Times New Roman"/>
          <w:b/>
          <w:bCs/>
          <w:sz w:val="24"/>
          <w:szCs w:val="24"/>
        </w:rPr>
        <w:t>Quality Control Measures:</w:t>
      </w:r>
    </w:p>
    <w:p w14:paraId="62F8FE97" w14:textId="2FF50B36" w:rsidR="00295889" w:rsidRPr="00CF7420" w:rsidRDefault="00295889">
      <w:pPr>
        <w:rPr>
          <w:rFonts w:ascii="Times New Roman" w:hAnsi="Times New Roman" w:cs="Times New Roman"/>
          <w:sz w:val="24"/>
          <w:szCs w:val="24"/>
        </w:rPr>
      </w:pPr>
      <w:r w:rsidRPr="00295889">
        <w:rPr>
          <w:rFonts w:ascii="Times New Roman" w:hAnsi="Times New Roman" w:cs="Times New Roman"/>
          <w:sz w:val="24"/>
          <w:szCs w:val="24"/>
        </w:rPr>
        <w:t>Double-</w:t>
      </w:r>
      <w:proofErr w:type="gramStart"/>
      <w:r w:rsidRPr="00295889">
        <w:rPr>
          <w:rFonts w:ascii="Times New Roman" w:hAnsi="Times New Roman" w:cs="Times New Roman"/>
          <w:sz w:val="24"/>
          <w:szCs w:val="24"/>
        </w:rPr>
        <w:t>checking of</w:t>
      </w:r>
      <w:proofErr w:type="gramEnd"/>
      <w:r w:rsidRPr="00295889">
        <w:rPr>
          <w:rFonts w:ascii="Times New Roman" w:hAnsi="Times New Roman" w:cs="Times New Roman"/>
          <w:sz w:val="24"/>
          <w:szCs w:val="24"/>
        </w:rPr>
        <w:t xml:space="preserve"> data import and variable mappings.</w:t>
      </w:r>
      <w:r w:rsidRPr="00CF7420">
        <w:rPr>
          <w:rFonts w:ascii="Times New Roman" w:hAnsi="Times New Roman" w:cs="Times New Roman"/>
          <w:sz w:val="24"/>
          <w:szCs w:val="24"/>
        </w:rPr>
        <w:t xml:space="preserve"> </w:t>
      </w:r>
      <w:r w:rsidRPr="00295889">
        <w:rPr>
          <w:rFonts w:ascii="Times New Roman" w:hAnsi="Times New Roman" w:cs="Times New Roman"/>
          <w:sz w:val="24"/>
          <w:szCs w:val="24"/>
        </w:rPr>
        <w:t>Verification of random seeds and reproducible splits.</w:t>
      </w:r>
      <w:r w:rsidRPr="00CF7420">
        <w:rPr>
          <w:rFonts w:ascii="Times New Roman" w:hAnsi="Times New Roman" w:cs="Times New Roman"/>
          <w:sz w:val="24"/>
          <w:szCs w:val="24"/>
        </w:rPr>
        <w:t xml:space="preserve"> </w:t>
      </w:r>
      <w:r w:rsidRPr="00295889">
        <w:rPr>
          <w:rFonts w:ascii="Times New Roman" w:hAnsi="Times New Roman" w:cs="Times New Roman"/>
          <w:sz w:val="24"/>
          <w:szCs w:val="24"/>
        </w:rPr>
        <w:t>Independent code review by co-investigators.</w:t>
      </w:r>
      <w:r w:rsidRPr="00CF7420">
        <w:rPr>
          <w:rFonts w:ascii="Times New Roman" w:hAnsi="Times New Roman" w:cs="Times New Roman"/>
          <w:sz w:val="24"/>
          <w:szCs w:val="24"/>
        </w:rPr>
        <w:t xml:space="preserve"> </w:t>
      </w:r>
      <w:r w:rsidRPr="00295889">
        <w:rPr>
          <w:rFonts w:ascii="Times New Roman" w:hAnsi="Times New Roman" w:cs="Times New Roman"/>
          <w:sz w:val="24"/>
          <w:szCs w:val="24"/>
        </w:rPr>
        <w:t>Automated checks for data leakage during cross-validation.</w:t>
      </w:r>
      <w:r w:rsidRPr="00CF7420">
        <w:rPr>
          <w:rFonts w:ascii="Times New Roman" w:hAnsi="Times New Roman" w:cs="Times New Roman"/>
          <w:sz w:val="24"/>
          <w:szCs w:val="24"/>
        </w:rPr>
        <w:t xml:space="preserve"> </w:t>
      </w:r>
      <w:r w:rsidRPr="00295889">
        <w:rPr>
          <w:rFonts w:ascii="Times New Roman" w:hAnsi="Times New Roman" w:cs="Times New Roman"/>
          <w:sz w:val="24"/>
          <w:szCs w:val="24"/>
        </w:rPr>
        <w:t>Regular performance monitoring to detect overfitting.</w:t>
      </w:r>
    </w:p>
    <w:p w14:paraId="041A7E87" w14:textId="10745AB0" w:rsidR="005A77DC" w:rsidRPr="00CF7420" w:rsidRDefault="005A77DC">
      <w:pPr>
        <w:rPr>
          <w:rFonts w:ascii="Times New Roman" w:hAnsi="Times New Roman" w:cs="Times New Roman"/>
          <w:b/>
          <w:bCs/>
          <w:sz w:val="24"/>
          <w:szCs w:val="24"/>
        </w:rPr>
      </w:pPr>
      <w:r w:rsidRPr="00CF7420">
        <w:rPr>
          <w:rFonts w:ascii="Times New Roman" w:hAnsi="Times New Roman" w:cs="Times New Roman"/>
          <w:b/>
          <w:bCs/>
          <w:sz w:val="24"/>
          <w:szCs w:val="24"/>
        </w:rPr>
        <w:t>Limitations/Challenges:</w:t>
      </w:r>
    </w:p>
    <w:p w14:paraId="6B9CB2E1" w14:textId="7F1BCC54" w:rsidR="0061059B" w:rsidRPr="00CF7420" w:rsidRDefault="0061059B" w:rsidP="0061059B">
      <w:pPr>
        <w:pStyle w:val="ListParagraph"/>
        <w:numPr>
          <w:ilvl w:val="0"/>
          <w:numId w:val="12"/>
        </w:numPr>
        <w:rPr>
          <w:rFonts w:ascii="Times New Roman" w:hAnsi="Times New Roman" w:cs="Times New Roman"/>
          <w:sz w:val="24"/>
          <w:szCs w:val="24"/>
        </w:rPr>
      </w:pPr>
      <w:r w:rsidRPr="00CF7420">
        <w:rPr>
          <w:rFonts w:ascii="Times New Roman" w:hAnsi="Times New Roman" w:cs="Times New Roman"/>
          <w:sz w:val="24"/>
          <w:szCs w:val="24"/>
        </w:rPr>
        <w:t>Retrospective design limits control over data completeness and variable standardization.</w:t>
      </w:r>
    </w:p>
    <w:p w14:paraId="75876143" w14:textId="614F4632" w:rsidR="0061059B" w:rsidRPr="00CF7420" w:rsidRDefault="0061059B" w:rsidP="0061059B">
      <w:pPr>
        <w:pStyle w:val="ListParagraph"/>
        <w:numPr>
          <w:ilvl w:val="0"/>
          <w:numId w:val="12"/>
        </w:numPr>
        <w:rPr>
          <w:rFonts w:ascii="Times New Roman" w:hAnsi="Times New Roman" w:cs="Times New Roman"/>
          <w:sz w:val="24"/>
          <w:szCs w:val="24"/>
        </w:rPr>
      </w:pPr>
      <w:r w:rsidRPr="00CF7420">
        <w:rPr>
          <w:rFonts w:ascii="Times New Roman" w:hAnsi="Times New Roman" w:cs="Times New Roman"/>
          <w:sz w:val="24"/>
          <w:szCs w:val="24"/>
        </w:rPr>
        <w:t xml:space="preserve">The </w:t>
      </w:r>
      <w:proofErr w:type="spellStart"/>
      <w:r w:rsidRPr="00CF7420">
        <w:rPr>
          <w:rFonts w:ascii="Times New Roman" w:hAnsi="Times New Roman" w:cs="Times New Roman"/>
          <w:sz w:val="24"/>
          <w:szCs w:val="24"/>
        </w:rPr>
        <w:t>cBioPortal</w:t>
      </w:r>
      <w:proofErr w:type="spellEnd"/>
      <w:r w:rsidRPr="00CF7420">
        <w:rPr>
          <w:rFonts w:ascii="Times New Roman" w:hAnsi="Times New Roman" w:cs="Times New Roman"/>
          <w:sz w:val="24"/>
          <w:szCs w:val="24"/>
        </w:rPr>
        <w:t xml:space="preserve"> database may underrepresent some demographic groups, affecting generalizability.</w:t>
      </w:r>
    </w:p>
    <w:p w14:paraId="65AB4D89" w14:textId="058D6C1A" w:rsidR="0061059B" w:rsidRPr="00CF7420" w:rsidRDefault="0061059B" w:rsidP="0061059B">
      <w:pPr>
        <w:pStyle w:val="ListParagraph"/>
        <w:numPr>
          <w:ilvl w:val="0"/>
          <w:numId w:val="12"/>
        </w:numPr>
        <w:rPr>
          <w:rFonts w:ascii="Times New Roman" w:hAnsi="Times New Roman" w:cs="Times New Roman"/>
          <w:sz w:val="24"/>
          <w:szCs w:val="24"/>
        </w:rPr>
      </w:pPr>
      <w:r w:rsidRPr="00CF7420">
        <w:rPr>
          <w:rFonts w:ascii="Times New Roman" w:hAnsi="Times New Roman" w:cs="Times New Roman"/>
          <w:sz w:val="24"/>
          <w:szCs w:val="24"/>
        </w:rPr>
        <w:t>Certain clinical variables (e.g., performance status, comorbidity) may be missing or inconsistent.</w:t>
      </w:r>
    </w:p>
    <w:p w14:paraId="77CA66E5" w14:textId="7B8B591F" w:rsidR="0061059B" w:rsidRPr="00CF7420" w:rsidRDefault="0061059B" w:rsidP="0061059B">
      <w:pPr>
        <w:pStyle w:val="ListParagraph"/>
        <w:numPr>
          <w:ilvl w:val="0"/>
          <w:numId w:val="12"/>
        </w:numPr>
        <w:rPr>
          <w:rFonts w:ascii="Times New Roman" w:hAnsi="Times New Roman" w:cs="Times New Roman"/>
          <w:sz w:val="24"/>
          <w:szCs w:val="24"/>
        </w:rPr>
      </w:pPr>
      <w:r w:rsidRPr="00CF7420">
        <w:rPr>
          <w:rFonts w:ascii="Times New Roman" w:hAnsi="Times New Roman" w:cs="Times New Roman"/>
          <w:sz w:val="24"/>
          <w:szCs w:val="24"/>
        </w:rPr>
        <w:t>External validation may be constrained by data access.</w:t>
      </w:r>
    </w:p>
    <w:p w14:paraId="19E8330D" w14:textId="43BBB43B" w:rsidR="0061059B" w:rsidRPr="00CF7420" w:rsidRDefault="0061059B" w:rsidP="0061059B">
      <w:pPr>
        <w:pStyle w:val="ListParagraph"/>
        <w:numPr>
          <w:ilvl w:val="0"/>
          <w:numId w:val="12"/>
        </w:numPr>
        <w:rPr>
          <w:rFonts w:ascii="Times New Roman" w:hAnsi="Times New Roman" w:cs="Times New Roman"/>
          <w:sz w:val="24"/>
          <w:szCs w:val="24"/>
        </w:rPr>
      </w:pPr>
      <w:r w:rsidRPr="00CF7420">
        <w:rPr>
          <w:rFonts w:ascii="Times New Roman" w:hAnsi="Times New Roman" w:cs="Times New Roman"/>
          <w:sz w:val="24"/>
          <w:szCs w:val="24"/>
        </w:rPr>
        <w:t>ML models may face interpretability challenges; SHAP and partial dependence will mitigate this.</w:t>
      </w:r>
    </w:p>
    <w:p w14:paraId="06DF61EF" w14:textId="77777777" w:rsidR="004640E6" w:rsidRDefault="004640E6">
      <w:pPr>
        <w:rPr>
          <w:rFonts w:ascii="Times New Roman" w:hAnsi="Times New Roman" w:cs="Times New Roman"/>
          <w:b/>
          <w:bCs/>
          <w:sz w:val="24"/>
          <w:szCs w:val="24"/>
        </w:rPr>
      </w:pPr>
      <w:r>
        <w:rPr>
          <w:rFonts w:ascii="Times New Roman" w:hAnsi="Times New Roman" w:cs="Times New Roman"/>
          <w:b/>
          <w:bCs/>
          <w:sz w:val="24"/>
          <w:szCs w:val="24"/>
        </w:rPr>
        <w:br w:type="page"/>
      </w:r>
    </w:p>
    <w:p w14:paraId="0A6DB461" w14:textId="1D05E999" w:rsidR="00BF7B7D" w:rsidRPr="00DD0DA3" w:rsidRDefault="005A77DC">
      <w:pPr>
        <w:rPr>
          <w:rFonts w:ascii="Times New Roman" w:hAnsi="Times New Roman" w:cs="Times New Roman"/>
          <w:b/>
          <w:bCs/>
          <w:sz w:val="24"/>
          <w:szCs w:val="24"/>
        </w:rPr>
      </w:pPr>
      <w:r w:rsidRPr="00DD0DA3">
        <w:rPr>
          <w:rFonts w:ascii="Times New Roman" w:hAnsi="Times New Roman" w:cs="Times New Roman"/>
          <w:b/>
          <w:bCs/>
          <w:sz w:val="24"/>
          <w:szCs w:val="24"/>
        </w:rPr>
        <w:lastRenderedPageBreak/>
        <w:t>References:</w:t>
      </w:r>
    </w:p>
    <w:p w14:paraId="77424B49" w14:textId="77777777" w:rsidR="00C8536D" w:rsidRPr="00DD0DA3" w:rsidRDefault="00BF7B7D" w:rsidP="00C8536D">
      <w:pPr>
        <w:pStyle w:val="EndNoteBibliography"/>
        <w:spacing w:after="0"/>
        <w:rPr>
          <w:rFonts w:ascii="Times New Roman" w:hAnsi="Times New Roman" w:cs="Times New Roman"/>
          <w:sz w:val="24"/>
          <w:szCs w:val="24"/>
        </w:rPr>
      </w:pPr>
      <w:r w:rsidRPr="00DD0DA3">
        <w:rPr>
          <w:rFonts w:ascii="Times New Roman" w:hAnsi="Times New Roman" w:cs="Times New Roman"/>
          <w:sz w:val="24"/>
          <w:szCs w:val="24"/>
        </w:rPr>
        <w:fldChar w:fldCharType="begin"/>
      </w:r>
      <w:r w:rsidRPr="00DD0DA3">
        <w:rPr>
          <w:rFonts w:ascii="Times New Roman" w:hAnsi="Times New Roman" w:cs="Times New Roman"/>
          <w:sz w:val="24"/>
          <w:szCs w:val="24"/>
        </w:rPr>
        <w:instrText xml:space="preserve"> ADDIN EN.REFLIST </w:instrText>
      </w:r>
      <w:r w:rsidRPr="00DD0DA3">
        <w:rPr>
          <w:rFonts w:ascii="Times New Roman" w:hAnsi="Times New Roman" w:cs="Times New Roman"/>
          <w:sz w:val="24"/>
          <w:szCs w:val="24"/>
        </w:rPr>
        <w:fldChar w:fldCharType="separate"/>
      </w:r>
      <w:r w:rsidR="00C8536D" w:rsidRPr="00DD0DA3">
        <w:rPr>
          <w:rFonts w:ascii="Times New Roman" w:hAnsi="Times New Roman" w:cs="Times New Roman"/>
          <w:sz w:val="24"/>
          <w:szCs w:val="24"/>
        </w:rPr>
        <w:t>1.</w:t>
      </w:r>
      <w:r w:rsidR="00C8536D" w:rsidRPr="00DD0DA3">
        <w:rPr>
          <w:rFonts w:ascii="Times New Roman" w:hAnsi="Times New Roman" w:cs="Times New Roman"/>
          <w:sz w:val="24"/>
          <w:szCs w:val="24"/>
        </w:rPr>
        <w:tab/>
        <w:t xml:space="preserve">DiNardo CD, Erba HP, Freeman SD, Wei AH. Acute myeloid leukaemia. </w:t>
      </w:r>
      <w:r w:rsidR="00C8536D" w:rsidRPr="00DD0DA3">
        <w:rPr>
          <w:rFonts w:ascii="Times New Roman" w:hAnsi="Times New Roman" w:cs="Times New Roman"/>
          <w:i/>
          <w:sz w:val="24"/>
          <w:szCs w:val="24"/>
        </w:rPr>
        <w:t>Lancet</w:t>
      </w:r>
      <w:r w:rsidR="00C8536D" w:rsidRPr="00DD0DA3">
        <w:rPr>
          <w:rFonts w:ascii="Times New Roman" w:hAnsi="Times New Roman" w:cs="Times New Roman"/>
          <w:sz w:val="24"/>
          <w:szCs w:val="24"/>
        </w:rPr>
        <w:t>. Jun 17 2023;401(10393):2073-2086. doi:10.1016/S0140-6736(23)00108-3</w:t>
      </w:r>
    </w:p>
    <w:p w14:paraId="714F5B0A" w14:textId="77777777" w:rsidR="00C8536D" w:rsidRPr="00AB45A2" w:rsidRDefault="00C8536D" w:rsidP="00C8536D">
      <w:pPr>
        <w:pStyle w:val="EndNoteBibliography"/>
        <w:spacing w:after="0"/>
        <w:rPr>
          <w:rFonts w:ascii="Times New Roman" w:hAnsi="Times New Roman" w:cs="Times New Roman"/>
          <w:sz w:val="24"/>
          <w:szCs w:val="24"/>
          <w:lang w:val="fr-FR"/>
        </w:rPr>
      </w:pPr>
      <w:r w:rsidRPr="00DD0DA3">
        <w:rPr>
          <w:rFonts w:ascii="Times New Roman" w:hAnsi="Times New Roman" w:cs="Times New Roman"/>
          <w:sz w:val="24"/>
          <w:szCs w:val="24"/>
        </w:rPr>
        <w:t>2.</w:t>
      </w:r>
      <w:r w:rsidRPr="00DD0DA3">
        <w:rPr>
          <w:rFonts w:ascii="Times New Roman" w:hAnsi="Times New Roman" w:cs="Times New Roman"/>
          <w:sz w:val="24"/>
          <w:szCs w:val="24"/>
        </w:rPr>
        <w:tab/>
        <w:t xml:space="preserve">Venugopal S, Sekeres MA. Contemporary Management of Acute Myeloid Leukemia: A Review. </w:t>
      </w:r>
      <w:r w:rsidRPr="00AB45A2">
        <w:rPr>
          <w:rFonts w:ascii="Times New Roman" w:hAnsi="Times New Roman" w:cs="Times New Roman"/>
          <w:i/>
          <w:sz w:val="24"/>
          <w:szCs w:val="24"/>
          <w:lang w:val="fr-FR"/>
        </w:rPr>
        <w:t>JAMA Oncol</w:t>
      </w:r>
      <w:r w:rsidRPr="00AB45A2">
        <w:rPr>
          <w:rFonts w:ascii="Times New Roman" w:hAnsi="Times New Roman" w:cs="Times New Roman"/>
          <w:sz w:val="24"/>
          <w:szCs w:val="24"/>
          <w:lang w:val="fr-FR"/>
        </w:rPr>
        <w:t>. Oct 1 2024;10(10):1417-1425. doi:10.1001/jamaoncol.2024.2662</w:t>
      </w:r>
    </w:p>
    <w:p w14:paraId="7123F998" w14:textId="77777777" w:rsidR="00C8536D" w:rsidRPr="00DD0DA3" w:rsidRDefault="00C8536D" w:rsidP="00C8536D">
      <w:pPr>
        <w:pStyle w:val="EndNoteBibliography"/>
        <w:spacing w:after="0"/>
        <w:rPr>
          <w:rFonts w:ascii="Times New Roman" w:hAnsi="Times New Roman" w:cs="Times New Roman"/>
          <w:sz w:val="24"/>
          <w:szCs w:val="24"/>
        </w:rPr>
      </w:pPr>
      <w:r w:rsidRPr="00AB45A2">
        <w:rPr>
          <w:rFonts w:ascii="Times New Roman" w:hAnsi="Times New Roman" w:cs="Times New Roman"/>
          <w:sz w:val="24"/>
          <w:szCs w:val="24"/>
          <w:lang w:val="fr-FR"/>
        </w:rPr>
        <w:t>3.</w:t>
      </w:r>
      <w:r w:rsidRPr="00AB45A2">
        <w:rPr>
          <w:rFonts w:ascii="Times New Roman" w:hAnsi="Times New Roman" w:cs="Times New Roman"/>
          <w:sz w:val="24"/>
          <w:szCs w:val="24"/>
          <w:lang w:val="fr-FR"/>
        </w:rPr>
        <w:tab/>
        <w:t xml:space="preserve">Wu B, Song F, Han X, et al. </w:t>
      </w:r>
      <w:r w:rsidRPr="00DD0DA3">
        <w:rPr>
          <w:rFonts w:ascii="Times New Roman" w:hAnsi="Times New Roman" w:cs="Times New Roman"/>
          <w:sz w:val="24"/>
          <w:szCs w:val="24"/>
        </w:rPr>
        <w:t xml:space="preserve">Global, regional and national epidemiology of acute myeloid leukemia (1990-2021): a statistical analysis of incidence, mortality, and DALYs. </w:t>
      </w:r>
      <w:r w:rsidRPr="00DD0DA3">
        <w:rPr>
          <w:rFonts w:ascii="Times New Roman" w:hAnsi="Times New Roman" w:cs="Times New Roman"/>
          <w:i/>
          <w:sz w:val="24"/>
          <w:szCs w:val="24"/>
        </w:rPr>
        <w:t>Ann Med</w:t>
      </w:r>
      <w:r w:rsidRPr="00DD0DA3">
        <w:rPr>
          <w:rFonts w:ascii="Times New Roman" w:hAnsi="Times New Roman" w:cs="Times New Roman"/>
          <w:sz w:val="24"/>
          <w:szCs w:val="24"/>
        </w:rPr>
        <w:t>. Dec 2025;57(1):2557507. doi:10.1080/07853890.2025.2557507</w:t>
      </w:r>
    </w:p>
    <w:p w14:paraId="2DA9E8B9" w14:textId="77777777" w:rsidR="00C8536D" w:rsidRPr="00DD0DA3" w:rsidRDefault="00C8536D" w:rsidP="00C8536D">
      <w:pPr>
        <w:pStyle w:val="EndNoteBibliography"/>
        <w:spacing w:after="0"/>
        <w:rPr>
          <w:rFonts w:ascii="Times New Roman" w:hAnsi="Times New Roman" w:cs="Times New Roman"/>
          <w:sz w:val="24"/>
          <w:szCs w:val="24"/>
        </w:rPr>
      </w:pPr>
      <w:r w:rsidRPr="00DD0DA3">
        <w:rPr>
          <w:rFonts w:ascii="Times New Roman" w:hAnsi="Times New Roman" w:cs="Times New Roman"/>
          <w:sz w:val="24"/>
          <w:szCs w:val="24"/>
        </w:rPr>
        <w:t>4.</w:t>
      </w:r>
      <w:r w:rsidRPr="00DD0DA3">
        <w:rPr>
          <w:rFonts w:ascii="Times New Roman" w:hAnsi="Times New Roman" w:cs="Times New Roman"/>
          <w:sz w:val="24"/>
          <w:szCs w:val="24"/>
        </w:rPr>
        <w:tab/>
        <w:t xml:space="preserve">Kundu R, Soni K, Kundu R, Mukherjee S. State-wise disparities and temporal trends in acute myeloid leukemia (AML) in the United States of America (USA). </w:t>
      </w:r>
      <w:r w:rsidRPr="00DD0DA3">
        <w:rPr>
          <w:rFonts w:ascii="Times New Roman" w:hAnsi="Times New Roman" w:cs="Times New Roman"/>
          <w:i/>
          <w:sz w:val="24"/>
          <w:szCs w:val="24"/>
        </w:rPr>
        <w:t>Leuk Lymphoma</w:t>
      </w:r>
      <w:r w:rsidRPr="00DD0DA3">
        <w:rPr>
          <w:rFonts w:ascii="Times New Roman" w:hAnsi="Times New Roman" w:cs="Times New Roman"/>
          <w:sz w:val="24"/>
          <w:szCs w:val="24"/>
        </w:rPr>
        <w:t>. Oct 2025;66(10):1833-1838. doi:10.1080/10428194.2025.2515598</w:t>
      </w:r>
    </w:p>
    <w:p w14:paraId="5E8FCC96" w14:textId="77777777" w:rsidR="00C8536D" w:rsidRPr="00DD0DA3" w:rsidRDefault="00C8536D" w:rsidP="00C8536D">
      <w:pPr>
        <w:pStyle w:val="EndNoteBibliography"/>
        <w:spacing w:after="0"/>
        <w:rPr>
          <w:rFonts w:ascii="Times New Roman" w:hAnsi="Times New Roman" w:cs="Times New Roman"/>
          <w:sz w:val="24"/>
          <w:szCs w:val="24"/>
        </w:rPr>
      </w:pPr>
      <w:r w:rsidRPr="00DD0DA3">
        <w:rPr>
          <w:rFonts w:ascii="Times New Roman" w:hAnsi="Times New Roman" w:cs="Times New Roman"/>
          <w:sz w:val="24"/>
          <w:szCs w:val="24"/>
        </w:rPr>
        <w:t>5.</w:t>
      </w:r>
      <w:r w:rsidRPr="00DD0DA3">
        <w:rPr>
          <w:rFonts w:ascii="Times New Roman" w:hAnsi="Times New Roman" w:cs="Times New Roman"/>
          <w:sz w:val="24"/>
          <w:szCs w:val="24"/>
        </w:rPr>
        <w:tab/>
        <w:t xml:space="preserve">Shallis RM, Wang R, Davidoff A, Ma X, Zeidan AM. Epidemiology of acute myeloid leukemia: Recent progress and enduring challenges. </w:t>
      </w:r>
      <w:r w:rsidRPr="00DD0DA3">
        <w:rPr>
          <w:rFonts w:ascii="Times New Roman" w:hAnsi="Times New Roman" w:cs="Times New Roman"/>
          <w:i/>
          <w:sz w:val="24"/>
          <w:szCs w:val="24"/>
        </w:rPr>
        <w:t>Blood Rev</w:t>
      </w:r>
      <w:r w:rsidRPr="00DD0DA3">
        <w:rPr>
          <w:rFonts w:ascii="Times New Roman" w:hAnsi="Times New Roman" w:cs="Times New Roman"/>
          <w:sz w:val="24"/>
          <w:szCs w:val="24"/>
        </w:rPr>
        <w:t>. Jul 2019;36:70-87. doi:10.1016/j.blre.2019.04.005</w:t>
      </w:r>
    </w:p>
    <w:p w14:paraId="127CB176" w14:textId="77777777" w:rsidR="00C8536D" w:rsidRPr="00DD0DA3" w:rsidRDefault="00C8536D" w:rsidP="00C8536D">
      <w:pPr>
        <w:pStyle w:val="EndNoteBibliography"/>
        <w:spacing w:after="0"/>
        <w:rPr>
          <w:rFonts w:ascii="Times New Roman" w:hAnsi="Times New Roman" w:cs="Times New Roman"/>
          <w:sz w:val="24"/>
          <w:szCs w:val="24"/>
        </w:rPr>
      </w:pPr>
      <w:r w:rsidRPr="00DD0DA3">
        <w:rPr>
          <w:rFonts w:ascii="Times New Roman" w:hAnsi="Times New Roman" w:cs="Times New Roman"/>
          <w:sz w:val="24"/>
          <w:szCs w:val="24"/>
        </w:rPr>
        <w:t>6.</w:t>
      </w:r>
      <w:r w:rsidRPr="00DD0DA3">
        <w:rPr>
          <w:rFonts w:ascii="Times New Roman" w:hAnsi="Times New Roman" w:cs="Times New Roman"/>
          <w:sz w:val="24"/>
          <w:szCs w:val="24"/>
        </w:rPr>
        <w:tab/>
        <w:t xml:space="preserve">Eckardt JN, Rollig C, Metzeler K, et al. Prediction of complete remission and survival in acute myeloid leukemia using supervised machine learning. </w:t>
      </w:r>
      <w:r w:rsidRPr="00DD0DA3">
        <w:rPr>
          <w:rFonts w:ascii="Times New Roman" w:hAnsi="Times New Roman" w:cs="Times New Roman"/>
          <w:i/>
          <w:sz w:val="24"/>
          <w:szCs w:val="24"/>
        </w:rPr>
        <w:t>Haematologica</w:t>
      </w:r>
      <w:r w:rsidRPr="00DD0DA3">
        <w:rPr>
          <w:rFonts w:ascii="Times New Roman" w:hAnsi="Times New Roman" w:cs="Times New Roman"/>
          <w:sz w:val="24"/>
          <w:szCs w:val="24"/>
        </w:rPr>
        <w:t>. Mar 1 2023;108(3):690-704. doi:10.3324/haematol.2021.280027</w:t>
      </w:r>
    </w:p>
    <w:p w14:paraId="3C4F0827" w14:textId="77777777" w:rsidR="00C8536D" w:rsidRPr="00AB45A2" w:rsidRDefault="00C8536D" w:rsidP="00C8536D">
      <w:pPr>
        <w:pStyle w:val="EndNoteBibliography"/>
        <w:spacing w:after="0"/>
        <w:rPr>
          <w:rFonts w:ascii="Times New Roman" w:hAnsi="Times New Roman" w:cs="Times New Roman"/>
          <w:sz w:val="24"/>
          <w:szCs w:val="24"/>
          <w:lang w:val="fr-FR"/>
        </w:rPr>
      </w:pPr>
      <w:r w:rsidRPr="00DD0DA3">
        <w:rPr>
          <w:rFonts w:ascii="Times New Roman" w:hAnsi="Times New Roman" w:cs="Times New Roman"/>
          <w:sz w:val="24"/>
          <w:szCs w:val="24"/>
        </w:rPr>
        <w:t>7.</w:t>
      </w:r>
      <w:r w:rsidRPr="00DD0DA3">
        <w:rPr>
          <w:rFonts w:ascii="Times New Roman" w:hAnsi="Times New Roman" w:cs="Times New Roman"/>
          <w:sz w:val="24"/>
          <w:szCs w:val="24"/>
        </w:rPr>
        <w:tab/>
        <w:t xml:space="preserve">Karami K, Akbari M, Moradi MT, Soleymani B, Fallahi H. Survival prognostic factors in patients with acute myeloid leukemia using machine learning techniques. </w:t>
      </w:r>
      <w:r w:rsidRPr="00AB45A2">
        <w:rPr>
          <w:rFonts w:ascii="Times New Roman" w:hAnsi="Times New Roman" w:cs="Times New Roman"/>
          <w:i/>
          <w:sz w:val="24"/>
          <w:szCs w:val="24"/>
          <w:lang w:val="fr-FR"/>
        </w:rPr>
        <w:t>PLoS One</w:t>
      </w:r>
      <w:r w:rsidRPr="00AB45A2">
        <w:rPr>
          <w:rFonts w:ascii="Times New Roman" w:hAnsi="Times New Roman" w:cs="Times New Roman"/>
          <w:sz w:val="24"/>
          <w:szCs w:val="24"/>
          <w:lang w:val="fr-FR"/>
        </w:rPr>
        <w:t>. 2021;16(7):e0254976. doi:10.1371/journal.pone.0254976</w:t>
      </w:r>
    </w:p>
    <w:p w14:paraId="7151B142" w14:textId="77777777" w:rsidR="00C8536D" w:rsidRPr="00DD0DA3" w:rsidRDefault="00C8536D" w:rsidP="00C8536D">
      <w:pPr>
        <w:pStyle w:val="EndNoteBibliography"/>
        <w:spacing w:after="0"/>
        <w:rPr>
          <w:rFonts w:ascii="Times New Roman" w:hAnsi="Times New Roman" w:cs="Times New Roman"/>
          <w:sz w:val="24"/>
          <w:szCs w:val="24"/>
        </w:rPr>
      </w:pPr>
      <w:r w:rsidRPr="00AB45A2">
        <w:rPr>
          <w:rFonts w:ascii="Times New Roman" w:hAnsi="Times New Roman" w:cs="Times New Roman"/>
          <w:sz w:val="24"/>
          <w:szCs w:val="24"/>
          <w:lang w:val="fr-FR"/>
        </w:rPr>
        <w:t>8.</w:t>
      </w:r>
      <w:r w:rsidRPr="00AB45A2">
        <w:rPr>
          <w:rFonts w:ascii="Times New Roman" w:hAnsi="Times New Roman" w:cs="Times New Roman"/>
          <w:sz w:val="24"/>
          <w:szCs w:val="24"/>
          <w:lang w:val="fr-FR"/>
        </w:rPr>
        <w:tab/>
        <w:t xml:space="preserve">Wang X, Sun H, Dong Y, et al. </w:t>
      </w:r>
      <w:r w:rsidRPr="00DD0DA3">
        <w:rPr>
          <w:rFonts w:ascii="Times New Roman" w:hAnsi="Times New Roman" w:cs="Times New Roman"/>
          <w:sz w:val="24"/>
          <w:szCs w:val="24"/>
        </w:rPr>
        <w:t xml:space="preserve">Development and validation of a cuproptosis-related prognostic model for acute myeloid leukemia patients using machine learning with stacking. </w:t>
      </w:r>
      <w:r w:rsidRPr="00DD0DA3">
        <w:rPr>
          <w:rFonts w:ascii="Times New Roman" w:hAnsi="Times New Roman" w:cs="Times New Roman"/>
          <w:i/>
          <w:sz w:val="24"/>
          <w:szCs w:val="24"/>
        </w:rPr>
        <w:t>Sci Rep</w:t>
      </w:r>
      <w:r w:rsidRPr="00DD0DA3">
        <w:rPr>
          <w:rFonts w:ascii="Times New Roman" w:hAnsi="Times New Roman" w:cs="Times New Roman"/>
          <w:sz w:val="24"/>
          <w:szCs w:val="24"/>
        </w:rPr>
        <w:t>. Feb 2 2024;14(1):2802. doi:10.1038/s41598-024-53306-7</w:t>
      </w:r>
    </w:p>
    <w:p w14:paraId="2B85F500" w14:textId="77777777" w:rsidR="00C8536D" w:rsidRPr="00DD0DA3" w:rsidRDefault="00C8536D" w:rsidP="00C8536D">
      <w:pPr>
        <w:pStyle w:val="EndNoteBibliography"/>
        <w:spacing w:after="0"/>
        <w:rPr>
          <w:rFonts w:ascii="Times New Roman" w:hAnsi="Times New Roman" w:cs="Times New Roman"/>
          <w:sz w:val="24"/>
          <w:szCs w:val="24"/>
        </w:rPr>
      </w:pPr>
      <w:r w:rsidRPr="00DD0DA3">
        <w:rPr>
          <w:rFonts w:ascii="Times New Roman" w:hAnsi="Times New Roman" w:cs="Times New Roman"/>
          <w:sz w:val="24"/>
          <w:szCs w:val="24"/>
        </w:rPr>
        <w:t>9.</w:t>
      </w:r>
      <w:r w:rsidRPr="00DD0DA3">
        <w:rPr>
          <w:rFonts w:ascii="Times New Roman" w:hAnsi="Times New Roman" w:cs="Times New Roman"/>
          <w:sz w:val="24"/>
          <w:szCs w:val="24"/>
        </w:rPr>
        <w:tab/>
        <w:t xml:space="preserve">Lai B, Lai Y, Zhang Y, Zhou M, OuYang G. Survival prediction in acute myeloid leukemia using gene expression profiling. </w:t>
      </w:r>
      <w:r w:rsidRPr="00DD0DA3">
        <w:rPr>
          <w:rFonts w:ascii="Times New Roman" w:hAnsi="Times New Roman" w:cs="Times New Roman"/>
          <w:i/>
          <w:sz w:val="24"/>
          <w:szCs w:val="24"/>
        </w:rPr>
        <w:t>BMC Med Inform Decis Mak</w:t>
      </w:r>
      <w:r w:rsidRPr="00DD0DA3">
        <w:rPr>
          <w:rFonts w:ascii="Times New Roman" w:hAnsi="Times New Roman" w:cs="Times New Roman"/>
          <w:sz w:val="24"/>
          <w:szCs w:val="24"/>
        </w:rPr>
        <w:t>. Mar 3 2022;22(1):57. doi:10.1186/s12911-022-01791-z</w:t>
      </w:r>
    </w:p>
    <w:p w14:paraId="1182B6B4" w14:textId="77777777" w:rsidR="00C8536D" w:rsidRPr="00DD0DA3" w:rsidRDefault="00C8536D" w:rsidP="00C8536D">
      <w:pPr>
        <w:pStyle w:val="EndNoteBibliography"/>
        <w:spacing w:after="0"/>
        <w:rPr>
          <w:rFonts w:ascii="Times New Roman" w:hAnsi="Times New Roman" w:cs="Times New Roman"/>
          <w:sz w:val="24"/>
          <w:szCs w:val="24"/>
        </w:rPr>
      </w:pPr>
      <w:r w:rsidRPr="00DD0DA3">
        <w:rPr>
          <w:rFonts w:ascii="Times New Roman" w:hAnsi="Times New Roman" w:cs="Times New Roman"/>
          <w:sz w:val="24"/>
          <w:szCs w:val="24"/>
        </w:rPr>
        <w:t>10.</w:t>
      </w:r>
      <w:r w:rsidRPr="00DD0DA3">
        <w:rPr>
          <w:rFonts w:ascii="Times New Roman" w:hAnsi="Times New Roman" w:cs="Times New Roman"/>
          <w:sz w:val="24"/>
          <w:szCs w:val="24"/>
        </w:rPr>
        <w:tab/>
        <w:t xml:space="preserve">Kosvyra A, Karadimitris A, Papaioannou M, Chouvarda I. Machine learning and integrative multi-omics network analysis for survival prediction in acute myeloid leukemia. </w:t>
      </w:r>
      <w:r w:rsidRPr="00DD0DA3">
        <w:rPr>
          <w:rFonts w:ascii="Times New Roman" w:hAnsi="Times New Roman" w:cs="Times New Roman"/>
          <w:i/>
          <w:sz w:val="24"/>
          <w:szCs w:val="24"/>
        </w:rPr>
        <w:t>Comput Biol Med</w:t>
      </w:r>
      <w:r w:rsidRPr="00DD0DA3">
        <w:rPr>
          <w:rFonts w:ascii="Times New Roman" w:hAnsi="Times New Roman" w:cs="Times New Roman"/>
          <w:sz w:val="24"/>
          <w:szCs w:val="24"/>
        </w:rPr>
        <w:t>. Aug 2024;178:108735. doi:10.1016/j.compbiomed.2024.108735</w:t>
      </w:r>
    </w:p>
    <w:p w14:paraId="5D4ECA4A" w14:textId="77777777" w:rsidR="00C8536D" w:rsidRPr="00AB45A2" w:rsidRDefault="00C8536D" w:rsidP="00C8536D">
      <w:pPr>
        <w:pStyle w:val="EndNoteBibliography"/>
        <w:spacing w:after="0"/>
        <w:rPr>
          <w:rFonts w:ascii="Times New Roman" w:hAnsi="Times New Roman" w:cs="Times New Roman"/>
          <w:sz w:val="24"/>
          <w:szCs w:val="24"/>
          <w:lang w:val="fr-FR"/>
        </w:rPr>
      </w:pPr>
      <w:r w:rsidRPr="00DD0DA3">
        <w:rPr>
          <w:rFonts w:ascii="Times New Roman" w:hAnsi="Times New Roman" w:cs="Times New Roman"/>
          <w:sz w:val="24"/>
          <w:szCs w:val="24"/>
        </w:rPr>
        <w:t>11.</w:t>
      </w:r>
      <w:r w:rsidRPr="00DD0DA3">
        <w:rPr>
          <w:rFonts w:ascii="Times New Roman" w:hAnsi="Times New Roman" w:cs="Times New Roman"/>
          <w:sz w:val="24"/>
          <w:szCs w:val="24"/>
        </w:rPr>
        <w:tab/>
        <w:t xml:space="preserve">Alem AZ, Mohanty I, Pati N, Niyonsenga T. Prognostic performance of machine learning in predicting haematological cancer outcomes: systematic review and meta-analysis. </w:t>
      </w:r>
      <w:r w:rsidRPr="00AB45A2">
        <w:rPr>
          <w:rFonts w:ascii="Times New Roman" w:hAnsi="Times New Roman" w:cs="Times New Roman"/>
          <w:i/>
          <w:sz w:val="24"/>
          <w:szCs w:val="24"/>
          <w:lang w:val="fr-FR"/>
        </w:rPr>
        <w:t>Blood Rev</w:t>
      </w:r>
      <w:r w:rsidRPr="00AB45A2">
        <w:rPr>
          <w:rFonts w:ascii="Times New Roman" w:hAnsi="Times New Roman" w:cs="Times New Roman"/>
          <w:sz w:val="24"/>
          <w:szCs w:val="24"/>
          <w:lang w:val="fr-FR"/>
        </w:rPr>
        <w:t>. Jul 28 2025:101325. doi:10.1016/j.blre.2025.101325</w:t>
      </w:r>
    </w:p>
    <w:p w14:paraId="49BC43A2" w14:textId="77777777" w:rsidR="00C8536D" w:rsidRPr="00DD0DA3" w:rsidRDefault="00C8536D" w:rsidP="00C8536D">
      <w:pPr>
        <w:pStyle w:val="EndNoteBibliography"/>
        <w:rPr>
          <w:rFonts w:ascii="Times New Roman" w:hAnsi="Times New Roman" w:cs="Times New Roman"/>
          <w:sz w:val="24"/>
          <w:szCs w:val="24"/>
        </w:rPr>
      </w:pPr>
      <w:r w:rsidRPr="00AB45A2">
        <w:rPr>
          <w:rFonts w:ascii="Times New Roman" w:hAnsi="Times New Roman" w:cs="Times New Roman"/>
          <w:sz w:val="24"/>
          <w:szCs w:val="24"/>
          <w:lang w:val="fr-FR"/>
        </w:rPr>
        <w:t>12.</w:t>
      </w:r>
      <w:r w:rsidRPr="00AB45A2">
        <w:rPr>
          <w:rFonts w:ascii="Times New Roman" w:hAnsi="Times New Roman" w:cs="Times New Roman"/>
          <w:sz w:val="24"/>
          <w:szCs w:val="24"/>
          <w:lang w:val="fr-FR"/>
        </w:rPr>
        <w:tab/>
        <w:t xml:space="preserve">Yang Y, Tuerxun A, Cai X, et al. </w:t>
      </w:r>
      <w:r w:rsidRPr="00DD0DA3">
        <w:rPr>
          <w:rFonts w:ascii="Times New Roman" w:hAnsi="Times New Roman" w:cs="Times New Roman"/>
          <w:sz w:val="24"/>
          <w:szCs w:val="24"/>
        </w:rPr>
        <w:t xml:space="preserve">Prediction models for different types of leukemia: a systematic review and critical appraisal. </w:t>
      </w:r>
      <w:r w:rsidRPr="00DD0DA3">
        <w:rPr>
          <w:rFonts w:ascii="Times New Roman" w:hAnsi="Times New Roman" w:cs="Times New Roman"/>
          <w:i/>
          <w:sz w:val="24"/>
          <w:szCs w:val="24"/>
        </w:rPr>
        <w:t>J Cancer Res Clin Oncol</w:t>
      </w:r>
      <w:r w:rsidRPr="00DD0DA3">
        <w:rPr>
          <w:rFonts w:ascii="Times New Roman" w:hAnsi="Times New Roman" w:cs="Times New Roman"/>
          <w:sz w:val="24"/>
          <w:szCs w:val="24"/>
        </w:rPr>
        <w:t>. Sep 27 2025;151(10):268. doi:10.1007/s00432-025-06314-7</w:t>
      </w:r>
    </w:p>
    <w:p w14:paraId="11193E36" w14:textId="26454030" w:rsidR="005A77DC" w:rsidRDefault="00BF7B7D">
      <w:pPr>
        <w:rPr>
          <w:rFonts w:ascii="Times New Roman" w:hAnsi="Times New Roman" w:cs="Times New Roman"/>
          <w:sz w:val="24"/>
          <w:szCs w:val="24"/>
        </w:rPr>
      </w:pPr>
      <w:r w:rsidRPr="00DD0DA3">
        <w:rPr>
          <w:rFonts w:ascii="Times New Roman" w:hAnsi="Times New Roman" w:cs="Times New Roman"/>
          <w:sz w:val="24"/>
          <w:szCs w:val="24"/>
        </w:rPr>
        <w:fldChar w:fldCharType="end"/>
      </w:r>
    </w:p>
    <w:sectPr w:rsidR="005A77DC" w:rsidSect="008726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BDB4D" w14:textId="77777777" w:rsidR="00F85F5E" w:rsidRDefault="00F85F5E" w:rsidP="00913A4C">
      <w:pPr>
        <w:spacing w:after="0" w:line="240" w:lineRule="auto"/>
      </w:pPr>
      <w:r>
        <w:separator/>
      </w:r>
    </w:p>
  </w:endnote>
  <w:endnote w:type="continuationSeparator" w:id="0">
    <w:p w14:paraId="7520C2E8" w14:textId="77777777" w:rsidR="00F85F5E" w:rsidRDefault="00F85F5E" w:rsidP="00913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192336318"/>
      <w:docPartObj>
        <w:docPartGallery w:val="Page Numbers (Bottom of Page)"/>
        <w:docPartUnique/>
      </w:docPartObj>
    </w:sdtPr>
    <w:sdtEndPr>
      <w:rPr>
        <w:noProof/>
      </w:rPr>
    </w:sdtEndPr>
    <w:sdtContent>
      <w:p w14:paraId="1E18A9B8" w14:textId="3D593D12" w:rsidR="00913A4C" w:rsidRPr="00913A4C" w:rsidRDefault="00913A4C">
        <w:pPr>
          <w:pStyle w:val="Footer"/>
          <w:jc w:val="center"/>
          <w:rPr>
            <w:rFonts w:ascii="Times New Roman" w:hAnsi="Times New Roman" w:cs="Times New Roman"/>
          </w:rPr>
        </w:pPr>
        <w:r w:rsidRPr="00913A4C">
          <w:rPr>
            <w:rFonts w:ascii="Times New Roman" w:hAnsi="Times New Roman" w:cs="Times New Roman"/>
          </w:rPr>
          <w:fldChar w:fldCharType="begin"/>
        </w:r>
        <w:r w:rsidRPr="00913A4C">
          <w:rPr>
            <w:rFonts w:ascii="Times New Roman" w:hAnsi="Times New Roman" w:cs="Times New Roman"/>
          </w:rPr>
          <w:instrText xml:space="preserve"> PAGE   \* MERGEFORMAT </w:instrText>
        </w:r>
        <w:r w:rsidRPr="00913A4C">
          <w:rPr>
            <w:rFonts w:ascii="Times New Roman" w:hAnsi="Times New Roman" w:cs="Times New Roman"/>
          </w:rPr>
          <w:fldChar w:fldCharType="separate"/>
        </w:r>
        <w:r w:rsidRPr="00913A4C">
          <w:rPr>
            <w:rFonts w:ascii="Times New Roman" w:hAnsi="Times New Roman" w:cs="Times New Roman"/>
            <w:noProof/>
          </w:rPr>
          <w:t>2</w:t>
        </w:r>
        <w:r w:rsidRPr="00913A4C">
          <w:rPr>
            <w:rFonts w:ascii="Times New Roman" w:hAnsi="Times New Roman" w:cs="Times New Roman"/>
            <w:noProof/>
          </w:rPr>
          <w:fldChar w:fldCharType="end"/>
        </w:r>
      </w:p>
    </w:sdtContent>
  </w:sdt>
  <w:p w14:paraId="3C816C78" w14:textId="77777777" w:rsidR="00913A4C" w:rsidRDefault="00913A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D71B7" w14:textId="77777777" w:rsidR="00F85F5E" w:rsidRDefault="00F85F5E" w:rsidP="00913A4C">
      <w:pPr>
        <w:spacing w:after="0" w:line="240" w:lineRule="auto"/>
      </w:pPr>
      <w:r>
        <w:separator/>
      </w:r>
    </w:p>
  </w:footnote>
  <w:footnote w:type="continuationSeparator" w:id="0">
    <w:p w14:paraId="38FD65CF" w14:textId="77777777" w:rsidR="00F85F5E" w:rsidRDefault="00F85F5E" w:rsidP="00913A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C5B51" w14:textId="38ABB71A" w:rsidR="00913A4C" w:rsidRPr="00913A4C" w:rsidRDefault="00913A4C" w:rsidP="00913A4C">
    <w:pPr>
      <w:pStyle w:val="Header"/>
      <w:jc w:val="right"/>
      <w:rPr>
        <w:rFonts w:ascii="Times New Roman" w:hAnsi="Times New Roman" w:cs="Times New Roman"/>
      </w:rPr>
    </w:pPr>
    <w:r w:rsidRPr="00913A4C">
      <w:rPr>
        <w:rFonts w:ascii="Times New Roman" w:hAnsi="Times New Roman" w:cs="Times New Roman"/>
      </w:rPr>
      <w:t xml:space="preserve">Edition </w:t>
    </w:r>
    <w:r w:rsidR="00B53992">
      <w:rPr>
        <w:rFonts w:ascii="Times New Roman" w:hAnsi="Times New Roman" w:cs="Times New Roman"/>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03C6"/>
    <w:multiLevelType w:val="hybridMultilevel"/>
    <w:tmpl w:val="5C5A4D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B5448E"/>
    <w:multiLevelType w:val="multilevel"/>
    <w:tmpl w:val="6E7E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A0133"/>
    <w:multiLevelType w:val="multilevel"/>
    <w:tmpl w:val="50A8C8D0"/>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3" w15:restartNumberingAfterBreak="0">
    <w:nsid w:val="209A71C4"/>
    <w:multiLevelType w:val="multilevel"/>
    <w:tmpl w:val="52DC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9663D4"/>
    <w:multiLevelType w:val="hybridMultilevel"/>
    <w:tmpl w:val="F34422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B333D5"/>
    <w:multiLevelType w:val="multilevel"/>
    <w:tmpl w:val="4CC8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31704F"/>
    <w:multiLevelType w:val="multilevel"/>
    <w:tmpl w:val="BACA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651ABC"/>
    <w:multiLevelType w:val="multilevel"/>
    <w:tmpl w:val="B0A4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DA69A7"/>
    <w:multiLevelType w:val="hybridMultilevel"/>
    <w:tmpl w:val="F53EF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716C93"/>
    <w:multiLevelType w:val="multilevel"/>
    <w:tmpl w:val="1910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CB6FBD"/>
    <w:multiLevelType w:val="multilevel"/>
    <w:tmpl w:val="F2D8F350"/>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11" w15:restartNumberingAfterBreak="0">
    <w:nsid w:val="572D30AF"/>
    <w:multiLevelType w:val="multilevel"/>
    <w:tmpl w:val="E3CCA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954059"/>
    <w:multiLevelType w:val="multilevel"/>
    <w:tmpl w:val="C33664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F37B61"/>
    <w:multiLevelType w:val="multilevel"/>
    <w:tmpl w:val="3330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8D6EA0"/>
    <w:multiLevelType w:val="multilevel"/>
    <w:tmpl w:val="6140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DD4E2E"/>
    <w:multiLevelType w:val="hybridMultilevel"/>
    <w:tmpl w:val="C28270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C9D1837"/>
    <w:multiLevelType w:val="multilevel"/>
    <w:tmpl w:val="7A4A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FE096E"/>
    <w:multiLevelType w:val="multilevel"/>
    <w:tmpl w:val="F9E0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9E3256"/>
    <w:multiLevelType w:val="multilevel"/>
    <w:tmpl w:val="B2D2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936830"/>
    <w:multiLevelType w:val="hybridMultilevel"/>
    <w:tmpl w:val="3EACA2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6E1AE2"/>
    <w:multiLevelType w:val="multilevel"/>
    <w:tmpl w:val="0536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7A233A"/>
    <w:multiLevelType w:val="multilevel"/>
    <w:tmpl w:val="4FA6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8262096">
    <w:abstractNumId w:val="0"/>
  </w:num>
  <w:num w:numId="2" w16cid:durableId="1056971965">
    <w:abstractNumId w:val="2"/>
  </w:num>
  <w:num w:numId="3" w16cid:durableId="1659915596">
    <w:abstractNumId w:val="10"/>
  </w:num>
  <w:num w:numId="4" w16cid:durableId="568266941">
    <w:abstractNumId w:val="7"/>
  </w:num>
  <w:num w:numId="5" w16cid:durableId="1586642550">
    <w:abstractNumId w:val="13"/>
  </w:num>
  <w:num w:numId="6" w16cid:durableId="2125345191">
    <w:abstractNumId w:val="14"/>
  </w:num>
  <w:num w:numId="7" w16cid:durableId="1435327791">
    <w:abstractNumId w:val="17"/>
  </w:num>
  <w:num w:numId="8" w16cid:durableId="873688420">
    <w:abstractNumId w:val="5"/>
  </w:num>
  <w:num w:numId="9" w16cid:durableId="393550215">
    <w:abstractNumId w:val="16"/>
  </w:num>
  <w:num w:numId="10" w16cid:durableId="1287856748">
    <w:abstractNumId w:val="20"/>
  </w:num>
  <w:num w:numId="11" w16cid:durableId="852911747">
    <w:abstractNumId w:val="9"/>
  </w:num>
  <w:num w:numId="12" w16cid:durableId="1987513082">
    <w:abstractNumId w:val="1"/>
  </w:num>
  <w:num w:numId="13" w16cid:durableId="339816675">
    <w:abstractNumId w:val="4"/>
  </w:num>
  <w:num w:numId="14" w16cid:durableId="1383097948">
    <w:abstractNumId w:val="19"/>
  </w:num>
  <w:num w:numId="15" w16cid:durableId="1676301637">
    <w:abstractNumId w:val="3"/>
  </w:num>
  <w:num w:numId="16" w16cid:durableId="697509084">
    <w:abstractNumId w:val="8"/>
  </w:num>
  <w:num w:numId="17" w16cid:durableId="1493059207">
    <w:abstractNumId w:val="15"/>
  </w:num>
  <w:num w:numId="18" w16cid:durableId="1200514988">
    <w:abstractNumId w:val="12"/>
  </w:num>
  <w:num w:numId="19" w16cid:durableId="992222371">
    <w:abstractNumId w:val="18"/>
  </w:num>
  <w:num w:numId="20" w16cid:durableId="738987403">
    <w:abstractNumId w:val="11"/>
  </w:num>
  <w:num w:numId="21" w16cid:durableId="300695419">
    <w:abstractNumId w:val="6"/>
  </w:num>
  <w:num w:numId="22" w16cid:durableId="32135219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JAMA&lt;/Style&gt;&lt;LeftDelim&gt;{&lt;/LeftDelim&gt;&lt;RightDelim&gt;}&lt;/RightDelim&gt;&lt;FontName&gt;Aptos&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f5rztvxuxdpr7e9fzmxas5f020xxavx50sf&quot;&gt;My EndNote Library&lt;record-ids&gt;&lt;item&gt;522&lt;/item&gt;&lt;item&gt;524&lt;/item&gt;&lt;item&gt;526&lt;/item&gt;&lt;item&gt;528&lt;/item&gt;&lt;item&gt;530&lt;/item&gt;&lt;item&gt;532&lt;/item&gt;&lt;item&gt;534&lt;/item&gt;&lt;item&gt;540&lt;/item&gt;&lt;item&gt;541&lt;/item&gt;&lt;item&gt;542&lt;/item&gt;&lt;item&gt;543&lt;/item&gt;&lt;item&gt;544&lt;/item&gt;&lt;/record-ids&gt;&lt;/item&gt;&lt;/Libraries&gt;"/>
  </w:docVars>
  <w:rsids>
    <w:rsidRoot w:val="00915339"/>
    <w:rsid w:val="0001795D"/>
    <w:rsid w:val="00034733"/>
    <w:rsid w:val="000456B3"/>
    <w:rsid w:val="00045D15"/>
    <w:rsid w:val="000860C9"/>
    <w:rsid w:val="000904BE"/>
    <w:rsid w:val="000910DE"/>
    <w:rsid w:val="00096B6D"/>
    <w:rsid w:val="000A4B3D"/>
    <w:rsid w:val="000F0CCE"/>
    <w:rsid w:val="000F3191"/>
    <w:rsid w:val="001076F0"/>
    <w:rsid w:val="00117F75"/>
    <w:rsid w:val="00122AEB"/>
    <w:rsid w:val="00126BDA"/>
    <w:rsid w:val="00132F09"/>
    <w:rsid w:val="00183653"/>
    <w:rsid w:val="00190829"/>
    <w:rsid w:val="0019581E"/>
    <w:rsid w:val="001B1674"/>
    <w:rsid w:val="001C395D"/>
    <w:rsid w:val="002149B2"/>
    <w:rsid w:val="002165C9"/>
    <w:rsid w:val="00236BCC"/>
    <w:rsid w:val="002506A8"/>
    <w:rsid w:val="002636C6"/>
    <w:rsid w:val="00265373"/>
    <w:rsid w:val="00291FD2"/>
    <w:rsid w:val="00295889"/>
    <w:rsid w:val="00297999"/>
    <w:rsid w:val="002A705F"/>
    <w:rsid w:val="002E26A3"/>
    <w:rsid w:val="002E54A0"/>
    <w:rsid w:val="00305A23"/>
    <w:rsid w:val="00313E11"/>
    <w:rsid w:val="00345226"/>
    <w:rsid w:val="0038569E"/>
    <w:rsid w:val="003D0ADE"/>
    <w:rsid w:val="003E4954"/>
    <w:rsid w:val="00436DEF"/>
    <w:rsid w:val="00464070"/>
    <w:rsid w:val="004640E6"/>
    <w:rsid w:val="00483EE4"/>
    <w:rsid w:val="00497ACA"/>
    <w:rsid w:val="004B6296"/>
    <w:rsid w:val="004D1FB2"/>
    <w:rsid w:val="004F57C3"/>
    <w:rsid w:val="0050024F"/>
    <w:rsid w:val="005056FB"/>
    <w:rsid w:val="00521C72"/>
    <w:rsid w:val="00537D41"/>
    <w:rsid w:val="00567A47"/>
    <w:rsid w:val="00585613"/>
    <w:rsid w:val="005A70D1"/>
    <w:rsid w:val="005A77DC"/>
    <w:rsid w:val="005B13A3"/>
    <w:rsid w:val="005C7EE8"/>
    <w:rsid w:val="005F4255"/>
    <w:rsid w:val="00606011"/>
    <w:rsid w:val="0061059B"/>
    <w:rsid w:val="0065360E"/>
    <w:rsid w:val="0066698B"/>
    <w:rsid w:val="00682D6F"/>
    <w:rsid w:val="006862C1"/>
    <w:rsid w:val="00691680"/>
    <w:rsid w:val="00691F56"/>
    <w:rsid w:val="00696A3C"/>
    <w:rsid w:val="006A46D8"/>
    <w:rsid w:val="006B3DD1"/>
    <w:rsid w:val="006B7DD6"/>
    <w:rsid w:val="006C2B56"/>
    <w:rsid w:val="006C3B57"/>
    <w:rsid w:val="006C4112"/>
    <w:rsid w:val="006C7548"/>
    <w:rsid w:val="006D1E5F"/>
    <w:rsid w:val="006F09F7"/>
    <w:rsid w:val="00710DE4"/>
    <w:rsid w:val="007306E5"/>
    <w:rsid w:val="00742AB1"/>
    <w:rsid w:val="00771F9D"/>
    <w:rsid w:val="0077434E"/>
    <w:rsid w:val="007870C0"/>
    <w:rsid w:val="007D17E0"/>
    <w:rsid w:val="007D1BF9"/>
    <w:rsid w:val="007F51EB"/>
    <w:rsid w:val="0081026F"/>
    <w:rsid w:val="0082169B"/>
    <w:rsid w:val="00840454"/>
    <w:rsid w:val="00852781"/>
    <w:rsid w:val="00872686"/>
    <w:rsid w:val="00874CCC"/>
    <w:rsid w:val="008825C6"/>
    <w:rsid w:val="00896BBC"/>
    <w:rsid w:val="008A58C7"/>
    <w:rsid w:val="008A7852"/>
    <w:rsid w:val="0090437B"/>
    <w:rsid w:val="0091364D"/>
    <w:rsid w:val="00913A4C"/>
    <w:rsid w:val="00915339"/>
    <w:rsid w:val="009248B1"/>
    <w:rsid w:val="00933CB9"/>
    <w:rsid w:val="00940BA6"/>
    <w:rsid w:val="00972DE4"/>
    <w:rsid w:val="009D5CE2"/>
    <w:rsid w:val="009E477C"/>
    <w:rsid w:val="00A04F5B"/>
    <w:rsid w:val="00A16EA1"/>
    <w:rsid w:val="00A20EB1"/>
    <w:rsid w:val="00A26FDF"/>
    <w:rsid w:val="00A73B03"/>
    <w:rsid w:val="00A905B3"/>
    <w:rsid w:val="00A9479A"/>
    <w:rsid w:val="00A967C4"/>
    <w:rsid w:val="00AA1E26"/>
    <w:rsid w:val="00AB1A92"/>
    <w:rsid w:val="00AB45A2"/>
    <w:rsid w:val="00AD1F2A"/>
    <w:rsid w:val="00AE24A2"/>
    <w:rsid w:val="00AF0DD4"/>
    <w:rsid w:val="00AF742F"/>
    <w:rsid w:val="00B23F14"/>
    <w:rsid w:val="00B53992"/>
    <w:rsid w:val="00B60576"/>
    <w:rsid w:val="00B61E58"/>
    <w:rsid w:val="00B73FFD"/>
    <w:rsid w:val="00B77AE3"/>
    <w:rsid w:val="00B87574"/>
    <w:rsid w:val="00BA2B59"/>
    <w:rsid w:val="00BC4AF0"/>
    <w:rsid w:val="00BD013E"/>
    <w:rsid w:val="00BE5066"/>
    <w:rsid w:val="00BE66A4"/>
    <w:rsid w:val="00BF7B7D"/>
    <w:rsid w:val="00C02354"/>
    <w:rsid w:val="00C059AA"/>
    <w:rsid w:val="00C06D2B"/>
    <w:rsid w:val="00C20F6E"/>
    <w:rsid w:val="00C468B2"/>
    <w:rsid w:val="00C47074"/>
    <w:rsid w:val="00C53E24"/>
    <w:rsid w:val="00C57704"/>
    <w:rsid w:val="00C71006"/>
    <w:rsid w:val="00C84EC4"/>
    <w:rsid w:val="00C8536D"/>
    <w:rsid w:val="00C94027"/>
    <w:rsid w:val="00CA0F18"/>
    <w:rsid w:val="00CA4470"/>
    <w:rsid w:val="00CD580E"/>
    <w:rsid w:val="00CF7420"/>
    <w:rsid w:val="00D03B3D"/>
    <w:rsid w:val="00D07A40"/>
    <w:rsid w:val="00D3057C"/>
    <w:rsid w:val="00DD0DA3"/>
    <w:rsid w:val="00DD393F"/>
    <w:rsid w:val="00DD3BDB"/>
    <w:rsid w:val="00DD4A41"/>
    <w:rsid w:val="00DE60AD"/>
    <w:rsid w:val="00E11536"/>
    <w:rsid w:val="00E275A1"/>
    <w:rsid w:val="00E66A2E"/>
    <w:rsid w:val="00E728F9"/>
    <w:rsid w:val="00E84E94"/>
    <w:rsid w:val="00E96B51"/>
    <w:rsid w:val="00E97AE5"/>
    <w:rsid w:val="00EB5F1D"/>
    <w:rsid w:val="00EC25EE"/>
    <w:rsid w:val="00EC30F8"/>
    <w:rsid w:val="00ED7002"/>
    <w:rsid w:val="00EE07BF"/>
    <w:rsid w:val="00EF2836"/>
    <w:rsid w:val="00F04ACD"/>
    <w:rsid w:val="00F07B2F"/>
    <w:rsid w:val="00F36A19"/>
    <w:rsid w:val="00F42B1E"/>
    <w:rsid w:val="00F4506D"/>
    <w:rsid w:val="00F6500B"/>
    <w:rsid w:val="00F85F5E"/>
    <w:rsid w:val="00F87E4C"/>
    <w:rsid w:val="00FA0C7C"/>
    <w:rsid w:val="00FA26B7"/>
    <w:rsid w:val="00FA3488"/>
    <w:rsid w:val="00FB3935"/>
    <w:rsid w:val="00FB5384"/>
    <w:rsid w:val="00FB6650"/>
    <w:rsid w:val="00FC6E92"/>
    <w:rsid w:val="00FD763C"/>
    <w:rsid w:val="00FE1E70"/>
    <w:rsid w:val="00FF04A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92AB36"/>
  <w15:chartTrackingRefBased/>
  <w15:docId w15:val="{9E194552-E9ED-4750-AD90-19E7FD513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33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1533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1533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unhideWhenUsed/>
    <w:qFormat/>
    <w:rsid w:val="009153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53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3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3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3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3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33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1533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1533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rsid w:val="009153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3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3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3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3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339"/>
    <w:rPr>
      <w:rFonts w:eastAsiaTheme="majorEastAsia" w:cstheme="majorBidi"/>
      <w:color w:val="272727" w:themeColor="text1" w:themeTint="D8"/>
    </w:rPr>
  </w:style>
  <w:style w:type="paragraph" w:styleId="Title">
    <w:name w:val="Title"/>
    <w:basedOn w:val="Normal"/>
    <w:next w:val="Normal"/>
    <w:link w:val="TitleChar"/>
    <w:uiPriority w:val="10"/>
    <w:qFormat/>
    <w:rsid w:val="0091533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1533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1533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1533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15339"/>
    <w:pPr>
      <w:spacing w:before="160"/>
      <w:jc w:val="center"/>
    </w:pPr>
    <w:rPr>
      <w:i/>
      <w:iCs/>
      <w:color w:val="404040" w:themeColor="text1" w:themeTint="BF"/>
    </w:rPr>
  </w:style>
  <w:style w:type="character" w:customStyle="1" w:styleId="QuoteChar">
    <w:name w:val="Quote Char"/>
    <w:basedOn w:val="DefaultParagraphFont"/>
    <w:link w:val="Quote"/>
    <w:uiPriority w:val="29"/>
    <w:rsid w:val="00915339"/>
    <w:rPr>
      <w:i/>
      <w:iCs/>
      <w:color w:val="404040" w:themeColor="text1" w:themeTint="BF"/>
    </w:rPr>
  </w:style>
  <w:style w:type="paragraph" w:styleId="ListParagraph">
    <w:name w:val="List Paragraph"/>
    <w:basedOn w:val="Normal"/>
    <w:uiPriority w:val="34"/>
    <w:qFormat/>
    <w:rsid w:val="00915339"/>
    <w:pPr>
      <w:ind w:left="720"/>
      <w:contextualSpacing/>
    </w:pPr>
  </w:style>
  <w:style w:type="character" w:styleId="IntenseEmphasis">
    <w:name w:val="Intense Emphasis"/>
    <w:basedOn w:val="DefaultParagraphFont"/>
    <w:uiPriority w:val="21"/>
    <w:qFormat/>
    <w:rsid w:val="00915339"/>
    <w:rPr>
      <w:i/>
      <w:iCs/>
      <w:color w:val="0F4761" w:themeColor="accent1" w:themeShade="BF"/>
    </w:rPr>
  </w:style>
  <w:style w:type="paragraph" w:styleId="IntenseQuote">
    <w:name w:val="Intense Quote"/>
    <w:basedOn w:val="Normal"/>
    <w:next w:val="Normal"/>
    <w:link w:val="IntenseQuoteChar"/>
    <w:uiPriority w:val="30"/>
    <w:qFormat/>
    <w:rsid w:val="009153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339"/>
    <w:rPr>
      <w:i/>
      <w:iCs/>
      <w:color w:val="0F4761" w:themeColor="accent1" w:themeShade="BF"/>
    </w:rPr>
  </w:style>
  <w:style w:type="character" w:styleId="IntenseReference">
    <w:name w:val="Intense Reference"/>
    <w:basedOn w:val="DefaultParagraphFont"/>
    <w:uiPriority w:val="32"/>
    <w:qFormat/>
    <w:rsid w:val="00915339"/>
    <w:rPr>
      <w:b/>
      <w:bCs/>
      <w:smallCaps/>
      <w:color w:val="0F4761" w:themeColor="accent1" w:themeShade="BF"/>
      <w:spacing w:val="5"/>
    </w:rPr>
  </w:style>
  <w:style w:type="paragraph" w:styleId="NormalWeb">
    <w:name w:val="Normal (Web)"/>
    <w:basedOn w:val="Normal"/>
    <w:uiPriority w:val="99"/>
    <w:semiHidden/>
    <w:unhideWhenUsed/>
    <w:rsid w:val="00FA26B7"/>
    <w:rPr>
      <w:rFonts w:ascii="Times New Roman" w:hAnsi="Times New Roman" w:cs="Angsana New"/>
      <w:sz w:val="24"/>
      <w:szCs w:val="30"/>
    </w:rPr>
  </w:style>
  <w:style w:type="paragraph" w:customStyle="1" w:styleId="EndNoteBibliographyTitle">
    <w:name w:val="EndNote Bibliography Title"/>
    <w:basedOn w:val="Normal"/>
    <w:link w:val="EndNoteBibliographyTitleChar"/>
    <w:rsid w:val="00BF7B7D"/>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BF7B7D"/>
    <w:rPr>
      <w:rFonts w:ascii="Aptos" w:hAnsi="Aptos"/>
      <w:noProof/>
    </w:rPr>
  </w:style>
  <w:style w:type="paragraph" w:customStyle="1" w:styleId="EndNoteBibliography">
    <w:name w:val="EndNote Bibliography"/>
    <w:basedOn w:val="Normal"/>
    <w:link w:val="EndNoteBibliographyChar"/>
    <w:rsid w:val="00BF7B7D"/>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BF7B7D"/>
    <w:rPr>
      <w:rFonts w:ascii="Aptos" w:hAnsi="Aptos"/>
      <w:noProof/>
    </w:rPr>
  </w:style>
  <w:style w:type="paragraph" w:styleId="Header">
    <w:name w:val="header"/>
    <w:basedOn w:val="Normal"/>
    <w:link w:val="HeaderChar"/>
    <w:uiPriority w:val="99"/>
    <w:unhideWhenUsed/>
    <w:rsid w:val="00913A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3A4C"/>
  </w:style>
  <w:style w:type="paragraph" w:styleId="Footer">
    <w:name w:val="footer"/>
    <w:basedOn w:val="Normal"/>
    <w:link w:val="FooterChar"/>
    <w:uiPriority w:val="99"/>
    <w:unhideWhenUsed/>
    <w:rsid w:val="00913A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3A4C"/>
  </w:style>
  <w:style w:type="character" w:styleId="Strong">
    <w:name w:val="Strong"/>
    <w:basedOn w:val="DefaultParagraphFont"/>
    <w:uiPriority w:val="22"/>
    <w:qFormat/>
    <w:rsid w:val="00567A47"/>
    <w:rPr>
      <w:b/>
      <w:bCs/>
    </w:rPr>
  </w:style>
  <w:style w:type="table" w:styleId="TableGrid">
    <w:name w:val="Table Grid"/>
    <w:basedOn w:val="TableNormal"/>
    <w:uiPriority w:val="39"/>
    <w:rsid w:val="008726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B45A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564D62-F9BA-4C7A-9EFB-A242D8CC9A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7</Pages>
  <Words>2503</Words>
  <Characters>14273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Tungjitviboonkun</dc:creator>
  <cp:keywords/>
  <dc:description/>
  <cp:lastModifiedBy>Steve Tungjitviboonkun</cp:lastModifiedBy>
  <cp:revision>164</cp:revision>
  <dcterms:created xsi:type="dcterms:W3CDTF">2025-11-03T04:12:00Z</dcterms:created>
  <dcterms:modified xsi:type="dcterms:W3CDTF">2026-02-17T09:11:00Z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0d4d6039-555a-4dd9-b03c-2439773b998e</vt:lpwstr>
  </property>
</Properties>
</file>