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left="0" w:hanging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Internet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left="0" w:hanging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Software test engineer (quality assurance specialist) with five years of experience in test strategy design, test automation, test plan, test execution(manual and automated), and test framework/tool development in the highly regulated industry in a SCRUM/Agile environment. Experienced in complex test management and tractability. Have a deep understanding of functional testing with behavior-driven development and test-driven development. Have strong technical acumen with extensive defect and bug identification, triage, reporting, and verification exposures. Oversaw verification and validation regularly for web applications, API services, etc.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Participating in multiple company-wide quality-related projects for a cloud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Advancing the product(React+Flask+GraphQL+SQLalchemy+PostgreSQL+OpenSearch) verification and validation by establishing SOP(standard operating procedure) for test case management that meets the regulations, designing/implementing a test traceability system with Jira/Xray integration, improving E2E (end-to-end) automated testing coverage for various teams/components by at least 30% using Cypress, and collaborating with various teams/components to create 300+ new E2E test cases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Worked on various test infrastructure improvements including but not limited to E2E (end-to-end) test framework development/maintenance/integration using Typescript(Cypress+Playwright) and Python, API/mobile test framework consultation, and CI/CD (continuous integration/continuous delivery+deployment) pipeline development/maintenance/management with AWS, Terraform, Buildkite, Webpack, Datadog, Sumologic, Docker and more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Onboarded new hires for the QE(Quality Engineering) team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Participated in an early version of GxP (regulations and guidelines applicable to life sciences organizations) product delivery. Helped create the SOP and some of its technical implementation/automation. In addition, acted as a release engineer for more than half a year. Responsibilities include developing release/upgrade plans, finalizing code for release, generating release patches, and performing testing and production environment deployments</w:t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Oversaw quality and testing for platforms' and services’ components in a SCRUM/Agile environment for a medical technology company that develops software used to create 3D models of coronary arteries to analyze blockages and the impact on blood flow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Supported development and verification of three web applications, three backend/API services and four workflow/product-related components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Maintained and refactored existing legacy test frameworks to improve stability and speed, continuously deliver new features for newer frameworks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 xml:space="preserve">Implemented and maintained internal tools to support the development and verification effort 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Designed manual and automated tests using Python and JavaScript to refine and verify product requirements prior to launch/implementation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Discovered and managed hundreds of internal and external defects and bugs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Conducted verification/validation activities, including developing and executing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Prepared Test /Risk Traceability Reports to document test execution outcomes and traced each product requirement and risk contributor/mitigator to the test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left="346" w:hanging="274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left="346" w:hanging="274"/>
        <w:rPr/>
      </w:pPr>
      <w:r>
        <w:rPr/>
        <w:t>Software Intern (Feb 2017 - May 2017) - Rose-Hulman Ventures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University of Ottawa (2021 - Present)                                                      Ottawa, ON</w:t>
      </w:r>
    </w:p>
    <w:p>
      <w:pPr>
        <w:pStyle w:val="Degree"/>
        <w:rPr/>
      </w:pPr>
      <w:r>
        <w:rPr/>
        <w:t>Master of Computer Science, Leave of absence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  Terre Haute, IN</w:t>
      </w:r>
    </w:p>
    <w:p>
      <w:pPr>
        <w:pStyle w:val="Degree"/>
        <w:rPr/>
      </w:pPr>
      <w:r>
        <w:rPr/>
        <w:t>Bachelor of Science, Computer Science and Software Engineering                   GPA: 3.73/4.00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spacing w:before="120" w:after="120"/>
        <w:ind w:hanging="0"/>
        <w:contextualSpacing/>
        <w:rPr/>
      </w:pPr>
      <w:r>
        <w:rPr>
          <w:rFonts w:eastAsia="Calibri" w:cs="Segoe UI"/>
          <w:b/>
          <w:bCs/>
          <w:i w:val="false"/>
          <w:iCs/>
          <w:color w:val="595959" w:themeColor="text1" w:themeTint="a6"/>
          <w:sz w:val="20"/>
          <w:szCs w:val="20"/>
          <w:lang w:val="en-US" w:eastAsia="en-US" w:bidi="ar-SA"/>
        </w:rPr>
        <w:t>California State Department of Consumer Affairs | Engineer in Training</w:t>
      </w:r>
      <w:r>
        <w:rPr>
          <w:i w:val="false"/>
          <w:iCs/>
        </w:rPr>
        <w:t xml:space="preserve"> (2020)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val="595959" w:themeColor="text1" w:themeTint="a6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left="547" w:hanging="0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left="346" w:hanging="274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13</TotalTime>
  <Application>LibreOffice/7.4.5.1$Linux_X86_64 LibreOffice_project/5b836ae11a8f2f3ddf6e88bcd7da796d725223ae</Application>
  <AppVersion>15.0000</AppVersion>
  <Pages>2</Pages>
  <Words>607</Words>
  <Characters>4081</Characters>
  <CharactersWithSpaces>4845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2023-02-01T14:28:27Z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