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0BB9E" w14:textId="77777777" w:rsidR="00A54B65" w:rsidRDefault="00A54B65" w:rsidP="00A54B65">
      <w:r>
        <w:t>- chọn 1 nhãn: chuột phải -&gt; find … -&gt; text heigh vs text width chọn same</w:t>
      </w:r>
    </w:p>
    <w:p w14:paraId="51BA67ED" w14:textId="77777777" w:rsidR="00A54B65" w:rsidRDefault="00A54B65" w:rsidP="00A54B65">
      <w:r>
        <w:t>=&gt; nhập kích thước 1x0.3mm</w:t>
      </w:r>
    </w:p>
    <w:p w14:paraId="7731CC88" w14:textId="77777777" w:rsidR="00A54B65" w:rsidRDefault="00A54B65" w:rsidP="00A54B65">
      <w:r>
        <w:t>- Nhấn Q đổi dơn vị</w:t>
      </w:r>
    </w:p>
    <w:p w14:paraId="4C806AA7" w14:textId="77777777" w:rsidR="00A54B65" w:rsidRDefault="00A54B65" w:rsidP="00A54B65">
      <w:r>
        <w:t>- Via: đi dây ctrl w + số 2</w:t>
      </w:r>
    </w:p>
    <w:p w14:paraId="75885C36" w14:textId="77777777" w:rsidR="00A54B65" w:rsidRDefault="00A54B65" w:rsidP="00A54B65">
      <w:r>
        <w:t>- xóa hết dây: Route -&gt; un route -&gt; …</w:t>
      </w:r>
    </w:p>
    <w:p w14:paraId="0B4671C4" w14:textId="77777777" w:rsidR="00A54B65" w:rsidRPr="001C304E" w:rsidRDefault="00A54B65" w:rsidP="00A54B65">
      <w:pPr>
        <w:rPr>
          <w:b/>
          <w:bCs/>
          <w:sz w:val="24"/>
          <w:szCs w:val="24"/>
        </w:rPr>
      </w:pPr>
      <w:r w:rsidRPr="001C304E">
        <w:rPr>
          <w:b/>
          <w:bCs/>
          <w:sz w:val="24"/>
          <w:szCs w:val="24"/>
        </w:rPr>
        <w:t>- Chuột phải -&gt; project options -&gt; connection matrix</w:t>
      </w:r>
    </w:p>
    <w:p w14:paraId="28872048" w14:textId="77777777" w:rsidR="00A54B65" w:rsidRPr="001C304E" w:rsidRDefault="00A54B65" w:rsidP="00A54B65">
      <w:pPr>
        <w:rPr>
          <w:b/>
          <w:bCs/>
        </w:rPr>
      </w:pPr>
      <w:r w:rsidRPr="001C304E">
        <w:rPr>
          <w:b/>
          <w:bCs/>
        </w:rPr>
        <w:t>- D U: cập nhật linh kiện sang pcb</w:t>
      </w:r>
    </w:p>
    <w:p w14:paraId="62EE26D9" w14:textId="77777777" w:rsidR="00A54B65" w:rsidRPr="001C304E" w:rsidRDefault="00A54B65" w:rsidP="00A54B65">
      <w:pPr>
        <w:rPr>
          <w:b/>
          <w:bCs/>
        </w:rPr>
      </w:pPr>
      <w:r w:rsidRPr="001C304E">
        <w:rPr>
          <w:b/>
          <w:bCs/>
        </w:rPr>
        <w:t>- D R: thiết lập luật đi dây</w:t>
      </w:r>
    </w:p>
    <w:p w14:paraId="6555319D" w14:textId="77777777" w:rsidR="00A54B65" w:rsidRDefault="00A54B65" w:rsidP="00A54B65">
      <w:pPr>
        <w:pStyle w:val="ListParagraph"/>
        <w:numPr>
          <w:ilvl w:val="0"/>
          <w:numId w:val="1"/>
        </w:numPr>
      </w:pPr>
      <w:r>
        <w:t>Electrical -&gt; clearance:10 mil</w:t>
      </w:r>
    </w:p>
    <w:p w14:paraId="105D4BA0" w14:textId="364197A6" w:rsidR="00A54B65" w:rsidRDefault="00A54B65" w:rsidP="00A54B65">
      <w:pPr>
        <w:pStyle w:val="ListParagraph"/>
        <w:numPr>
          <w:ilvl w:val="0"/>
          <w:numId w:val="1"/>
        </w:numPr>
      </w:pPr>
      <w:r>
        <w:t>Routing -&gt; width: 15- 30 -40 hoặc 10 – 15 – 30</w:t>
      </w:r>
      <w:r>
        <w:t xml:space="preserve"> hoặc tùy chọn</w:t>
      </w:r>
    </w:p>
    <w:p w14:paraId="662AE8B4" w14:textId="77777777" w:rsidR="00A54B65" w:rsidRPr="00A54B65" w:rsidRDefault="00A54B65" w:rsidP="00A54B65">
      <w:pPr>
        <w:rPr>
          <w:b/>
          <w:bCs/>
        </w:rPr>
      </w:pPr>
      <w:r w:rsidRPr="00A54B65">
        <w:rPr>
          <w:b/>
          <w:bCs/>
        </w:rPr>
        <w:t>- T -&gt; S: chọn bên sche để chọn linh kiện tương ứng bên pcb</w:t>
      </w:r>
    </w:p>
    <w:p w14:paraId="60CE8179" w14:textId="77777777" w:rsidR="00A54B65" w:rsidRPr="001C304E" w:rsidRDefault="00A54B65" w:rsidP="00A54B65">
      <w:pPr>
        <w:rPr>
          <w:b/>
          <w:bCs/>
        </w:rPr>
      </w:pPr>
      <w:r w:rsidRPr="001C304E">
        <w:rPr>
          <w:b/>
          <w:bCs/>
        </w:rPr>
        <w:t>- Giữ linh kiện -&gt; L: đổi linh kiện sang bottom</w:t>
      </w:r>
    </w:p>
    <w:p w14:paraId="6D49E010" w14:textId="714C7BDF" w:rsidR="00A54B65" w:rsidRDefault="00A54B65" w:rsidP="00A54B65">
      <w:pPr>
        <w:rPr>
          <w:b/>
          <w:bCs/>
        </w:rPr>
      </w:pPr>
      <w:r w:rsidRPr="001C304E">
        <w:rPr>
          <w:b/>
          <w:bCs/>
        </w:rPr>
        <w:t xml:space="preserve">- T -&gt; E -&gt; (sau khi </w:t>
      </w:r>
      <w:r>
        <w:rPr>
          <w:b/>
          <w:bCs/>
        </w:rPr>
        <w:t>đi dây</w:t>
      </w:r>
      <w:r w:rsidRPr="001C304E">
        <w:rPr>
          <w:b/>
          <w:bCs/>
        </w:rPr>
        <w:t xml:space="preserve"> xong)</w:t>
      </w:r>
    </w:p>
    <w:p w14:paraId="2A0F1B20" w14:textId="77777777" w:rsidR="00A54B65" w:rsidRPr="001C304E" w:rsidRDefault="00A54B65" w:rsidP="00A54B65">
      <w:pPr>
        <w:rPr>
          <w:b/>
          <w:bCs/>
        </w:rPr>
      </w:pPr>
      <w:r w:rsidRPr="001C304E">
        <w:rPr>
          <w:b/>
          <w:bCs/>
        </w:rPr>
        <w:t>- Keep out layer -&gt; Place -&gt; keep out -&gt; track</w:t>
      </w:r>
    </w:p>
    <w:p w14:paraId="209065EE" w14:textId="77777777" w:rsidR="00A54B65" w:rsidRPr="001C304E" w:rsidRDefault="00A54B65" w:rsidP="00A54B65">
      <w:pPr>
        <w:rPr>
          <w:b/>
          <w:bCs/>
        </w:rPr>
      </w:pPr>
      <w:r w:rsidRPr="001C304E">
        <w:rPr>
          <w:b/>
          <w:bCs/>
        </w:rPr>
        <w:t>- D -&gt; S -&gt; D (chọn đường viền trước) (cắt board lấy phần trong)</w:t>
      </w:r>
    </w:p>
    <w:p w14:paraId="33A89A85" w14:textId="77777777" w:rsidR="00A54B65" w:rsidRDefault="00A54B65" w:rsidP="00A54B65">
      <w:pPr>
        <w:rPr>
          <w:b/>
          <w:bCs/>
        </w:rPr>
      </w:pPr>
      <w:r w:rsidRPr="001C304E">
        <w:rPr>
          <w:b/>
          <w:bCs/>
        </w:rPr>
        <w:t>- Place -&gt; G: đổ đồng (phủ đất) (bước cuối)</w:t>
      </w:r>
    </w:p>
    <w:p w14:paraId="663CB296" w14:textId="49AC3AB6" w:rsidR="00A54B65" w:rsidRPr="001C304E" w:rsidRDefault="00A54B65" w:rsidP="00A54B65">
      <w:pPr>
        <w:rPr>
          <w:b/>
          <w:bCs/>
        </w:rPr>
      </w:pPr>
      <w:r>
        <w:rPr>
          <w:b/>
          <w:bCs/>
        </w:rPr>
        <w:t>- Chọn Pour over all same net</w:t>
      </w:r>
      <w:r w:rsidR="005A354C">
        <w:rPr>
          <w:b/>
          <w:bCs/>
        </w:rPr>
        <w:t>, remove dead copper</w:t>
      </w:r>
    </w:p>
    <w:p w14:paraId="419C0F44" w14:textId="77777777" w:rsidR="00A54B65" w:rsidRPr="00133C55" w:rsidRDefault="00A54B65" w:rsidP="00A54B65">
      <w:pPr>
        <w:rPr>
          <w:b/>
          <w:bCs/>
        </w:rPr>
      </w:pPr>
      <w:r w:rsidRPr="00133C55">
        <w:rPr>
          <w:b/>
          <w:bCs/>
        </w:rPr>
        <w:t>- T -&gt; polygon pour -&gt; repour all: để làm mới đổ đồng</w:t>
      </w:r>
    </w:p>
    <w:p w14:paraId="6CE753B4" w14:textId="77777777" w:rsidR="003F5CF3" w:rsidRDefault="003F5CF3"/>
    <w:sectPr w:rsidR="003F5CF3" w:rsidSect="004569B3">
      <w:pgSz w:w="11907" w:h="16840" w:code="9"/>
      <w:pgMar w:top="1134" w:right="1134" w:bottom="1134" w:left="1701" w:header="720" w:footer="39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64A24"/>
    <w:multiLevelType w:val="hybridMultilevel"/>
    <w:tmpl w:val="3684D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848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8F"/>
    <w:rsid w:val="0001222C"/>
    <w:rsid w:val="00012B53"/>
    <w:rsid w:val="00127EDB"/>
    <w:rsid w:val="001B4D2A"/>
    <w:rsid w:val="00215298"/>
    <w:rsid w:val="00241B22"/>
    <w:rsid w:val="00244A5D"/>
    <w:rsid w:val="00326D3F"/>
    <w:rsid w:val="00352FA0"/>
    <w:rsid w:val="003F5CF3"/>
    <w:rsid w:val="004569B3"/>
    <w:rsid w:val="004F32CA"/>
    <w:rsid w:val="005341A2"/>
    <w:rsid w:val="005A354C"/>
    <w:rsid w:val="006342C2"/>
    <w:rsid w:val="0067505F"/>
    <w:rsid w:val="006E7C20"/>
    <w:rsid w:val="007150F6"/>
    <w:rsid w:val="00723FEE"/>
    <w:rsid w:val="007B484D"/>
    <w:rsid w:val="007C218F"/>
    <w:rsid w:val="007E4897"/>
    <w:rsid w:val="008150B4"/>
    <w:rsid w:val="00831B8F"/>
    <w:rsid w:val="008579FF"/>
    <w:rsid w:val="00A40898"/>
    <w:rsid w:val="00A54B65"/>
    <w:rsid w:val="00A70FFB"/>
    <w:rsid w:val="00A9274C"/>
    <w:rsid w:val="00AC609F"/>
    <w:rsid w:val="00AC610D"/>
    <w:rsid w:val="00C22C6A"/>
    <w:rsid w:val="00C278B1"/>
    <w:rsid w:val="00C95F5F"/>
    <w:rsid w:val="00D3158F"/>
    <w:rsid w:val="00D61C0C"/>
    <w:rsid w:val="00E33ED8"/>
    <w:rsid w:val="00EA31EF"/>
    <w:rsid w:val="00FB3096"/>
    <w:rsid w:val="00FB6658"/>
    <w:rsid w:val="00FD4439"/>
    <w:rsid w:val="00FD50F8"/>
    <w:rsid w:val="00FE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D0C0"/>
  <w15:chartTrackingRefBased/>
  <w15:docId w15:val="{0FF73DF7-6C12-4EC6-ABAB-F15D7B59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Gioi 20202614</dc:creator>
  <cp:keywords/>
  <dc:description/>
  <cp:lastModifiedBy>Nguyen Dinh Gioi 20202614</cp:lastModifiedBy>
  <cp:revision>3</cp:revision>
  <dcterms:created xsi:type="dcterms:W3CDTF">2024-07-20T09:35:00Z</dcterms:created>
  <dcterms:modified xsi:type="dcterms:W3CDTF">2024-07-20T09:38:00Z</dcterms:modified>
</cp:coreProperties>
</file>