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085"/>
        <w:gridCol w:w="2211"/>
        <w:gridCol w:w="4253"/>
      </w:tblGrid>
      <w:tr>
        <w:trPr>
          <w:trHeight w:val="1" w:hRule="atLeast"/>
          <w:jc w:val="left"/>
        </w:trPr>
        <w:tc>
          <w:tcPr>
            <w:tcW w:w="30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w:t>
            </w:r>
          </w:p>
          <w:p>
            <w:pPr>
              <w:spacing w:before="0" w:after="20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 </w:t>
            </w:r>
          </w:p>
          <w:p>
            <w:pPr>
              <w:spacing w:before="0" w:after="200" w:line="276"/>
              <w:ind w:right="0" w:left="0" w:firstLine="0"/>
              <w:jc w:val="left"/>
              <w:rPr>
                <w:color w:val="auto"/>
                <w:spacing w:val="0"/>
                <w:position w:val="0"/>
                <w:shd w:fill="auto" w:val="clear"/>
              </w:rPr>
            </w:pPr>
            <w:r>
              <w:object w:dxaOrig="1399" w:dyaOrig="1089">
                <v:rect xmlns:o="urn:schemas-microsoft-com:office:office" xmlns:v="urn:schemas-microsoft-com:vml" id="rectole0000000000" style="width:69.950000pt;height:5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221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object w:dxaOrig="1913" w:dyaOrig="433">
                <v:rect xmlns:o="urn:schemas-microsoft-com:office:office" xmlns:v="urn:schemas-microsoft-com:vml" id="rectole0000000001" style="width:95.650000pt;height:2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42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8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1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2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left" w:pos="7920" w:leader="none"/>
        </w:tabs>
        <w:spacing w:before="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FSE</w:t>
      </w:r>
    </w:p>
    <w:p>
      <w:pPr>
        <w:tabs>
          <w:tab w:val="left" w:pos="7920" w:leader="none"/>
        </w:tabs>
        <w:spacing w:before="0" w:after="0" w:line="276"/>
        <w:ind w:right="0" w:left="0" w:firstLine="0"/>
        <w:jc w:val="center"/>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Axe prioritaire 5 : Investir dans l’éducation et adapter les compétences</w:t>
      </w:r>
    </w:p>
    <w:p>
      <w:pPr>
        <w:tabs>
          <w:tab w:val="left" w:pos="7920" w:leader="none"/>
        </w:tabs>
        <w:spacing w:before="0" w:after="0" w:line="276"/>
        <w:ind w:right="0" w:left="0" w:firstLine="0"/>
        <w:jc w:val="center"/>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Objectif spécifique 8 : Augmenter l’employabilité et la qualification des franciliens sans emploi</w:t>
      </w:r>
    </w:p>
    <w:p>
      <w:pPr>
        <w:tabs>
          <w:tab w:val="left" w:pos="7920" w:leader="none"/>
        </w:tabs>
        <w:spacing w:before="0" w:after="0" w:line="276"/>
        <w:ind w:right="0" w:left="0" w:firstLine="0"/>
        <w:jc w:val="both"/>
        <w:rPr>
          <w:rFonts w:ascii="Arial" w:hAnsi="Arial" w:cs="Arial" w:eastAsia="Arial"/>
          <w:b/>
          <w:color w:val="auto"/>
          <w:spacing w:val="0"/>
          <w:position w:val="0"/>
          <w:sz w:val="22"/>
          <w:shd w:fill="auto" w:val="clear"/>
        </w:rPr>
      </w:pPr>
    </w:p>
    <w:p>
      <w:pPr>
        <w:tabs>
          <w:tab w:val="left" w:pos="7920" w:leader="none"/>
        </w:tabs>
        <w:spacing w:before="0" w:after="0" w:line="276"/>
        <w:ind w:right="0" w:left="0"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22"/>
          <w:shd w:fill="auto" w:val="clear"/>
        </w:rPr>
        <w:t xml:space="preserve">Questionnaire de recueil des données </w:t>
      </w:r>
      <w:r>
        <w:rPr>
          <w:rFonts w:ascii="Arial" w:hAnsi="Arial" w:cs="Arial" w:eastAsia="Arial"/>
          <w:b/>
          <w:color w:val="auto"/>
          <w:spacing w:val="0"/>
          <w:position w:val="0"/>
          <w:sz w:val="22"/>
          <w:u w:val="single"/>
          <w:shd w:fill="auto" w:val="clear"/>
        </w:rPr>
        <w:t xml:space="preserve">à l’entrée</w:t>
      </w:r>
      <w:r>
        <w:rPr>
          <w:rFonts w:ascii="Arial" w:hAnsi="Arial" w:cs="Arial" w:eastAsia="Arial"/>
          <w:b/>
          <w:color w:val="auto"/>
          <w:spacing w:val="0"/>
          <w:position w:val="0"/>
          <w:sz w:val="22"/>
          <w:shd w:fill="auto" w:val="clear"/>
        </w:rPr>
        <w:t xml:space="preserve"> des participants dans une opération cofinancée par le Fonds social européen (FSE)</w:t>
      </w:r>
    </w:p>
    <w:p>
      <w:pPr>
        <w:spacing w:before="0" w:after="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Vous participez à une action cofinancée par le </w:t>
      </w:r>
      <w:r>
        <w:rPr>
          <w:rFonts w:ascii="Arial" w:hAnsi="Arial" w:cs="Arial" w:eastAsia="Arial"/>
          <w:b/>
          <w:color w:val="auto"/>
          <w:spacing w:val="0"/>
          <w:position w:val="0"/>
          <w:sz w:val="18"/>
          <w:shd w:fill="auto" w:val="clear"/>
        </w:rPr>
        <w:t xml:space="preserve">Fonds social européen sur la période 2014-2020</w:t>
      </w:r>
      <w:r>
        <w:rPr>
          <w:rFonts w:ascii="Arial" w:hAnsi="Arial" w:cs="Arial" w:eastAsia="Arial"/>
          <w:color w:val="auto"/>
          <w:spacing w:val="0"/>
          <w:position w:val="0"/>
          <w:sz w:val="18"/>
          <w:shd w:fill="auto" w:val="clear"/>
        </w:rPr>
        <w:t xml:space="preserve">. Afin de mesurer les progrès réalisés pour les cibles fixées dans le programme FSE, l’Union européenne veut s’assurer que des données fiables et robustes seront disponibles en continu pour être agrégées aux niveaux français et européen (règlement UE n°1303/2013 du Parlement européen et du Conseil du 17 décembre 2013). Ces données doivent permettre de faire la preuve de l’efficacité de la mise en </w:t>
      </w:r>
      <w:r>
        <w:rPr>
          <w:rFonts w:ascii="Arial" w:hAnsi="Arial" w:cs="Arial" w:eastAsia="Arial"/>
          <w:color w:val="auto"/>
          <w:spacing w:val="0"/>
          <w:position w:val="0"/>
          <w:sz w:val="18"/>
          <w:shd w:fill="auto" w:val="clear"/>
        </w:rPr>
        <w:t xml:space="preserve">œuvre de la politique de coh</w:t>
      </w:r>
      <w:r>
        <w:rPr>
          <w:rFonts w:ascii="Arial" w:hAnsi="Arial" w:cs="Arial" w:eastAsia="Arial"/>
          <w:color w:val="auto"/>
          <w:spacing w:val="0"/>
          <w:position w:val="0"/>
          <w:sz w:val="18"/>
          <w:shd w:fill="auto" w:val="clear"/>
        </w:rPr>
        <w:t xml:space="preserve">ésion sociale ; elles contribueront aussi à la mesure de l’impact des programmes.</w:t>
      </w:r>
    </w:p>
    <w:p>
      <w:pPr>
        <w:spacing w:before="0" w:after="0" w:line="276"/>
        <w:ind w:right="0" w:left="0" w:firstLine="0"/>
        <w:jc w:val="both"/>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Les informations recueillies par ce questionnaire feront l’objet d’un traitement informatique destiné au suivi et à l’évaluation du programme régional FSE d'Ile de France et du Bassin de la Seine</w:t>
      </w:r>
      <w:r>
        <w:rPr>
          <w:rFonts w:ascii="Arial" w:hAnsi="Arial" w:cs="Arial" w:eastAsia="Arial"/>
          <w:color w:val="auto"/>
          <w:spacing w:val="0"/>
          <w:position w:val="0"/>
          <w:sz w:val="18"/>
          <w:shd w:fill="auto" w:val="clear"/>
        </w:rPr>
        <w:t xml:space="preserve">. Le traitement de données est mis en </w:t>
      </w:r>
      <w:r>
        <w:rPr>
          <w:rFonts w:ascii="Arial" w:hAnsi="Arial" w:cs="Arial" w:eastAsia="Arial"/>
          <w:color w:val="auto"/>
          <w:spacing w:val="0"/>
          <w:position w:val="0"/>
          <w:sz w:val="18"/>
          <w:shd w:fill="auto" w:val="clear"/>
        </w:rPr>
        <w:t xml:space="preserve">œuvre par la r</w:t>
      </w:r>
      <w:r>
        <w:rPr>
          <w:rFonts w:ascii="Arial" w:hAnsi="Arial" w:cs="Arial" w:eastAsia="Arial"/>
          <w:color w:val="auto"/>
          <w:spacing w:val="0"/>
          <w:position w:val="0"/>
          <w:sz w:val="18"/>
          <w:shd w:fill="auto" w:val="clear"/>
        </w:rPr>
        <w:t xml:space="preserve">égion Ile-de-France, Direction des affaires européennes - 2 rue Simone Veil 93400 Saint-Ouen-sur-Seine, qui en est le responsable de traitement. </w:t>
      </w:r>
    </w:p>
    <w:p>
      <w:pPr>
        <w:spacing w:before="0" w:after="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Vous disposez, conformément aux dispositions du Règlement (UE) 2016-679 et à la loi informatique et libertés n°78-17 modifiée par la loi 2018-493 du 26 juin 2018 des droits suivants : droit d’accès à vos données personnelles et de rectification de celles-ci.</w:t>
      </w:r>
    </w:p>
    <w:p>
      <w:pPr>
        <w:spacing w:before="0" w:after="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Ces droits peuvent être exercés à l’adresse électronique : </w:t>
      </w:r>
      <w:hyperlink xmlns:r="http://schemas.openxmlformats.org/officeDocument/2006/relationships" r:id="docRId4">
        <w:r>
          <w:rPr>
            <w:rFonts w:ascii="Arial" w:hAnsi="Arial" w:cs="Arial" w:eastAsia="Arial"/>
            <w:color w:val="0000FF"/>
            <w:spacing w:val="0"/>
            <w:position w:val="0"/>
            <w:sz w:val="18"/>
            <w:u w:val="single"/>
            <w:shd w:fill="auto" w:val="clear"/>
          </w:rPr>
          <w:t xml:space="preserve">donnees-personnelles@iledefrance.fr</w:t>
        </w:r>
      </w:hyperlink>
      <w:r>
        <w:rPr>
          <w:rFonts w:ascii="Arial" w:hAnsi="Arial" w:cs="Arial" w:eastAsia="Arial"/>
          <w:color w:val="auto"/>
          <w:spacing w:val="0"/>
          <w:position w:val="0"/>
          <w:sz w:val="18"/>
          <w:shd w:fill="auto" w:val="clear"/>
        </w:rPr>
        <w:t xml:space="preserve"> </w:t>
      </w:r>
    </w:p>
    <w:p>
      <w:pPr>
        <w:spacing w:before="0" w:after="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Les données seront conservées 3 ans à partir du dernier paiement de FSE réalisé par la Commission européenne à la Région puis 10 ans pour répondre aux obligations de contrôle.</w:t>
      </w:r>
    </w:p>
    <w:p>
      <w:pPr>
        <w:spacing w:before="0" w:after="0" w:line="276"/>
        <w:ind w:right="0" w:left="0" w:firstLine="0"/>
        <w:jc w:val="both"/>
        <w:rPr>
          <w:rFonts w:ascii="Arial" w:hAnsi="Arial" w:cs="Arial" w:eastAsia="Arial"/>
          <w:color w:val="auto"/>
          <w:spacing w:val="0"/>
          <w:position w:val="0"/>
          <w:sz w:val="18"/>
          <w:shd w:fill="auto" w:val="clear"/>
        </w:rPr>
      </w:pPr>
    </w:p>
    <w:p>
      <w:pPr>
        <w:spacing w:before="0" w:after="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Pour toute information complémentaire, vous pouvez joindre le délégué à la protection des données pour ce traitement, M. Manuel BEGUIER, par courriel à l’adresse suivante : </w:t>
      </w:r>
      <w:hyperlink xmlns:r="http://schemas.openxmlformats.org/officeDocument/2006/relationships" r:id="docRId5">
        <w:r>
          <w:rPr>
            <w:rFonts w:ascii="Arial" w:hAnsi="Arial" w:cs="Arial" w:eastAsia="Arial"/>
            <w:color w:val="0000FF"/>
            <w:spacing w:val="0"/>
            <w:position w:val="0"/>
            <w:sz w:val="18"/>
            <w:u w:val="single"/>
            <w:shd w:fill="auto" w:val="clear"/>
          </w:rPr>
          <w:t xml:space="preserve">dpo@iledefrance.fr</w:t>
        </w:r>
      </w:hyperlink>
      <w:r>
        <w:rPr>
          <w:rFonts w:ascii="Arial" w:hAnsi="Arial" w:cs="Arial" w:eastAsia="Arial"/>
          <w:color w:val="auto"/>
          <w:spacing w:val="0"/>
          <w:position w:val="0"/>
          <w:sz w:val="18"/>
          <w:shd w:fill="auto" w:val="clear"/>
        </w:rPr>
        <w:t xml:space="preserve"> ou par l’intermédiaire de l’organisme qui vous a fait remplir ce questionnaire.</w:t>
      </w:r>
    </w:p>
    <w:p>
      <w:pPr>
        <w:spacing w:before="0" w:after="0" w:line="276"/>
        <w:ind w:right="0" w:left="0" w:firstLine="0"/>
        <w:jc w:val="both"/>
        <w:rPr>
          <w:rFonts w:ascii="Arial" w:hAnsi="Arial" w:cs="Arial" w:eastAsia="Arial"/>
          <w:color w:val="auto"/>
          <w:spacing w:val="0"/>
          <w:position w:val="0"/>
          <w:sz w:val="18"/>
          <w:shd w:fill="auto" w:val="clear"/>
        </w:rPr>
      </w:pPr>
    </w:p>
    <w:p>
      <w:pPr>
        <w:spacing w:before="0" w:after="0" w:line="276"/>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Pour la qualité du suivi et de l’évaluation des actions,  il est important que vous répondiez précisément à toutes les questions suivantes, en écrivant lisiblement. Pour certaines d’entre elles vous aurez la possibilité de répondre « Ne souhaite pas répondre / ne sait pas ».</w:t>
      </w:r>
      <w:r>
        <w:rPr>
          <w:rFonts w:ascii="Arial" w:hAnsi="Arial" w:cs="Arial" w:eastAsia="Arial"/>
          <w:color w:val="000000"/>
          <w:spacing w:val="0"/>
          <w:position w:val="0"/>
          <w:sz w:val="22"/>
          <w:shd w:fill="auto" w:val="clear"/>
        </w:rPr>
        <w:t xml:space="preserve"> </w:t>
      </w:r>
    </w:p>
    <w:p>
      <w:pPr>
        <w:spacing w:before="120" w:after="120" w:line="276"/>
        <w:ind w:right="0" w:left="0" w:firstLine="0"/>
        <w:jc w:val="left"/>
        <w:rPr>
          <w:rFonts w:ascii="Arial" w:hAnsi="Arial" w:cs="Arial" w:eastAsia="Arial"/>
          <w:color w:val="auto"/>
          <w:spacing w:val="0"/>
          <w:position w:val="0"/>
          <w:sz w:val="20"/>
          <w:shd w:fill="CCECFF" w:val="clear"/>
        </w:rPr>
      </w:pPr>
      <w:r>
        <w:rPr>
          <w:rFonts w:ascii="Arial" w:hAnsi="Arial" w:cs="Arial" w:eastAsia="Arial"/>
          <w:color w:val="auto"/>
          <w:spacing w:val="0"/>
          <w:position w:val="0"/>
          <w:sz w:val="20"/>
          <w:shd w:fill="CCECFF" w:val="clear"/>
        </w:rPr>
        <w:t xml:space="preserve">Nom de l’opération : ……………….……………………………………………………………………...…….</w:t>
      </w:r>
    </w:p>
    <w:p>
      <w:pPr>
        <w:spacing w:before="120" w:after="120" w:line="276"/>
        <w:ind w:right="0" w:left="0" w:firstLine="0"/>
        <w:jc w:val="left"/>
        <w:rPr>
          <w:rFonts w:ascii="Arial" w:hAnsi="Arial" w:cs="Arial" w:eastAsia="Arial"/>
          <w:color w:val="auto"/>
          <w:spacing w:val="0"/>
          <w:position w:val="0"/>
          <w:sz w:val="20"/>
          <w:shd w:fill="CCECFF" w:val="clear"/>
        </w:rPr>
      </w:pPr>
      <w:r>
        <w:rPr>
          <w:rFonts w:ascii="Arial" w:hAnsi="Arial" w:cs="Arial" w:eastAsia="Arial"/>
          <w:color w:val="auto"/>
          <w:spacing w:val="0"/>
          <w:position w:val="0"/>
          <w:sz w:val="20"/>
          <w:shd w:fill="CCECFF" w:val="clear"/>
        </w:rPr>
        <w:t xml:space="preserve">N° convention FSE : ………………………………………………</w:t>
      </w:r>
    </w:p>
    <w:p>
      <w:pPr>
        <w:spacing w:before="120" w:after="120" w:line="276"/>
        <w:ind w:right="0" w:left="0" w:firstLine="0"/>
        <w:jc w:val="left"/>
        <w:rPr>
          <w:rFonts w:ascii="Arial" w:hAnsi="Arial" w:cs="Arial" w:eastAsia="Arial"/>
          <w:b/>
          <w:color w:val="auto"/>
          <w:spacing w:val="0"/>
          <w:position w:val="0"/>
          <w:sz w:val="16"/>
          <w:shd w:fill="CCECFF" w:val="clear"/>
        </w:rPr>
      </w:pPr>
      <w:r>
        <w:rPr>
          <w:rFonts w:ascii="Arial" w:hAnsi="Arial" w:cs="Arial" w:eastAsia="Arial"/>
          <w:color w:val="auto"/>
          <w:spacing w:val="0"/>
          <w:position w:val="0"/>
          <w:sz w:val="20"/>
          <w:shd w:fill="CCECFF" w:val="clear"/>
        </w:rPr>
        <w:t xml:space="preserve">Date d’entrée dans l’opération : </w:t>
      </w:r>
      <w:r>
        <w:rPr>
          <w:rFonts w:ascii="Arial" w:hAnsi="Arial" w:cs="Arial" w:eastAsia="Arial"/>
          <w:color w:val="auto"/>
          <w:spacing w:val="0"/>
          <w:position w:val="0"/>
          <w:sz w:val="16"/>
          <w:shd w:fill="CCECFF" w:val="clear"/>
        </w:rPr>
        <w:t xml:space="preserve">………/..………/……..……….. (jj/mm/année, à renseigner par le porteur de projets)</w:t>
      </w:r>
    </w:p>
    <w:p>
      <w:pPr>
        <w:spacing w:before="120" w:after="120" w:line="276"/>
        <w:ind w:right="0" w:left="0" w:firstLine="0"/>
        <w:jc w:val="left"/>
        <w:rPr>
          <w:rFonts w:ascii="Arial" w:hAnsi="Arial" w:cs="Arial" w:eastAsia="Arial"/>
          <w:b/>
          <w:color w:val="FFFFFF"/>
          <w:spacing w:val="0"/>
          <w:position w:val="0"/>
          <w:sz w:val="20"/>
          <w:shd w:fill="000080" w:val="clear"/>
        </w:rPr>
      </w:pPr>
      <w:r>
        <w:rPr>
          <w:rFonts w:ascii="Arial" w:hAnsi="Arial" w:cs="Arial" w:eastAsia="Arial"/>
          <w:b/>
          <w:color w:val="FFFFFF"/>
          <w:spacing w:val="0"/>
          <w:position w:val="0"/>
          <w:sz w:val="20"/>
          <w:shd w:fill="000080" w:val="clear"/>
        </w:rPr>
        <w:t xml:space="preserve">Coordonnées du participant</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Nom (en capitales) : 108 Rue Maurice Braunstein, appartement A1, 78200 Mantes la Jolie</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Prénom (en capitales) : BOUGAMHA…………………………………….……………………….</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Date de naissance : 20/08/1991 (jj/mm/année)</w:t>
        <w:tab/>
        <w:t xml:space="preserve"> Sexe :     femme     </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Pays de naissance : </w:t>
        <w:tab/>
        <w:t xml:space="preserve">France</w:t>
      </w:r>
      <w:r>
        <w:rPr>
          <w:rFonts w:ascii="Arial" w:hAnsi="Arial" w:cs="Arial" w:eastAsia="Arial"/>
          <w:color w:val="auto"/>
          <w:spacing w:val="0"/>
          <w:position w:val="0"/>
          <w:sz w:val="28"/>
          <w:shd w:fill="auto" w:val="clear"/>
        </w:rPr>
        <w:t xml:space="preserve"> </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Nationalité : </w:t>
        <w:tab/>
        <w:t xml:space="preserve"> France</w:t>
      </w:r>
      <w:r>
        <w:rPr>
          <w:rFonts w:ascii="Arial" w:hAnsi="Arial" w:cs="Arial" w:eastAsia="Arial"/>
          <w:color w:val="auto"/>
          <w:spacing w:val="0"/>
          <w:position w:val="0"/>
          <w:sz w:val="28"/>
          <w:shd w:fill="auto" w:val="clear"/>
        </w:rPr>
        <w:t xml:space="preserve"> </w:t>
      </w:r>
    </w:p>
    <w:p>
      <w:pPr>
        <w:spacing w:before="12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Un de vos deux parents est-il né à l’étranger ? </w:t>
      </w:r>
    </w:p>
    <w:p>
      <w:pPr>
        <w:numPr>
          <w:ilvl w:val="0"/>
          <w:numId w:val="15"/>
        </w:numPr>
        <w:tabs>
          <w:tab w:val="left" w:pos="720" w:leader="none"/>
        </w:tabs>
        <w:spacing w:before="120" w:after="120" w:line="276"/>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Oui      </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Adresse à l’entrée dans l’opération (n° et nom de rue) : …………..……………….…………….</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Code postal : ………….……  Commune :……………….……………….………………………….</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Numéro de téléphone (mobile) : …………………………….…….</w:t>
      </w:r>
    </w:p>
    <w:p>
      <w:pPr>
        <w:spacing w:before="120" w:after="12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Numéro de téléphone (domicile) : ………………………………….</w:t>
      </w:r>
    </w:p>
    <w:p>
      <w:pPr>
        <w:spacing w:before="12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Courriel : …………………..……………….…………@.............................………..……………….</w:t>
      </w:r>
    </w:p>
    <w:p>
      <w:pPr>
        <w:spacing w:before="0" w:after="0" w:line="240"/>
        <w:ind w:right="0" w:left="0" w:firstLine="0"/>
        <w:jc w:val="both"/>
        <w:rPr>
          <w:rFonts w:ascii="Arial" w:hAnsi="Arial" w:cs="Arial" w:eastAsia="Arial"/>
          <w:color w:val="C00000"/>
          <w:spacing w:val="0"/>
          <w:position w:val="0"/>
          <w:sz w:val="20"/>
          <w:u w:val="single"/>
          <w:shd w:fill="auto" w:val="clear"/>
        </w:rPr>
      </w:pPr>
      <w:r>
        <w:rPr>
          <w:rFonts w:ascii="Arial" w:hAnsi="Arial" w:cs="Arial" w:eastAsia="Arial"/>
          <w:color w:val="C00000"/>
          <w:spacing w:val="0"/>
          <w:position w:val="0"/>
          <w:sz w:val="20"/>
          <w:u w:val="single"/>
          <w:shd w:fill="auto" w:val="clear"/>
        </w:rPr>
        <w:t xml:space="preserve">N.B : Les coordonnées mails renseignées pour le participant doivent renvoyer à un courriel dont l’accès n’est disponible que pour le participant. Le participant pourra être recontacté via ce mail dans le cadre du suivi à 6mois. Le questionnaire comprendra alors des données personnelles sur le participant.</w:t>
      </w:r>
    </w:p>
    <w:p>
      <w:pPr>
        <w:spacing w:before="0" w:after="0" w:line="240"/>
        <w:ind w:right="0" w:left="0" w:firstLine="0"/>
        <w:jc w:val="left"/>
        <w:rPr>
          <w:rFonts w:ascii="Arial" w:hAnsi="Arial" w:cs="Arial" w:eastAsia="Arial"/>
          <w:b/>
          <w:color w:val="000080"/>
          <w:spacing w:val="0"/>
          <w:position w:val="0"/>
          <w:sz w:val="22"/>
          <w:u w:val="single"/>
          <w:shd w:fill="auto" w:val="clear"/>
        </w:rPr>
      </w:pPr>
    </w:p>
    <w:p>
      <w:pPr>
        <w:spacing w:before="120" w:after="120" w:line="240"/>
        <w:ind w:right="0" w:left="0" w:firstLine="0"/>
        <w:jc w:val="left"/>
        <w:rPr>
          <w:rFonts w:ascii="Arial" w:hAnsi="Arial" w:cs="Arial" w:eastAsia="Arial"/>
          <w:b/>
          <w:color w:val="000080"/>
          <w:spacing w:val="0"/>
          <w:position w:val="0"/>
          <w:sz w:val="22"/>
          <w:shd w:fill="auto" w:val="clear"/>
        </w:rPr>
      </w:pPr>
      <w:r>
        <w:rPr>
          <w:rFonts w:ascii="Arial" w:hAnsi="Arial" w:cs="Arial" w:eastAsia="Arial"/>
          <w:b/>
          <w:color w:val="000080"/>
          <w:spacing w:val="0"/>
          <w:position w:val="0"/>
          <w:sz w:val="22"/>
          <w:u w:val="single"/>
          <w:shd w:fill="auto" w:val="clear"/>
        </w:rPr>
        <w:t xml:space="preserve">Question 1.</w:t>
      </w:r>
      <w:r>
        <w:rPr>
          <w:rFonts w:ascii="Arial" w:hAnsi="Arial" w:cs="Arial" w:eastAsia="Arial"/>
          <w:b/>
          <w:color w:val="000080"/>
          <w:spacing w:val="0"/>
          <w:position w:val="0"/>
          <w:sz w:val="22"/>
          <w:shd w:fill="auto" w:val="clear"/>
        </w:rPr>
        <w:t xml:space="preserve"> Statut sur le marché du travail à l’entrée dans l’action </w:t>
      </w:r>
    </w:p>
    <w:p>
      <w:pPr>
        <w:numPr>
          <w:ilvl w:val="0"/>
          <w:numId w:val="20"/>
        </w:numPr>
        <w:tabs>
          <w:tab w:val="left" w:pos="720" w:leader="none"/>
        </w:tabs>
        <w:spacing w:before="120" w:after="120" w:line="276"/>
        <w:ind w:right="0" w:left="720" w:hanging="436"/>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 recherche active d’emploi                 Durée de la recherche :  4  (nombre de mois)</w:t>
      </w:r>
    </w:p>
    <w:p>
      <w:pPr>
        <w:spacing w:before="0" w:after="0" w:line="240"/>
        <w:ind w:right="0" w:left="0" w:firstLine="0"/>
        <w:jc w:val="both"/>
        <w:rPr>
          <w:rFonts w:ascii="Arial" w:hAnsi="Arial" w:cs="Arial" w:eastAsia="Arial"/>
          <w:b/>
          <w:color w:val="000080"/>
          <w:spacing w:val="0"/>
          <w:position w:val="0"/>
          <w:sz w:val="22"/>
          <w:u w:val="single"/>
          <w:shd w:fill="auto" w:val="clear"/>
        </w:rPr>
      </w:pPr>
    </w:p>
    <w:p>
      <w:pPr>
        <w:spacing w:before="120" w:after="120" w:line="240"/>
        <w:ind w:right="0" w:left="0" w:firstLine="0"/>
        <w:jc w:val="both"/>
        <w:rPr>
          <w:rFonts w:ascii="Arial" w:hAnsi="Arial" w:cs="Arial" w:eastAsia="Arial"/>
          <w:b/>
          <w:color w:val="000080"/>
          <w:spacing w:val="0"/>
          <w:position w:val="0"/>
          <w:sz w:val="22"/>
          <w:shd w:fill="auto" w:val="clear"/>
        </w:rPr>
      </w:pPr>
      <w:r>
        <w:rPr>
          <w:rFonts w:ascii="Arial" w:hAnsi="Arial" w:cs="Arial" w:eastAsia="Arial"/>
          <w:b/>
          <w:color w:val="000080"/>
          <w:spacing w:val="0"/>
          <w:position w:val="0"/>
          <w:sz w:val="22"/>
          <w:u w:val="single"/>
          <w:shd w:fill="auto" w:val="clear"/>
        </w:rPr>
        <w:t xml:space="preserve">Question 2.</w:t>
      </w:r>
      <w:r>
        <w:rPr>
          <w:rFonts w:ascii="Arial" w:hAnsi="Arial" w:cs="Arial" w:eastAsia="Arial"/>
          <w:b/>
          <w:color w:val="000080"/>
          <w:spacing w:val="0"/>
          <w:position w:val="0"/>
          <w:sz w:val="22"/>
          <w:shd w:fill="auto" w:val="clear"/>
        </w:rPr>
        <w:t xml:space="preserve"> Quel est le plus haut niveau de diplôme atteint ou l’année d’études la plus élevée à l’entrée dans l’action ?</w:t>
      </w:r>
    </w:p>
    <w:p>
      <w:pPr>
        <w:numPr>
          <w:ilvl w:val="0"/>
          <w:numId w:val="23"/>
        </w:numPr>
        <w:tabs>
          <w:tab w:val="left" w:pos="709" w:leader="none"/>
        </w:tabs>
        <w:spacing w:before="120" w:after="120" w:line="276"/>
        <w:ind w:right="0" w:left="709" w:hanging="425"/>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Diplômes de niveau Bac plus 2 (DUT, BTS, DEUG, écoles des formations sanitaires ou sociales,...) (Niveau 5)</w:t>
      </w:r>
    </w:p>
    <w:p>
      <w:pPr>
        <w:tabs>
          <w:tab w:val="left" w:pos="709" w:leader="none"/>
        </w:tabs>
        <w:spacing w:before="0" w:after="0" w:line="276"/>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2"/>
          <w:u w:val="single"/>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2"/>
          <w:u w:val="single"/>
          <w:shd w:fill="auto" w:val="clear"/>
        </w:rPr>
        <w:t xml:space="preserve">Question 3</w:t>
      </w:r>
      <w:r>
        <w:rPr>
          <w:rFonts w:ascii="Arial" w:hAnsi="Arial" w:cs="Arial" w:eastAsia="Arial"/>
          <w:b/>
          <w:color w:val="000080"/>
          <w:spacing w:val="0"/>
          <w:position w:val="0"/>
          <w:sz w:val="22"/>
          <w:shd w:fill="auto" w:val="clear"/>
        </w:rPr>
        <w:t xml:space="preserve">. Avez-vous une reconnaissance officielle d’un handicap (allocation, pension ou carte d’invalidité…) ?</w:t>
      </w:r>
      <w:r>
        <w:rPr>
          <w:rFonts w:ascii="Arial" w:hAnsi="Arial" w:cs="Arial" w:eastAsia="Arial"/>
          <w:color w:val="auto"/>
          <w:spacing w:val="0"/>
          <w:position w:val="0"/>
          <w:sz w:val="20"/>
          <w:shd w:fill="auto" w:val="clear"/>
        </w:rPr>
        <w:t xml:space="preserve"> </w:t>
      </w:r>
    </w:p>
    <w:p>
      <w:pPr>
        <w:numPr>
          <w:ilvl w:val="0"/>
          <w:numId w:val="26"/>
        </w:numPr>
        <w:tabs>
          <w:tab w:val="left" w:pos="720" w:leader="none"/>
        </w:tabs>
        <w:spacing w:before="0" w:after="0" w:line="276"/>
        <w:ind w:right="0" w:left="720" w:hanging="36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Non    </w:t>
      </w:r>
    </w:p>
    <w:p>
      <w:pPr>
        <w:spacing w:before="0" w:after="0" w:line="276"/>
        <w:ind w:right="0" w:left="72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2"/>
          <w:u w:val="single"/>
          <w:shd w:fill="auto" w:val="clear"/>
        </w:rPr>
        <w:t xml:space="preserve">Question 4</w:t>
      </w:r>
      <w:r>
        <w:rPr>
          <w:rFonts w:ascii="Arial" w:hAnsi="Arial" w:cs="Arial" w:eastAsia="Arial"/>
          <w:b/>
          <w:color w:val="000080"/>
          <w:spacing w:val="0"/>
          <w:position w:val="0"/>
          <w:sz w:val="22"/>
          <w:shd w:fill="auto" w:val="clear"/>
        </w:rPr>
        <w:t xml:space="preserve">. Etes-vous allocataire de minima sociaux (RSA, allocation spécifique de solidarité, …)?</w:t>
      </w:r>
    </w:p>
    <w:p>
      <w:pPr>
        <w:numPr>
          <w:ilvl w:val="0"/>
          <w:numId w:val="29"/>
        </w:numPr>
        <w:tabs>
          <w:tab w:val="left" w:pos="720" w:leader="none"/>
        </w:tabs>
        <w:spacing w:before="0" w:after="0" w:line="276"/>
        <w:ind w:right="0" w:left="720" w:hanging="360"/>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Non    </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2"/>
          <w:u w:val="single"/>
          <w:shd w:fill="auto" w:val="clear"/>
        </w:rPr>
        <w:t xml:space="preserve">Question 5</w:t>
      </w:r>
      <w:r>
        <w:rPr>
          <w:rFonts w:ascii="Arial" w:hAnsi="Arial" w:cs="Arial" w:eastAsia="Arial"/>
          <w:b/>
          <w:color w:val="000080"/>
          <w:spacing w:val="0"/>
          <w:position w:val="0"/>
          <w:sz w:val="22"/>
          <w:shd w:fill="auto" w:val="clear"/>
        </w:rPr>
        <w:t xml:space="preserve">. </w:t>
      </w:r>
      <w:r>
        <w:rPr>
          <w:rFonts w:ascii="Arial" w:hAnsi="Arial" w:cs="Arial" w:eastAsia="Arial"/>
          <w:b/>
          <w:color w:val="000080"/>
          <w:spacing w:val="-6"/>
          <w:position w:val="0"/>
          <w:sz w:val="22"/>
          <w:shd w:fill="auto" w:val="clear"/>
        </w:rPr>
        <w:t xml:space="preserve">Etes-vous sans domicile fixe ou confronté à l’exclusion de votre logement ?</w:t>
      </w:r>
      <w:r>
        <w:rPr>
          <w:rFonts w:ascii="Arial" w:hAnsi="Arial" w:cs="Arial" w:eastAsia="Arial"/>
          <w:color w:val="auto"/>
          <w:spacing w:val="-6"/>
          <w:position w:val="0"/>
          <w:sz w:val="22"/>
          <w:shd w:fill="auto" w:val="clear"/>
        </w:rPr>
        <w:t xml:space="preserve"> </w:t>
      </w:r>
      <w:r>
        <w:rPr>
          <w:rFonts w:ascii="Arial" w:hAnsi="Arial" w:cs="Arial" w:eastAsia="Arial"/>
          <w:color w:val="auto"/>
          <w:spacing w:val="0"/>
          <w:position w:val="0"/>
          <w:sz w:val="22"/>
          <w:shd w:fill="auto" w:val="clear"/>
        </w:rPr>
        <w:t xml:space="preserve">  </w:t>
      </w:r>
    </w:p>
    <w:p>
      <w:pPr>
        <w:numPr>
          <w:ilvl w:val="0"/>
          <w:numId w:val="31"/>
        </w:numPr>
        <w:tabs>
          <w:tab w:val="left" w:pos="720" w:leader="none"/>
        </w:tabs>
        <w:spacing w:before="120" w:after="120" w:line="276"/>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Non    </w:t>
      </w:r>
    </w:p>
    <w:tbl>
      <w:tblPr/>
      <w:tblGrid>
        <w:gridCol w:w="5033"/>
        <w:gridCol w:w="4465"/>
      </w:tblGrid>
      <w:tr>
        <w:trPr>
          <w:trHeight w:val="2925" w:hRule="auto"/>
          <w:jc w:val="left"/>
        </w:trPr>
        <w:tc>
          <w:tcPr>
            <w:tcW w:w="503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Date et signature du participant :</w:t>
            </w:r>
            <w:r>
              <w:object w:dxaOrig="2835" w:dyaOrig="2835">
                <v:rect xmlns:o="urn:schemas-microsoft-com:office:office" xmlns:v="urn:schemas-microsoft-com:vml" id="rectole0000000002" style="width:141.750000pt;height:14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PBrush" DrawAspect="Content" ObjectID="0000000002" ShapeID="rectole0000000002" r:id="docRId6"/>
              </w:object>
            </w:r>
          </w:p>
        </w:tc>
        <w:tc>
          <w:tcPr>
            <w:tcW w:w="446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120" w:after="12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Date et signature du formateur ou du référent de l’organisme de formation</w:t>
            </w:r>
          </w:p>
          <w:p>
            <w:pPr>
              <w:spacing w:before="120" w:after="120" w:line="240"/>
              <w:ind w:right="0" w:left="0" w:firstLine="0"/>
              <w:jc w:val="both"/>
              <w:rPr>
                <w:color w:val="auto"/>
                <w:spacing w:val="0"/>
                <w:position w:val="0"/>
                <w:shd w:fill="auto" w:val="clear"/>
              </w:rPr>
            </w:pPr>
          </w:p>
        </w:tc>
      </w:tr>
    </w:tbl>
    <w:p>
      <w:pPr>
        <w:tabs>
          <w:tab w:val="left" w:pos="5040" w:leader="none"/>
        </w:tabs>
        <w:suppressAutoHyphens w:val="true"/>
        <w:spacing w:before="120" w:after="120" w:line="240"/>
        <w:ind w:right="0" w:left="0" w:firstLine="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5">
    <w:abstractNumId w:val="30"/>
  </w:num>
  <w:num w:numId="20">
    <w:abstractNumId w:val="24"/>
  </w:num>
  <w:num w:numId="23">
    <w:abstractNumId w:val="18"/>
  </w:num>
  <w:num w:numId="26">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2.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mailto:donnees-personnelles@iledefrance.fr" Id="docRId4" Type="http://schemas.openxmlformats.org/officeDocument/2006/relationships/hyperlink" /><Relationship Target="embeddings/oleObject2.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ode="External" Target="mailto:dpo@iledefrance.fr" Id="docRId5" Type="http://schemas.openxmlformats.org/officeDocument/2006/relationships/hyperlink" /><Relationship Target="styles.xml" Id="docRId9" Type="http://schemas.openxmlformats.org/officeDocument/2006/relationships/styles" /></Relationships>
</file>