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Owner Shop Reset Preview Fix Report</w:t>
      </w:r>
    </w:p>
    <w:p>
      <w:r>
        <w:t>**Date:** 2026-09-13</w:t>
      </w:r>
    </w:p>
    <w:p>
      <w:r>
        <w:t>**Branch:** `cursor/close-shop-ux-fix-b6e7`</w:t>
      </w:r>
    </w:p>
    <w:p>
      <w:r>
        <w:rPr>
          <w:b/>
        </w:rPr>
        <w:t>Production touched:** **NO</w:t>
      </w:r>
    </w:p>
    <w:p>
      <w:r>
        <w:rPr>
          <w:b/>
        </w:rPr>
        <w:t>Destructive reset executed:** **NO</w:t>
      </w:r>
    </w:p>
    <w:p>
      <w:r>
        <w:t>---</w:t>
      </w:r>
    </w:p>
    <w:p>
      <w:pPr>
        <w:pStyle w:val="Heading2"/>
      </w:pPr>
      <w:r>
        <w:t>Root Cause</w:t>
      </w:r>
    </w:p>
    <w:p>
      <w:r>
        <w:t>Vercel Preview POST `/api/admin/shop-reset` failed because `assertSafeTransactionalResetTarget()` blocked the **remote Neon** Preview database without the required Preview-only authorization env vars. The guard threw a plain `Error`, which was masked as **"Unexpected server error."** (HTTP 500 `internal_error`).</w:t>
      </w:r>
    </w:p>
    <w:p>
      <w:r>
        <w:t>GET preview worked because it never invoked the guard.</w:t>
      </w:r>
    </w:p>
    <w:p>
      <w:r>
        <w:t>---</w:t>
      </w:r>
    </w:p>
    <w:p>
      <w:pPr>
        <w:pStyle w:val="Heading2"/>
      </w:pPr>
      <w:r>
        <w:t>Exact Fix</w:t>
      </w:r>
    </w:p>
    <w:p>
      <w:pPr>
        <w:pStyle w:val="Heading3"/>
      </w:pPr>
      <w:r>
        <w:t>1. Strengthened database target guard (`lib/server/database-target-guard.ts`)</w:t>
      </w:r>
    </w:p>
    <w:p>
      <w:pPr>
        <w:pStyle w:val="ListBullet"/>
      </w:pPr>
      <w:r>
        <w:t>Extracted testable `evaluateTransactionalResetTarget()` and `readResetTargetGuardEnv()`.</w:t>
      </w:r>
    </w:p>
    <w:p>
      <w:pPr>
        <w:pStyle w:val="ListBullet"/>
      </w:pPr>
      <w:r>
        <w:t>Guard refusals now throw **`ApiError`** with:</w:t>
      </w:r>
    </w:p>
    <w:p>
      <w:pPr>
        <w:pStyle w:val="ListBullet"/>
      </w:pPr>
      <w:r>
        <w:t>HTTP **403**</w:t>
      </w:r>
    </w:p>
    <w:p>
      <w:pPr>
        <w:pStyle w:val="ListBullet"/>
      </w:pPr>
      <w:r>
        <w:t>code **`reset_target_forbidden`**</w:t>
      </w:r>
    </w:p>
    <w:p>
      <w:pPr>
        <w:pStyle w:val="ListBullet"/>
      </w:pPr>
      <w:r>
        <w:t>Safe actionable message (no credentials/URLs)</w:t>
      </w:r>
    </w:p>
    <w:p>
      <w:pPr>
        <w:pStyle w:val="ListBullet"/>
      </w:pPr>
      <w:r>
        <w:t>Optional `details.fingerprint` and `details.requiredEnvVars`</w:t>
      </w:r>
    </w:p>
    <w:p>
      <w:pPr>
        <w:pStyle w:val="ListBullet"/>
      </w:pPr>
      <w:r>
        <w:t>**Non-local databases (including Neon) now require ALL of:**</w:t>
      </w:r>
    </w:p>
    <w:p>
      <w:r>
        <w:t>1. `ALLOW_NONLOCAL_TRANSACTIONAL_RESET=true`</w:t>
      </w:r>
    </w:p>
    <w:p>
      <w:r>
        <w:t>2. `ALLOW_NEON_TRANSACTIONAL_RESET=true` (Neon only)</w:t>
      </w:r>
    </w:p>
    <w:p>
      <w:r>
        <w:t>3. `SONIC_RESET_ALLOWED_DATABASE_FINGERPRINT=&lt;exact 12-char fingerprint&gt;`</w:t>
      </w:r>
    </w:p>
    <w:p>
      <w:pPr>
        <w:pStyle w:val="ListBullet"/>
      </w:pPr>
      <w:r>
        <w:t>**Local development** unchanged — passes without remote env vars.</w:t>
      </w:r>
    </w:p>
    <w:p>
      <w:pPr>
        <w:pStyle w:val="ListBullet"/>
      </w:pPr>
      <w:r>
        <w:t>**Production** unchanged — still blocked unless `ALLOW_DESTRUCTIVE_OPS=true`.</w:t>
      </w:r>
    </w:p>
    <w:p>
      <w:pPr>
        <w:pStyle w:val="ListBullet"/>
      </w:pPr>
      <w:r>
        <w:t>**Blocked database names** unchanged (`sonic_os_prod`, `production`, etc.).</w:t>
      </w:r>
    </w:p>
    <w:p>
      <w:pPr>
        <w:pStyle w:val="Heading3"/>
      </w:pPr>
      <w:r>
        <w:t>2. Preview target metadata in Shop Reset GET (`lib/server/branch-shop-reset-service.ts`)</w:t>
      </w:r>
    </w:p>
    <w:p>
      <w:pPr>
        <w:pStyle w:val="ListBullet"/>
      </w:pPr>
      <w:r>
        <w:t>Preview response includes `resetTarget` with safe metadata:</w:t>
      </w:r>
    </w:p>
    <w:p>
      <w:pPr>
        <w:pStyle w:val="ListBullet"/>
      </w:pPr>
      <w:r>
        <w:t>`authorized`, `fingerprint`, `hostCategory`, `database`, `isProductionMode`</w:t>
      </w:r>
    </w:p>
    <w:p>
      <w:pPr>
        <w:pStyle w:val="ListBullet"/>
      </w:pPr>
      <w:r>
        <w:t>`message` + `requiredEnvVars` when unauthorized</w:t>
      </w:r>
    </w:p>
    <w:p>
      <w:pPr>
        <w:pStyle w:val="ListBullet"/>
      </w:pPr>
      <w:r>
        <w:t>`canReset` now reflects `resetTarget.authorized`.</w:t>
      </w:r>
    </w:p>
    <w:p>
      <w:pPr>
        <w:pStyle w:val="Heading3"/>
      </w:pPr>
      <w:r>
        <w:t>3. UI improvements (`components/settings/shop-reset-section.tsx`)</w:t>
      </w:r>
    </w:p>
    <w:p>
      <w:pPr>
        <w:pStyle w:val="ListBullet"/>
      </w:pPr>
      <w:r>
        <w:t>Shows reset target authorization panel with fingerprint and required Preview env vars when unauthorized.</w:t>
      </w:r>
    </w:p>
    <w:p>
      <w:pPr>
        <w:pStyle w:val="ListBullet"/>
      </w:pPr>
      <w:r>
        <w:t>Reset button disabled until target is authorized **and** confirmation phrase matches.</w:t>
      </w:r>
    </w:p>
    <w:p>
      <w:pPr>
        <w:pStyle w:val="Heading3"/>
      </w:pPr>
      <w:r>
        <w:t>4. Regression tests (`scripts/verify-shop-reset-target-guard.ts`)</w:t>
      </w:r>
    </w:p>
    <w:p>
      <w:pPr>
        <w:pStyle w:val="ListBullet"/>
      </w:pPr>
      <w:r>
        <w:t>Production blocked</w:t>
      </w:r>
    </w:p>
    <w:p>
      <w:pPr>
        <w:pStyle w:val="ListBullet"/>
      </w:pPr>
      <w:r>
        <w:t>Arbitrary Neon blocked</w:t>
      </w:r>
    </w:p>
    <w:p>
      <w:pPr>
        <w:pStyle w:val="ListBullet"/>
      </w:pPr>
      <w:r>
        <w:t>Wrong fingerprint blocked</w:t>
      </w:r>
    </w:p>
    <w:p>
      <w:pPr>
        <w:pStyle w:val="ListBullet"/>
      </w:pPr>
      <w:r>
        <w:t>Authorized Preview target passes (mocked)</w:t>
      </w:r>
    </w:p>
    <w:p>
      <w:pPr>
        <w:pStyle w:val="ListBullet"/>
      </w:pPr>
      <w:r>
        <w:t>Local passes without remote env</w:t>
      </w:r>
    </w:p>
    <w:p>
      <w:pPr>
        <w:pStyle w:val="ListBullet"/>
      </w:pPr>
      <w:r>
        <w:t>Live: owner-only, wrong confirmation, no destructive POST</w:t>
      </w:r>
    </w:p>
    <w:p>
      <w:r>
        <w:t>---</w:t>
      </w:r>
    </w:p>
    <w:p>
      <w:pPr>
        <w:pStyle w:val="Heading2"/>
      </w:pPr>
      <w:r>
        <w:t>Guard Behavior Before / After</w:t>
      </w:r>
    </w:p>
    <w:p>
      <w:pPr>
        <w:pStyle w:val="IntenseQuote"/>
      </w:pPr>
      <w:r>
        <w:t>| Scenario | Before | After |</w:t>
      </w:r>
    </w:p>
    <w:p>
      <w:r>
        <w:t>|----------|--------|-------|</w:t>
      </w:r>
    </w:p>
    <w:p>
      <w:pPr>
        <w:pStyle w:val="IntenseQuote"/>
      </w:pPr>
      <w:r>
        <w:t>| Local dev DB | Allowed | Allowed |</w:t>
      </w:r>
    </w:p>
    <w:p>
      <w:pPr>
        <w:pStyle w:val="IntenseQuote"/>
      </w:pPr>
      <w:r>
        <w:t>| Preview Neon without env vars | Blocked → generic 500 | Blocked → **403 reset_target_forbidden** with fingerprint |</w:t>
      </w:r>
    </w:p>
    <w:p>
      <w:pPr>
        <w:pStyle w:val="IntenseQuote"/>
      </w:pPr>
      <w:r>
        <w:t>| Preview Neon with full env + matching fingerprint | Blocked (same as above) | **Allowed** |</w:t>
      </w:r>
    </w:p>
    <w:p>
      <w:pPr>
        <w:pStyle w:val="IntenseQuote"/>
      </w:pPr>
      <w:r>
        <w:t>| Preview Neon with env vars but wrong fingerprint | Blocked (optional fingerprint) | **Blocked** (fingerprint mandatory) |</w:t>
      </w:r>
    </w:p>
    <w:p>
      <w:pPr>
        <w:pStyle w:val="IntenseQuote"/>
      </w:pPr>
      <w:r>
        <w:t>| Production mode | Blocked | Blocked (unchanged) |</w:t>
      </w:r>
    </w:p>
    <w:p>
      <w:pPr>
        <w:pStyle w:val="IntenseQuote"/>
      </w:pPr>
      <w:r>
        <w:t>| Arbitrary other Neon DB | Could pass if only ALLOW flags set | **Blocked** without matching fingerprint |</w:t>
      </w:r>
    </w:p>
    <w:p>
      <w:r>
        <w:t>---</w:t>
      </w:r>
    </w:p>
    <w:p>
      <w:pPr>
        <w:pStyle w:val="Heading2"/>
      </w:pPr>
      <w:r>
        <w:t>Preview Configuration Required (Manual — Vercel Dashboard)</w:t>
      </w:r>
    </w:p>
    <w:p>
      <w:r>
        <w:rPr>
          <w:b/>
        </w:rPr>
        <w:t>Set these on Vercel → Project → Settings → Environment Variables → Preview ONLY:</w:t>
      </w:r>
    </w:p>
    <w:p>
      <w:pPr>
        <w:pStyle w:val="IntenseQuote"/>
      </w:pPr>
      <w:r>
        <w:t>| Variable | Value |</w:t>
      </w:r>
    </w:p>
    <w:p>
      <w:r>
        <w:t>|----------|-------|</w:t>
      </w:r>
    </w:p>
    <w:p>
      <w:pPr>
        <w:pStyle w:val="IntenseQuote"/>
      </w:pPr>
      <w:r>
        <w:t>| `ALLOW_NEON_TRANSACTIONAL_RESET` | `true` |</w:t>
      </w:r>
    </w:p>
    <w:p>
      <w:pPr>
        <w:pStyle w:val="IntenseQuote"/>
      </w:pPr>
      <w:r>
        <w:t>| `ALLOW_NONLOCAL_TRANSACTIONAL_RESET` | `true` |</w:t>
      </w:r>
    </w:p>
    <w:p>
      <w:pPr>
        <w:pStyle w:val="IntenseQuote"/>
      </w:pPr>
      <w:r>
        <w:t>| `SONIC_RESET_ALLOWED_DATABASE_FINGERPRINT` | **Your Preview database fingerprint** |</w:t>
      </w:r>
    </w:p>
    <w:p>
      <w:r>
        <w:rPr>
          <w:b/>
        </w:rPr>
        <w:t>Do NOT set these on Production.</w:t>
      </w:r>
    </w:p>
    <w:p>
      <w:pPr>
        <w:pStyle w:val="Heading3"/>
      </w:pPr>
      <w:r>
        <w:t>How to obtain the fingerprint (safe — no secrets)</w:t>
      </w:r>
    </w:p>
    <w:p>
      <w:r>
        <w:t>1. Deploy this fix to Preview.</w:t>
      </w:r>
    </w:p>
    <w:p>
      <w:r>
        <w:t>2. Log in as Owner → **Settings → Data &amp; Backup → Shop Reset**.</w:t>
      </w:r>
    </w:p>
    <w:p>
      <w:r>
        <w:t>3. The panel shows: **Database fingerprint: `xxxxxxxxxxxx`** (12 characters).</w:t>
      </w:r>
    </w:p>
    <w:p>
      <w:r>
        <w:t>4. Copy that value into `SONIC_RESET_ALLOWED_DATABASE_FINGERPRINT` for **Preview** environment only.</w:t>
      </w:r>
    </w:p>
    <w:p>
      <w:r>
        <w:t>5. Redeploy Preview.</w:t>
      </w:r>
    </w:p>
    <w:p>
      <w:r>
        <w:t>The agent **cannot** read Preview `DATABASE_URL` or invent the fingerprint. You must copy it from the deployed Preview UI after this fix lands.</w:t>
      </w:r>
    </w:p>
    <w:p>
      <w:r>
        <w:t>---</w:t>
      </w:r>
    </w:p>
    <w:p>
      <w:pPr>
        <w:pStyle w:val="Heading2"/>
      </w:pPr>
      <w:r>
        <w:t>Production Protection</w:t>
      </w:r>
    </w:p>
    <w:p>
      <w:pPr>
        <w:pStyle w:val="IntenseQuote"/>
      </w:pPr>
      <w:r>
        <w:t>| Control | Status |</w:t>
      </w:r>
    </w:p>
    <w:p>
      <w:r>
        <w:t>|---------|--------|</w:t>
      </w:r>
    </w:p>
    <w:p>
      <w:pPr>
        <w:pStyle w:val="IntenseQuote"/>
      </w:pPr>
      <w:r>
        <w:t>| Production mode guard | **Active** — requires `ALLOW_DESTRUCTIVE_OPS=true` |</w:t>
      </w:r>
    </w:p>
    <w:p>
      <w:pPr>
        <w:pStyle w:val="IntenseQuote"/>
      </w:pPr>
      <w:r>
        <w:t>| Fingerprint pin | **Required** for all non-local targets |</w:t>
      </w:r>
    </w:p>
    <w:p>
      <w:pPr>
        <w:pStyle w:val="IntenseQuote"/>
      </w:pPr>
      <w:r>
        <w:t>| Preview-only env vars | Must be scoped to **Preview** in Vercel (not Production) |</w:t>
      </w:r>
    </w:p>
    <w:p>
      <w:pPr>
        <w:pStyle w:val="IntenseQuote"/>
      </w:pPr>
      <w:r>
        <w:t>| Blocked DB names | `sonic_os_prod`, `production` still blocked |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verify:shop-reset-target-guard` | **PASS** (new) |</w:t>
      </w:r>
    </w:p>
    <w:p>
      <w:pPr>
        <w:pStyle w:val="IntenseQuote"/>
      </w:pPr>
      <w:r>
        <w:t>| `npm run verify:owner-shop-reset` | **PASS**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verify:final-open-day-guard` | **PASS** |</w:t>
      </w:r>
    </w:p>
    <w:p>
      <w:pPr>
        <w:pStyle w:val="IntenseQuote"/>
      </w:pPr>
      <w:r>
        <w:t>| `npm run verify:closing-request-approval-flow` | **PASS** |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`lib/server/database-target-guard.ts` | ApiError guard, mandatory fingerprint for remote, evaluation helpers |</w:t>
      </w:r>
    </w:p>
    <w:p>
      <w:pPr>
        <w:pStyle w:val="IntenseQuote"/>
      </w:pPr>
      <w:r>
        <w:t>| `lib/server/branch-shop-reset-service.ts` | `resetTarget` in preview, `canReset` tied to authorization |</w:t>
      </w:r>
    </w:p>
    <w:p>
      <w:pPr>
        <w:pStyle w:val="IntenseQuote"/>
      </w:pPr>
      <w:r>
        <w:t>| `lib/api/shop-reset.ts` | `resetTarget` types |</w:t>
      </w:r>
    </w:p>
    <w:p>
      <w:pPr>
        <w:pStyle w:val="IntenseQuote"/>
      </w:pPr>
      <w:r>
        <w:t>| `components/settings/shop-reset-section.tsx` | Target authorization UI, submit gate |</w:t>
      </w:r>
    </w:p>
    <w:p>
      <w:pPr>
        <w:pStyle w:val="IntenseQuote"/>
      </w:pPr>
      <w:r>
        <w:t>| `scripts/verify-shop-reset-target-guard.ts` | New regression tests |</w:t>
      </w:r>
    </w:p>
    <w:p>
      <w:pPr>
        <w:pStyle w:val="IntenseQuote"/>
      </w:pPr>
      <w:r>
        <w:t>| `scripts/verify-owner-shop-reset.ts` | Updated guard/fingerprint checks |</w:t>
      </w:r>
    </w:p>
    <w:p>
      <w:pPr>
        <w:pStyle w:val="IntenseQuote"/>
      </w:pPr>
      <w:r>
        <w:t>| `package.json` | `verify:shop-reset-target-guard` script |</w:t>
      </w:r>
    </w:p>
    <w:p>
      <w:pPr>
        <w:pStyle w:val="IntenseQuote"/>
      </w:pPr>
      <w:r>
        <w:t>| `docs/DATA_PROTECTION.md` | Updated guard documentation |</w:t>
      </w:r>
    </w:p>
    <w:p>
      <w:pPr>
        <w:pStyle w:val="IntenseQuote"/>
      </w:pPr>
      <w:r>
        <w:t>| `docs/data-integrity/OWNER-SHOP-RESET-PREVIEW-FIX-REPORT.md` | This report |</w:t>
      </w:r>
    </w:p>
    <w:p>
      <w:pPr>
        <w:pStyle w:val="IntenseQuote"/>
      </w:pPr>
      <w:r>
        <w:t>| `docs/data-integrity/OWNER-SHOP-RESET-PREVIEW-FIX-REPORT.docx` | Word deliverable |</w:t>
      </w:r>
    </w:p>
    <w:p>
      <w:r>
        <w:t>---</w:t>
      </w:r>
    </w:p>
    <w:p>
      <w:pPr>
        <w:pStyle w:val="Heading2"/>
      </w:pPr>
      <w:r>
        <w:t>Preview Deployment</w:t>
      </w:r>
    </w:p>
    <w:p>
      <w:pPr>
        <w:pStyle w:val="ListBullet"/>
      </w:pPr>
      <w:r>
        <w:t>**New Preview commit:** *(filled after push)*</w:t>
      </w:r>
    </w:p>
    <w:p>
      <w:pPr>
        <w:pStyle w:val="ListBullet"/>
      </w:pPr>
      <w:r>
        <w:t>**Preview reset confirmed working:** **NO** — requires Preview env vars + manual retest after deploy</w:t>
      </w:r>
    </w:p>
    <w:p>
      <w:r>
        <w:t>---</w:t>
      </w:r>
    </w:p>
    <w:p>
      <w:pPr>
        <w:pStyle w:val="Heading2"/>
      </w:pPr>
      <w:r>
        <w:t>Destructive Reset / Production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Production touched | **NO** |</w:t>
      </w:r>
    </w:p>
    <w:p>
      <w:pPr>
        <w:pStyle w:val="IntenseQuote"/>
      </w:pPr>
      <w:r>
        <w:t>| Destructive reset executed | **NO** |</w:t>
      </w:r>
    </w:p>
    <w:p>
      <w:pPr>
        <w:pStyle w:val="IntenseQuote"/>
      </w:pPr>
      <w:r>
        <w:t>| Preview reset verified end-to-end | **NO** — pending env configuration + manual test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