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Sonic OS — Safe Transactional Reset Report</w:t>
      </w:r>
    </w:p>
    <w:p>
      <w:r>
        <w:t>**Date:** 2026-09-13</w:t>
      </w:r>
    </w:p>
    <w:p>
      <w:r>
        <w:t>**Branch:** `cursor/close-shop-ux-fix-b6e7`</w:t>
      </w:r>
    </w:p>
    <w:p>
      <w:r>
        <w:rPr>
          <w:b/>
        </w:rPr>
        <w:t>Production touched:** **NO</w:t>
      </w:r>
    </w:p>
    <w:p>
      <w:r>
        <w:t>**Preview database reset:** **NOT RUN** (identity not verified from this environment)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t>A guarded transactional reset was executed against the **local development PostgreSQL database only**. Master data (users, staff, branches, product catalog, settings) was preserved. All operational/transactional test data was cleared. **Production Neon was not accessed or modified.**</w:t>
      </w:r>
    </w:p>
    <w:p>
      <w:r>
        <w:t>---</w:t>
      </w:r>
    </w:p>
    <w:p>
      <w:pPr>
        <w:pStyle w:val="Heading2"/>
      </w:pPr>
      <w:r>
        <w:t>Target Database Identified</w:t>
      </w:r>
    </w:p>
    <w:p>
      <w:pPr>
        <w:pStyle w:val="IntenseQuote"/>
      </w:pPr>
      <w:r>
        <w:t>| Property | Local environment (reset executed) | Vercel Preview (not reset from here) |</w:t>
      </w:r>
    </w:p>
    <w:p>
      <w:r>
        <w:t>|----------|-----------------------------------|-------------------------------------|</w:t>
      </w:r>
    </w:p>
    <w:p>
      <w:pPr>
        <w:pStyle w:val="IntenseQuote"/>
      </w:pPr>
      <w:r>
        <w:t>| Host | `localhost` | **Unknown — not verified** |</w:t>
      </w:r>
    </w:p>
    <w:p>
      <w:pPr>
        <w:pStyle w:val="IntenseQuote"/>
      </w:pPr>
      <w:r>
        <w:t>| Port | `5432` | Unknown |</w:t>
      </w:r>
    </w:p>
    <w:p>
      <w:pPr>
        <w:pStyle w:val="IntenseQuote"/>
      </w:pPr>
      <w:r>
        <w:t>| Database name | `sonic_os` | Unknown |</w:t>
      </w:r>
    </w:p>
    <w:p>
      <w:pPr>
        <w:pStyle w:val="IntenseQuote"/>
      </w:pPr>
      <w:r>
        <w:t>| User | `sonic` | Unknown |</w:t>
      </w:r>
    </w:p>
    <w:p>
      <w:pPr>
        <w:pStyle w:val="IntenseQuote"/>
      </w:pPr>
      <w:r>
        <w:t>| Schema | `public` | Unknown |</w:t>
      </w:r>
    </w:p>
    <w:p>
      <w:pPr>
        <w:pStyle w:val="IntenseQuote"/>
      </w:pPr>
      <w:r>
        <w:t>| Fingerprint (sha256 host/db, 12 chars) | `c400f10d4dbe` | Unknown |</w:t>
      </w:r>
    </w:p>
    <w:p>
      <w:pPr>
        <w:pStyle w:val="IntenseQuote"/>
      </w:pPr>
      <w:r>
        <w:t>| Neon host | **No** | Unknown (often Neon on Vercel — **do not assume separate from production**) |</w:t>
      </w:r>
    </w:p>
    <w:p>
      <w:pPr>
        <w:pStyle w:val="IntenseQuote"/>
      </w:pPr>
      <w:r>
        <w:t>| APP_ENV | `development` | Unknown |</w:t>
      </w:r>
    </w:p>
    <w:p>
      <w:pPr>
        <w:pStyle w:val="IntenseQuote"/>
      </w:pPr>
      <w:r>
        <w:t>| APP_MODE | `(unset)` | Unknown |</w:t>
      </w:r>
    </w:p>
    <w:p>
      <w:pPr>
        <w:pStyle w:val="IntenseQuote"/>
      </w:pPr>
      <w:r>
        <w:t>| Production mode | **false** | Unknown |</w:t>
      </w:r>
    </w:p>
    <w:p>
      <w:r>
        <w:t>**Safety decision:** Reset ran only because host was local, not Neon, not production mode, and fingerprint was verified before deletion.</w:t>
      </w:r>
    </w:p>
    <w:p>
      <w:r>
        <w:t>---</w:t>
      </w:r>
    </w:p>
    <w:p>
      <w:pPr>
        <w:pStyle w:val="Heading2"/>
      </w:pPr>
      <w:r>
        <w:t>Production Safety</w:t>
      </w:r>
    </w:p>
    <w:p>
      <w:pPr>
        <w:pStyle w:val="IntenseQuote"/>
      </w:pPr>
      <w:r>
        <w:t>| Check | Result |</w:t>
      </w:r>
    </w:p>
    <w:p>
      <w:r>
        <w:t>|-------|--------|</w:t>
      </w:r>
    </w:p>
    <w:p>
      <w:pPr>
        <w:pStyle w:val="IntenseQuote"/>
      </w:pPr>
      <w:r>
        <w:t>| Production Neon modified | **NO** |</w:t>
      </w:r>
    </w:p>
    <w:p>
      <w:pPr>
        <w:pStyle w:val="IntenseQuote"/>
      </w:pPr>
      <w:r>
        <w:t>| Production environment variables changed | **NO** |</w:t>
      </w:r>
    </w:p>
    <w:p>
      <w:pPr>
        <w:pStyle w:val="IntenseQuote"/>
      </w:pPr>
      <w:r>
        <w:t>| Full database wipe | **NO** |</w:t>
      </w:r>
    </w:p>
    <w:p>
      <w:pPr>
        <w:pStyle w:val="IntenseQuote"/>
      </w:pPr>
      <w:r>
        <w:t>| Schema/migrations changed | **NO** |</w:t>
      </w:r>
    </w:p>
    <w:p>
      <w:pPr>
        <w:pStyle w:val="IntenseQuote"/>
      </w:pPr>
      <w:r>
        <w:t>| PR merged | **NO** |</w:t>
      </w:r>
    </w:p>
    <w:p>
      <w:pPr>
        <w:pStyle w:val="IntenseQuote"/>
      </w:pPr>
      <w:r>
        <w:t>| Deploy triggered | **NO** |</w:t>
      </w:r>
    </w:p>
    <w:p>
      <w:r>
        <w:t>---</w:t>
      </w:r>
    </w:p>
    <w:p>
      <w:pPr>
        <w:pStyle w:val="Heading2"/>
      </w:pPr>
      <w:r>
        <w:t>Models / Data Reset (Transactional)</w:t>
      </w:r>
    </w:p>
    <w:p>
      <w:r>
        <w:t>Deleted or cleared:</w:t>
      </w:r>
    </w:p>
    <w:p>
      <w:pPr>
        <w:pStyle w:val="IntenseQuote"/>
      </w:pPr>
      <w:r>
        <w:t>| Model | Records deleted |</w:t>
      </w:r>
    </w:p>
    <w:p>
      <w:r>
        <w:t>|-------|-----------------|</w:t>
      </w:r>
    </w:p>
    <w:p>
      <w:pPr>
        <w:pStyle w:val="IntenseQuote"/>
      </w:pPr>
      <w:r>
        <w:t>| StaffPayment | 3 |</w:t>
      </w:r>
    </w:p>
    <w:p>
      <w:pPr>
        <w:pStyle w:val="IntenseQuote"/>
      </w:pPr>
      <w:r>
        <w:t>| ExpenseRecord | 48 |</w:t>
      </w:r>
    </w:p>
    <w:p>
      <w:pPr>
        <w:pStyle w:val="IntenseQuote"/>
      </w:pPr>
      <w:r>
        <w:t>| Sale | 2 |</w:t>
      </w:r>
    </w:p>
    <w:p>
      <w:pPr>
        <w:pStyle w:val="IntenseQuote"/>
      </w:pPr>
      <w:r>
        <w:t>| SaleLineItem | 0 |</w:t>
      </w:r>
    </w:p>
    <w:p>
      <w:pPr>
        <w:pStyle w:val="IntenseQuote"/>
      </w:pPr>
      <w:r>
        <w:t>| Customer | 0 |</w:t>
      </w:r>
    </w:p>
    <w:p>
      <w:pPr>
        <w:pStyle w:val="IntenseQuote"/>
      </w:pPr>
      <w:r>
        <w:t>| Purchase | 0 |</w:t>
      </w:r>
    </w:p>
    <w:p>
      <w:pPr>
        <w:pStyle w:val="IntenseQuote"/>
      </w:pPr>
      <w:r>
        <w:t>| PurchaseLineItem | 0 |</w:t>
      </w:r>
    </w:p>
    <w:p>
      <w:pPr>
        <w:pStyle w:val="IntenseQuote"/>
      </w:pPr>
      <w:r>
        <w:t>| DailyOperation | 49 |</w:t>
      </w:r>
    </w:p>
    <w:p>
      <w:pPr>
        <w:pStyle w:val="IntenseQuote"/>
      </w:pPr>
      <w:r>
        <w:t>| DailyOperationExpense | 10 |</w:t>
      </w:r>
    </w:p>
    <w:p>
      <w:pPr>
        <w:pStyle w:val="IntenseQuote"/>
      </w:pPr>
      <w:r>
        <w:t>| DayClosing | 36 |</w:t>
      </w:r>
    </w:p>
    <w:p>
      <w:pPr>
        <w:pStyle w:val="IntenseQuote"/>
      </w:pPr>
      <w:r>
        <w:t>| StockMovement | 3 |</w:t>
      </w:r>
    </w:p>
    <w:p>
      <w:pPr>
        <w:pStyle w:val="IntenseQuote"/>
      </w:pPr>
      <w:r>
        <w:t>| StockPriceChange | 0 |</w:t>
      </w:r>
    </w:p>
    <w:p>
      <w:pPr>
        <w:pStyle w:val="IntenseQuote"/>
      </w:pPr>
      <w:r>
        <w:t>| Supplier | 0 |</w:t>
      </w:r>
    </w:p>
    <w:p>
      <w:pPr>
        <w:pStyle w:val="IntenseQuote"/>
      </w:pPr>
      <w:r>
        <w:t>| AuditLogEntry | 49 |</w:t>
      </w:r>
    </w:p>
    <w:p>
      <w:pPr>
        <w:pStyle w:val="IntenseQuote"/>
      </w:pPr>
      <w:r>
        <w:t>| ActivityLog | 0 |</w:t>
      </w:r>
    </w:p>
    <w:p>
      <w:pPr>
        <w:pStyle w:val="IntenseQuote"/>
      </w:pPr>
      <w:r>
        <w:t>| Session | 8 |</w:t>
      </w:r>
    </w:p>
    <w:p>
      <w:r>
        <w:t>Additionally: **product `currentStock` reset to 0** on 3 products (catalog rows preserved; prices/definitions unchanged).</w:t>
      </w:r>
    </w:p>
    <w:p>
      <w:r>
        <w:t>---</w:t>
      </w:r>
    </w:p>
    <w:p>
      <w:pPr>
        <w:pStyle w:val="Heading2"/>
      </w:pPr>
      <w:r>
        <w:t>Models / Data Preserved (Master)</w:t>
      </w:r>
    </w:p>
    <w:p>
      <w:pPr>
        <w:pStyle w:val="IntenseQuote"/>
      </w:pPr>
      <w:r>
        <w:t>| Model | Count after reset |</w:t>
      </w:r>
    </w:p>
    <w:p>
      <w:r>
        <w:t>|-------|-------------------|</w:t>
      </w:r>
    </w:p>
    <w:p>
      <w:pPr>
        <w:pStyle w:val="IntenseQuote"/>
      </w:pPr>
      <w:r>
        <w:t>| User | 10 |</w:t>
      </w:r>
    </w:p>
    <w:p>
      <w:pPr>
        <w:pStyle w:val="IntenseQuote"/>
      </w:pPr>
      <w:r>
        <w:t>| Staff | 19 |</w:t>
      </w:r>
    </w:p>
    <w:p>
      <w:pPr>
        <w:pStyle w:val="IntenseQuote"/>
      </w:pPr>
      <w:r>
        <w:t>| Branch | 2 |</w:t>
      </w:r>
    </w:p>
    <w:p>
      <w:pPr>
        <w:pStyle w:val="IntenseQuote"/>
      </w:pPr>
      <w:r>
        <w:t>| Role | 3 |</w:t>
      </w:r>
    </w:p>
    <w:p>
      <w:pPr>
        <w:pStyle w:val="IntenseQuote"/>
      </w:pPr>
      <w:r>
        <w:t>| Product | 3 |</w:t>
      </w:r>
    </w:p>
    <w:p>
      <w:pPr>
        <w:pStyle w:val="IntenseQuote"/>
      </w:pPr>
      <w:r>
        <w:t>| ProductCategory | 12 |</w:t>
      </w:r>
    </w:p>
    <w:p>
      <w:pPr>
        <w:pStyle w:val="IntenseQuote"/>
      </w:pPr>
      <w:r>
        <w:t>| ExpenseCategory | 30 |</w:t>
      </w:r>
    </w:p>
    <w:p>
      <w:pPr>
        <w:pStyle w:val="IntenseQuote"/>
      </w:pPr>
      <w:r>
        <w:t>| ExpenseTemplate | 7 |</w:t>
      </w:r>
    </w:p>
    <w:p>
      <w:pPr>
        <w:pStyle w:val="IntenseQuote"/>
      </w:pPr>
      <w:r>
        <w:t>| AppSetting | 1 |</w:t>
      </w:r>
    </w:p>
    <w:p>
      <w:pPr>
        <w:pStyle w:val="IntenseQuote"/>
      </w:pPr>
      <w:r>
        <w:t>| UserPreference | 1 |</w:t>
      </w:r>
    </w:p>
    <w:p>
      <w:pPr>
        <w:pStyle w:val="IntenseQuote"/>
      </w:pPr>
      <w:r>
        <w:t>| AuthAuditLog | 598 |</w:t>
      </w:r>
    </w:p>
    <w:p>
      <w:pPr>
        <w:pStyle w:val="IntenseQuote"/>
      </w:pPr>
      <w:r>
        <w:t>| BackupRecord | 0 |</w:t>
      </w:r>
    </w:p>
    <w:p>
      <w:r>
        <w:t>---</w:t>
      </w:r>
    </w:p>
    <w:p>
      <w:pPr>
        <w:pStyle w:val="Heading2"/>
      </w:pPr>
      <w:r>
        <w:t>Backup</w:t>
      </w:r>
    </w:p>
    <w:p>
      <w:r>
        <w:t>Pre-reset backup created:</w:t>
      </w:r>
    </w:p>
    <w:p>
      <w:r>
        <w:t>`/workspace/backups/sonic-os-sonic_os-2026-09-13T14-01-11-612Z.sql.gz`</w:t>
      </w:r>
    </w:p>
    <w:p>
      <w:r>
        <w:t>---</w:t>
      </w:r>
    </w:p>
    <w:p>
      <w:pPr>
        <w:pStyle w:val="Heading2"/>
      </w:pPr>
      <w:r>
        <w:t>Verification Results (A–L)</w:t>
      </w:r>
    </w:p>
    <w:p>
      <w:pPr>
        <w:pStyle w:val="IntenseQuote"/>
      </w:pPr>
      <w:r>
        <w:t>| Test | Result |</w:t>
      </w:r>
    </w:p>
    <w:p>
      <w:r>
        <w:t>|------|--------|</w:t>
      </w:r>
    </w:p>
    <w:p>
      <w:pPr>
        <w:pStyle w:val="IntenseQuote"/>
      </w:pPr>
      <w:r>
        <w:t>| A — Users/staff still exist | **PASS** (users=10, staff=19) |</w:t>
      </w:r>
    </w:p>
    <w:p>
      <w:pPr>
        <w:pStyle w:val="IntenseQuote"/>
      </w:pPr>
      <w:r>
        <w:t>| B — Branches still exist | **PASS** (2) |</w:t>
      </w:r>
    </w:p>
    <w:p>
      <w:pPr>
        <w:pStyle w:val="IntenseQuote"/>
      </w:pPr>
      <w:r>
        <w:t>| C — Products still exist | **PASS** (3) |</w:t>
      </w:r>
    </w:p>
    <w:p>
      <w:pPr>
        <w:pStyle w:val="IntenseQuote"/>
      </w:pPr>
      <w:r>
        <w:t>| D — No sales | **PASS** |</w:t>
      </w:r>
    </w:p>
    <w:p>
      <w:pPr>
        <w:pStyle w:val="IntenseQuote"/>
      </w:pPr>
      <w:r>
        <w:t>| E — No expenses | **PASS** |</w:t>
      </w:r>
    </w:p>
    <w:p>
      <w:pPr>
        <w:pStyle w:val="IntenseQuote"/>
      </w:pPr>
      <w:r>
        <w:t>| F — No purchases | **PASS** |</w:t>
      </w:r>
    </w:p>
    <w:p>
      <w:pPr>
        <w:pStyle w:val="IntenseQuote"/>
      </w:pPr>
      <w:r>
        <w:t>| G — No staff payments | **PASS** |</w:t>
      </w:r>
    </w:p>
    <w:p>
      <w:pPr>
        <w:pStyle w:val="IntenseQuote"/>
      </w:pPr>
      <w:r>
        <w:t>| H — No daily operations | **PASS** |</w:t>
      </w:r>
    </w:p>
    <w:p>
      <w:pPr>
        <w:pStyle w:val="IntenseQuote"/>
      </w:pPr>
      <w:r>
        <w:t>| I — No day closings | **PASS** |</w:t>
      </w:r>
    </w:p>
    <w:p>
      <w:pPr>
        <w:pStyle w:val="IntenseQuote"/>
      </w:pPr>
      <w:r>
        <w:t>| J — No pending closing requests | **PASS** |</w:t>
      </w:r>
    </w:p>
    <w:p>
      <w:pPr>
        <w:pStyle w:val="IntenseQuote"/>
      </w:pPr>
      <w:r>
        <w:t>| K — No open business days | **PASS** |</w:t>
      </w:r>
    </w:p>
    <w:p>
      <w:pPr>
        <w:pStyle w:val="IntenseQuote"/>
      </w:pPr>
      <w:r>
        <w:t>| L — No operational audit rows | **PASS** |</w:t>
      </w:r>
    </w:p>
    <w:p>
      <w:r>
        <w:t>Command: `npm run verify:safe-transactional-reset` — **PASS**</w:t>
      </w:r>
    </w:p>
    <w:p>
      <w:r>
        <w:t>---</w:t>
      </w:r>
    </w:p>
    <w:p>
      <w:pPr>
        <w:pStyle w:val="Heading2"/>
      </w:pPr>
      <w:r>
        <w:t>Script Safeguards Added</w:t>
      </w:r>
    </w:p>
    <w:p>
      <w:r>
        <w:t>`npm run db:safe-reset -- --yes --confirmation "RESET SONIC"`</w:t>
      </w:r>
    </w:p>
    <w:p>
      <w:r>
        <w:t>Refuses when:</w:t>
      </w:r>
    </w:p>
    <w:p>
      <w:pPr>
        <w:pStyle w:val="ListBullet"/>
      </w:pPr>
      <w:r>
        <w:t>`APP_ENV`/`APP_MODE` = production without `ALLOW_DESTRUCTIVE_OPS=true`</w:t>
      </w:r>
    </w:p>
    <w:p>
      <w:pPr>
        <w:pStyle w:val="ListBullet"/>
      </w:pPr>
      <w:r>
        <w:t>`DATABASE_URL` host is Neon without `ALLOW_NEON_TRANSACTIONAL_RESET=true`</w:t>
      </w:r>
    </w:p>
    <w:p>
      <w:pPr>
        <w:pStyle w:val="ListBullet"/>
      </w:pPr>
      <w:r>
        <w:t>Non-local host without `ALLOW_NONLOCAL_TRANSACTIONAL_RESET=true`</w:t>
      </w:r>
    </w:p>
    <w:p>
      <w:pPr>
        <w:pStyle w:val="ListBullet"/>
      </w:pPr>
      <w:r>
        <w:t>Database name in `SONIC_BLOCKED_RESET_DATABASES`</w:t>
      </w:r>
    </w:p>
    <w:p>
      <w:r>
        <w:t>Dry run: `npm run db:safe-reset -- --dry-run`</w:t>
      </w:r>
    </w:p>
    <w:p>
      <w:r>
        <w:t>---</w:t>
      </w:r>
    </w:p>
    <w:p>
      <w:pPr>
        <w:pStyle w:val="Heading2"/>
      </w:pPr>
      <w:r>
        <w:t>Data Not Reset / Limitations</w:t>
      </w:r>
    </w:p>
    <w:p>
      <w:pPr>
        <w:pStyle w:val="IntenseQuote"/>
      </w:pPr>
      <w:r>
        <w:t>| Item | Status |</w:t>
      </w:r>
    </w:p>
    <w:p>
      <w:r>
        <w:t>|------|--------|</w:t>
      </w:r>
    </w:p>
    <w:p>
      <w:pPr>
        <w:pStyle w:val="IntenseQuote"/>
      </w:pPr>
      <w:r>
        <w:t>| AuthAuditLog (login history) | **Preserved** intentionally |</w:t>
      </w:r>
    </w:p>
    <w:p>
      <w:pPr>
        <w:pStyle w:val="IntenseQuote"/>
      </w:pPr>
      <w:r>
        <w:t>| BackupRecord rows | **Preserved** |</w:t>
      </w:r>
    </w:p>
    <w:p>
      <w:pPr>
        <w:pStyle w:val="IntenseQuote"/>
      </w:pPr>
      <w:r>
        <w:t>| Product catalog rows | **Preserved**; stock quantities zeroed |</w:t>
      </w:r>
    </w:p>
    <w:p>
      <w:pPr>
        <w:pStyle w:val="IntenseQuote"/>
      </w:pPr>
      <w:r>
        <w:t>| Vercel Preview database | **NOT RESET** — identity not proven safe from agent environment |</w:t>
      </w:r>
    </w:p>
    <w:p>
      <w:pPr>
        <w:pStyle w:val="IntenseQuote"/>
      </w:pPr>
      <w:r>
        <w:t>| Production database | **NOT TOUCHED** |</w:t>
      </w:r>
    </w:p>
    <w:p>
      <w:r>
        <w:t>---</w:t>
      </w:r>
    </w:p>
    <w:p>
      <w:pPr>
        <w:pStyle w:val="Heading2"/>
      </w:pPr>
      <w:r>
        <w:t>Preview Database Guidance</w:t>
      </w:r>
    </w:p>
    <w:p>
      <w:r>
        <w:t>Before resetting Preview:</w:t>
      </w:r>
    </w:p>
    <w:p>
      <w:r>
        <w:t>1. In Vercel → Project → Settings → Environment Variables, inspect Preview `DATABASE_URL` host and database name.</w:t>
      </w:r>
    </w:p>
    <w:p>
      <w:r>
        <w:t>2. Confirm it is **not** the production Neon database/project.</w:t>
      </w:r>
    </w:p>
    <w:p>
      <w:r>
        <w:t>3. Only then run reset from a machine with that Preview URL configured, using non-local guards + confirmation.</w:t>
      </w:r>
    </w:p>
    <w:p>
      <w:r>
        <w:rPr>
          <w:b/>
        </w:rPr>
        <w:t>Do not assume Preview uses a separate database.</w:t>
      </w:r>
    </w:p>
    <w:p>
      <w:r>
        <w:t>---</w:t>
      </w:r>
    </w:p>
    <w:p>
      <w:pPr>
        <w:pStyle w:val="Heading2"/>
      </w:pPr>
      <w:r>
        <w:t>Ready for Clean E2E Test?</w:t>
      </w:r>
    </w:p>
    <w:p>
      <w:pPr>
        <w:pStyle w:val="IntenseQuote"/>
      </w:pPr>
      <w:r>
        <w:t>| Environment | Ready? |</w:t>
      </w:r>
    </w:p>
    <w:p>
      <w:r>
        <w:t>|-------------|--------|</w:t>
      </w:r>
    </w:p>
    <w:p>
      <w:pPr>
        <w:pStyle w:val="IntenseQuote"/>
      </w:pPr>
      <w:r>
        <w:t>| Local (`localhost` / `sonic_os`) | **YES** — both branches can Open Shop fresh |</w:t>
      </w:r>
    </w:p>
    <w:p>
      <w:pPr>
        <w:pStyle w:val="IntenseQuote"/>
      </w:pPr>
      <w:r>
        <w:t>| Vercel Preview | **UNKNOWN** — manual verification required |</w:t>
      </w:r>
    </w:p>
    <w:p>
      <w:pPr>
        <w:pStyle w:val="IntenseQuote"/>
      </w:pPr>
      <w:r>
        <w:t>| Production | **NO ACTION TAKEN** |</w:t>
      </w:r>
    </w:p>
    <w:p>
      <w:r>
        <w:t>---</w:t>
      </w:r>
    </w:p>
    <w:p>
      <w:pPr>
        <w:pStyle w:val="Heading2"/>
      </w:pPr>
      <w:r>
        <w:t>Files Changed</w:t>
      </w:r>
    </w:p>
    <w:p>
      <w:pPr>
        <w:pStyle w:val="ListBullet"/>
      </w:pPr>
      <w:r>
        <w:t>`lib/server/database-target-guard.ts` — target identification + refusal rules</w:t>
      </w:r>
    </w:p>
    <w:p>
      <w:pPr>
        <w:pStyle w:val="ListBullet"/>
      </w:pPr>
      <w:r>
        <w:t>`lib/server/safe-transactional-reset.ts` — preserve products; clear operational data</w:t>
      </w:r>
    </w:p>
    <w:p>
      <w:pPr>
        <w:pStyle w:val="ListBullet"/>
      </w:pPr>
      <w:r>
        <w:t>`scripts/safe-transactional-reset.ts` — confirmation + dry-run + identity report</w:t>
      </w:r>
    </w:p>
    <w:p>
      <w:pPr>
        <w:pStyle w:val="ListBullet"/>
      </w:pPr>
      <w:r>
        <w:t>`scripts/verify-safe-transactional-reset-state.ts` — post-reset verification</w:t>
      </w:r>
    </w:p>
    <w:p>
      <w:pPr>
        <w:pStyle w:val="ListBullet"/>
      </w:pPr>
      <w:r>
        <w:t>`docs/DATA_PROTECTION.md` — updated safe-reset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