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bookmarkStart w:colFirst="0" w:colLast="0" w:name="_iz61suqwcxd9" w:id="0"/>
      <w:bookmarkEnd w:id="0"/>
      <w:r w:rsidDel="00000000" w:rsidR="00000000" w:rsidRPr="00000000">
        <w:rPr>
          <w:rtl w:val="0"/>
        </w:rPr>
        <w:t xml:space="preserve">Ryan S. Alexander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2"/>
          <w:szCs w:val="22"/>
        </w:rPr>
      </w:pPr>
      <w:r w:rsidDel="00000000" w:rsidR="00000000" w:rsidRPr="00000000">
        <w:rPr/>
        <w:drawing>
          <wp:inline distB="19050" distT="19050" distL="19050" distR="19050">
            <wp:extent cx="132535" cy="155448"/>
            <wp:effectExtent b="0" l="0" r="0" t="0"/>
            <wp:docPr descr="Location&#10;" id="2" name="image4.png"/>
            <a:graphic>
              <a:graphicData uri="http://schemas.openxmlformats.org/drawingml/2006/picture">
                <pic:pic>
                  <pic:nvPicPr>
                    <pic:cNvPr descr="Location&#10;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535" cy="155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Alabama,  USA</w:t>
        </w:r>
      </w:hyperlink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sz w:val="22"/>
          <w:szCs w:val="22"/>
        </w:rPr>
        <w:drawing>
          <wp:inline distB="0" distT="0" distL="0" distR="0">
            <wp:extent cx="155448" cy="155448"/>
            <wp:effectExtent b="0" l="0" r="0" t="0"/>
            <wp:docPr descr="Email" id="4" name="image3.png"/>
            <a:graphic>
              <a:graphicData uri="http://schemas.openxmlformats.org/drawingml/2006/picture">
                <pic:pic>
                  <pic:nvPicPr>
                    <pic:cNvPr descr="Email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55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t xml:space="preserve"> </w:t>
        <w:tab/>
      </w: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ryan.sugar.alexander@gmail.com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2"/>
          <w:szCs w:val="22"/>
        </w:rPr>
        <w:drawing>
          <wp:inline distB="19050" distT="19050" distL="19050" distR="19050">
            <wp:extent cx="200025" cy="190500"/>
            <wp:effectExtent b="0" l="0" r="0" t="0"/>
            <wp:docPr descr="LinkedIn" id="3" name="image1.png"/>
            <a:graphic>
              <a:graphicData uri="http://schemas.openxmlformats.org/drawingml/2006/picture">
                <pic:pic>
                  <pic:nvPicPr>
                    <pic:cNvPr descr="LinkedIn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t xml:space="preserve"> </w:t>
        <w:tab/>
      </w:r>
      <w:hyperlink r:id="rId1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linkedin.com/in/ryansalexander</w:t>
        </w:r>
      </w:hyperlink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sz w:val="22"/>
          <w:szCs w:val="22"/>
        </w:rPr>
        <w:drawing>
          <wp:inline distB="19050" distT="19050" distL="19050" distR="19050">
            <wp:extent cx="173736" cy="173736"/>
            <wp:effectExtent b="0" l="0" r="0" t="0"/>
            <wp:docPr descr="GitHub" id="1" name="image2.png"/>
            <a:graphic>
              <a:graphicData uri="http://schemas.openxmlformats.org/drawingml/2006/picture">
                <pic:pic>
                  <pic:nvPicPr>
                    <pic:cNvPr descr="GitHub" id="0" name="image2.png"/>
                    <pic:cNvPicPr preferRelativeResize="0"/>
                  </pic:nvPicPr>
                  <pic:blipFill>
                    <a:blip r:embed="rId12">
                      <a:alphaModFix amt="93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73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t xml:space="preserve"> </w:t>
        <w:tab/>
      </w:r>
      <w:hyperlink r:id="rId13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github.com/SonicBoyBlu/RSA-Portfolio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0" w:firstLine="0"/>
        <w:rPr/>
      </w:pPr>
      <w:bookmarkStart w:colFirst="0" w:colLast="0" w:name="_xa4bi2m0dn6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0" w:firstLine="0"/>
        <w:rPr/>
      </w:pPr>
      <w:bookmarkStart w:colFirst="0" w:colLast="0" w:name="_cikllk1l7e9x" w:id="2"/>
      <w:bookmarkEnd w:id="2"/>
      <w:r w:rsidDel="00000000" w:rsidR="00000000" w:rsidRPr="00000000">
        <w:rPr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Innovative Information Architect and Web Developer with a proven track record in end-to-end solution design, integrating legacy infrastructure with modern technologies, and enhancing web application performance. Skilled in UI/UX design, full project lifecycle management, version control systems, and streamlined release strategies. Passionate about crafting user-centered digital experiences that improve usability and drive measurable business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0" w:before="240" w:lineRule="auto"/>
        <w:jc w:val="both"/>
        <w:rPr/>
      </w:pPr>
      <w:bookmarkStart w:colFirst="0" w:colLast="0" w:name="_uy1ig351mpo7" w:id="3"/>
      <w:bookmarkEnd w:id="3"/>
      <w:r w:rsidDel="00000000" w:rsidR="00000000" w:rsidRPr="00000000">
        <w:rPr>
          <w:rtl w:val="0"/>
        </w:rPr>
        <w:t xml:space="preserve">Core Competencies</w:t>
      </w:r>
    </w:p>
    <w:p w:rsidR="00000000" w:rsidDel="00000000" w:rsidP="00000000" w:rsidRDefault="00000000" w:rsidRPr="00000000" w14:paraId="00000009">
      <w:pPr>
        <w:pStyle w:val="Heading1"/>
        <w:spacing w:after="240" w:before="0" w:lineRule="auto"/>
        <w:ind w:left="720" w:firstLine="0"/>
        <w:jc w:val="both"/>
        <w:rPr/>
      </w:pPr>
      <w:bookmarkStart w:colFirst="0" w:colLast="0" w:name="_y6gie2dms7n2" w:id="4"/>
      <w:bookmarkEnd w:id="4"/>
      <w:r w:rsidDel="00000000" w:rsidR="00000000" w:rsidRPr="00000000">
        <w:rPr>
          <w:b w:val="0"/>
          <w:color w:val="666666"/>
          <w:rtl w:val="0"/>
        </w:rPr>
        <w:t xml:space="preserve">Web Application Architecture · UI/UX Design · End-to-End Development · Azure Cloud Services · API Integration &amp; Development · .NET Core &amp; MVC Frameworks · SQL Server Optimization · Data Modeling · Agile &amp; Scrum Methodologies · Project Lifecycle Management · Release &amp; Version Control (Git, SVN, Mercurial) · Responsive Design · DevOps Workflows · Stakeholder Collaboration · Technical Leadership · Performance Tuning · Business Process Automation · Cross-Functional Communication · Continuous Learning &amp; Mentorship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left="0" w:firstLine="0"/>
        <w:jc w:val="both"/>
        <w:rPr/>
      </w:pPr>
      <w:bookmarkStart w:colFirst="0" w:colLast="0" w:name="_3yllgfwakd6x" w:id="5"/>
      <w:bookmarkEnd w:id="5"/>
      <w:r w:rsidDel="00000000" w:rsidR="00000000" w:rsidRPr="00000000">
        <w:rPr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ind w:left="720"/>
        <w:rPr>
          <w:color w:val="666666"/>
        </w:rPr>
      </w:pPr>
      <w:bookmarkStart w:colFirst="0" w:colLast="0" w:name="_ctd0wvurjlh8" w:id="6"/>
      <w:bookmarkEnd w:id="6"/>
      <w:r w:rsidDel="00000000" w:rsidR="00000000" w:rsidRPr="00000000">
        <w:rPr>
          <w:color w:val="666666"/>
          <w:rtl w:val="0"/>
        </w:rPr>
        <w:t xml:space="preserve">CampusPoint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 Serif" w:cs="Roboto Serif" w:eastAsia="Roboto Serif" w:hAnsi="Roboto Serif"/>
          <w:i w:val="1"/>
        </w:rPr>
      </w:pPr>
      <w:r w:rsidDel="00000000" w:rsidR="00000000" w:rsidRPr="00000000">
        <w:rPr>
          <w:rFonts w:ascii="Roboto Serif" w:cs="Roboto Serif" w:eastAsia="Roboto Serif" w:hAnsi="Roboto Serif"/>
          <w:i w:val="1"/>
          <w:rtl w:val="0"/>
        </w:rPr>
        <w:t xml:space="preserve">Information Architect | 2020 - 2024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1440" w:hanging="360"/>
        <w:rPr>
          <w:b w:val="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Release Management &amp; Web Ecosystem Development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Led the release management, deployment, and development of web app ecosystems.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1440" w:hanging="360"/>
        <w:rPr>
          <w:b w:val="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Azure Migration &amp; Cost Reduction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Oversaw the migration of on-prem servers and resources to Azure, reducing operational costs by 30%, increasing uptime by 85%, and boosting web application and SQL performance by over 75%.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1440" w:hanging="360"/>
        <w:rPr>
          <w:b w:val="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Legacy System Modernization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Upgraded legacy systems to modern .NET Core applications, significantly enhancing UI/UX and overall performance.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1440" w:hanging="360"/>
        <w:rPr>
          <w:b w:val="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User Experience Revitalization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Transformed the user portal experience, including </w:t>
      </w:r>
      <w:r w:rsidDel="00000000" w:rsidR="00000000" w:rsidRPr="00000000">
        <w:rPr>
          <w:rtl w:val="0"/>
        </w:rPr>
        <w:t xml:space="preserve">developing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 a new mobile app.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1440" w:hanging="360"/>
        <w:rPr>
          <w:b w:val="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Custom Communications API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Reimagined a bespoke branded communications API to streamline email, SMS, and PUSH notifications.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1440" w:hanging="360"/>
        <w:rPr>
          <w:b w:val="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Strategic Cost Reallocation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Redirected savings from migration and reduced maintenance to support staffing, training, and improved marketing efforts.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1440" w:hanging="360"/>
        <w:rPr>
          <w:b w:val="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Data Model Optimization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Collaborated with the owner to design and implement a normalized, UTC-compliant MSSQL data model, streamlining data management and eliminating non-essential data points.</w:t>
      </w:r>
    </w:p>
    <w:p w:rsidR="00000000" w:rsidDel="00000000" w:rsidP="00000000" w:rsidRDefault="00000000" w:rsidRPr="00000000" w14:paraId="00000014">
      <w:pPr>
        <w:pStyle w:val="Heading2"/>
        <w:ind w:left="720" w:firstLine="0"/>
        <w:rPr>
          <w:color w:val="666666"/>
        </w:rPr>
      </w:pPr>
      <w:bookmarkStart w:colFirst="0" w:colLast="0" w:name="_9behzd2a0pt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ind w:left="720" w:firstLine="0"/>
        <w:rPr>
          <w:color w:val="666666"/>
        </w:rPr>
      </w:pPr>
      <w:bookmarkStart w:colFirst="0" w:colLast="0" w:name="_2teza7eh6wkf" w:id="8"/>
      <w:bookmarkEnd w:id="8"/>
      <w:r w:rsidDel="00000000" w:rsidR="00000000" w:rsidRPr="00000000">
        <w:rPr>
          <w:color w:val="666666"/>
          <w:rtl w:val="0"/>
        </w:rPr>
        <w:t xml:space="preserve">Acme House Company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 Serif" w:cs="Roboto Serif" w:eastAsia="Roboto Serif" w:hAnsi="Roboto Serif"/>
          <w:i w:val="1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i w:val="1"/>
          <w:rtl w:val="0"/>
        </w:rPr>
        <w:t xml:space="preserve">Information Architect | 2018 –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1440" w:hanging="36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Azure Cloud Integration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Led the integration of various on-prem systems and APIs into a centralized Azure-based portal, significantly improving operational efficiency for internal and external clients.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1440" w:hanging="36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Advanced Reporting &amp; Analytics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Investigated and distilled reports for RIO, aging invoices, new contacts, sales flow, and unbilled/billable services; identified nearly $2.5 million in unpaid/unbilled claims by analyzing KPIs for discrepancies.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1440" w:hanging="36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Data Management &amp; SQL Development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Created and optimized SQL tables, views, stored procedures, and custom functions for proprietary data storage, API consumption, and system journaling.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1440" w:hanging="36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Custom UI/UX Design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Designed bespoke interfaces for three departments, incorporating user feedback mechanisms that increased feature utilization by 20% and reduced task completion times by 30-40%, enhancing workflow efficiency and user satisfaction.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1440" w:hanging="36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API Integrations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Augmented detail reporting via API integrations with platforms such as ZoHo, Breezeway, BambooHR, QuickBooks, and Google Data Studio to streamline data flow and enhance system capabilities.</w:t>
      </w:r>
    </w:p>
    <w:p w:rsidR="00000000" w:rsidDel="00000000" w:rsidP="00000000" w:rsidRDefault="00000000" w:rsidRPr="00000000" w14:paraId="0000001C">
      <w:pPr>
        <w:pStyle w:val="Heading2"/>
        <w:ind w:left="0" w:firstLine="0"/>
        <w:rPr>
          <w:color w:val="666666"/>
        </w:rPr>
      </w:pPr>
      <w:bookmarkStart w:colFirst="0" w:colLast="0" w:name="_5r55d81lgkt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ind w:left="0" w:firstLine="720"/>
        <w:rPr>
          <w:color w:val="666666"/>
        </w:rPr>
      </w:pPr>
      <w:bookmarkStart w:colFirst="0" w:colLast="0" w:name="_v7rm9cygxpxy" w:id="10"/>
      <w:bookmarkEnd w:id="10"/>
      <w:r w:rsidDel="00000000" w:rsidR="00000000" w:rsidRPr="00000000">
        <w:rPr>
          <w:color w:val="666666"/>
          <w:rtl w:val="0"/>
        </w:rPr>
        <w:t xml:space="preserve">CampusPoint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 Serif" w:cs="Roboto Serif" w:eastAsia="Roboto Serif" w:hAnsi="Roboto Serif"/>
          <w:i w:val="1"/>
        </w:rPr>
      </w:pPr>
      <w:r w:rsidDel="00000000" w:rsidR="00000000" w:rsidRPr="00000000">
        <w:rPr>
          <w:rFonts w:ascii="Roboto Serif" w:cs="Roboto Serif" w:eastAsia="Roboto Serif" w:hAnsi="Roboto Serif"/>
          <w:i w:val="1"/>
          <w:rtl w:val="0"/>
        </w:rPr>
        <w:t xml:space="preserve">Principal Developer/Architect | 2015 – 2019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1440" w:hanging="36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Needs Assessment &amp; Workflow Planning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Part</w:t>
      </w:r>
      <w:r w:rsidDel="00000000" w:rsidR="00000000" w:rsidRPr="00000000">
        <w:rPr>
          <w:rtl w:val="0"/>
        </w:rPr>
        <w:t xml:space="preserve">nered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 with departments to assess needs and prioritize actionable workflows, including public-facing web portals, communication tools, custom reporting, and invoicing systems.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1440" w:hanging="36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Communication Tools Redesign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Gutted and streamlined communication and broadcast tools using SignalR, AWS, newsletters, job bulletins, appointment/interview reminders, SMS, and PUSH notifications, integrating systems like Google and ZipWhip.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1440" w:hanging="36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Legacy System Modernization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Converted legacy Classic ASP and VB Script applications to modern .NET, MVC, and Core web apps using JavaScript frameworks and enhanced UI/UX with tools like Sass, Bootstrap, and Font Awesome.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1440" w:hanging="36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API &amp; CDN Implementation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Spearheaded the scoped APIs (Web &amp; DLL) and integrated CDNs to boost performance in third-party applications and deployments.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1440" w:hanging="36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Database Modernization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Updated </w:t>
      </w:r>
      <w:r w:rsidDel="00000000" w:rsidR="00000000" w:rsidRPr="00000000">
        <w:rPr>
          <w:rtl w:val="0"/>
        </w:rPr>
        <w:t xml:space="preserve">20+-year-old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 T-SQL stored procedures and functions to modern standards, including views for commonly joined tables, updated column data types, computed columns, and regimented maintenance schedules for keys and indexing.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1440" w:hanging="36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MSSQL Server Management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Managed on-prem MSSQL Server, including maintenance plans, indexing, and enforcement of foreign-key constraints and primary keys.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ind w:left="720" w:firstLine="0"/>
        <w:rPr>
          <w:color w:val="666666"/>
        </w:rPr>
      </w:pPr>
      <w:bookmarkStart w:colFirst="0" w:colLast="0" w:name="_9zq33cpiruzk" w:id="11"/>
      <w:bookmarkEnd w:id="11"/>
      <w:r w:rsidDel="00000000" w:rsidR="00000000" w:rsidRPr="00000000">
        <w:rPr>
          <w:color w:val="666666"/>
          <w:rtl w:val="0"/>
        </w:rPr>
        <w:t xml:space="preserve">Spot Color Marketing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 Serif" w:cs="Roboto Serif" w:eastAsia="Roboto Serif" w:hAnsi="Roboto Serif"/>
          <w:i w:val="1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i w:val="1"/>
          <w:rtl w:val="0"/>
        </w:rPr>
        <w:t xml:space="preserve">Director of Technology / Information Architect | 2015 - 2015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Project Manager: 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Successfully managed multiple projects simultaneously by prioritizing tasks according to urgency, resource availability, and alignment with organizational goals.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Team Leadership: 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Established effective communication among team members for enhanced collaboration and successful project completion.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Strategic Transition: 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Successfully transitioned TitanCoding clients to Spot Color, increasing revenue by 45% and expanding the company’s offerings from digital marketing to full-featured web applications and user portals.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color w:val="666666"/>
        </w:rPr>
      </w:pPr>
      <w:bookmarkStart w:colFirst="0" w:colLast="0" w:name="_6rq897hk7z7g" w:id="12"/>
      <w:bookmarkEnd w:id="12"/>
      <w:r w:rsidDel="00000000" w:rsidR="00000000" w:rsidRPr="00000000">
        <w:rPr>
          <w:rtl w:val="0"/>
        </w:rPr>
        <w:t xml:space="preserve">TitanCoding</w:t>
      </w:r>
      <w:r w:rsidDel="00000000" w:rsidR="00000000" w:rsidRPr="00000000">
        <w:rPr>
          <w:color w:val="666666"/>
          <w:rtl w:val="0"/>
        </w:rPr>
        <w:t xml:space="preserve">, Inc.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 Serif" w:cs="Roboto Serif" w:eastAsia="Roboto Serif" w:hAnsi="Roboto Serif"/>
          <w:i w:val="1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i w:val="1"/>
          <w:rtl w:val="0"/>
        </w:rPr>
        <w:t xml:space="preserve">Sr </w:t>
      </w:r>
      <w:r w:rsidDel="00000000" w:rsidR="00000000" w:rsidRPr="00000000">
        <w:rPr>
          <w:rFonts w:ascii="Roboto Serif" w:cs="Roboto Serif" w:eastAsia="Roboto Serif" w:hAnsi="Roboto Serif"/>
          <w:i w:val="1"/>
          <w:rtl w:val="0"/>
        </w:rPr>
        <w:t xml:space="preserve">Web Developer / Owner | 2011 - 2015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1440" w:hanging="36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Project Management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Implemented robust version and release control strategies, ensuring smooth development and deployment workflows.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1440" w:hanging="36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Scalable Web Solutions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 Orchestrated cross-functional collaboration of scalable web infrastructures between web development, clients, and creative teams to deliver 100+ projects on time and within budget, resulting in an average of 15-40% increase in client satisfaction ratings for diverse clients, including custom e-commerce platforms and project management systems.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1440" w:hanging="36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API Integrations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Integrated third-party APIs for analytics (Google Analytics, LinkedIn), logistics (USPS, FedEx, UPS, ShipWorks), and invoicing (QuickBooks Online, FreshBooks).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1440" w:hanging="36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Custom Data Solutions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Developed custom data connectors to enhance operational efficiency and </w:t>
      </w:r>
      <w:r w:rsidDel="00000000" w:rsidR="00000000" w:rsidRPr="00000000">
        <w:rPr>
          <w:rtl w:val="0"/>
        </w:rPr>
        <w:t xml:space="preserve">improve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 system interoperability.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ind w:left="720"/>
        <w:rPr/>
      </w:pPr>
      <w:bookmarkStart w:colFirst="0" w:colLast="0" w:name="_a3ndrrfbnyuh" w:id="13"/>
      <w:bookmarkEnd w:id="13"/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ind w:left="720"/>
        <w:rPr/>
      </w:pPr>
      <w:bookmarkStart w:colFirst="0" w:colLast="0" w:name="_47rn3aqgcxfu" w:id="14"/>
      <w:bookmarkEnd w:id="14"/>
      <w:r w:rsidDel="00000000" w:rsidR="00000000" w:rsidRPr="00000000">
        <w:rPr>
          <w:rtl w:val="0"/>
        </w:rPr>
        <w:t xml:space="preserve">Kelley Blue Book</w:t>
      </w:r>
    </w:p>
    <w:p w:rsidR="00000000" w:rsidDel="00000000" w:rsidP="00000000" w:rsidRDefault="00000000" w:rsidRPr="00000000" w14:paraId="00000035">
      <w:pPr>
        <w:ind w:left="720" w:firstLine="0"/>
        <w:rPr>
          <w:i w:val="1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Prototype Developer - Classifieds | 2010 - 2011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Prototype Development</w:t>
      </w:r>
      <w:r w:rsidDel="00000000" w:rsidR="00000000" w:rsidRPr="00000000">
        <w:rPr>
          <w:rtl w:val="0"/>
        </w:rPr>
        <w:t xml:space="preserve">: Partnered with AutoTrader.com to design and prototype innovative UI/UX features for a new car buying experience, refining functionality and design specifications.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Cross-Disciplinary Collaboration</w:t>
      </w:r>
      <w:r w:rsidDel="00000000" w:rsidR="00000000" w:rsidRPr="00000000">
        <w:rPr>
          <w:rtl w:val="0"/>
        </w:rPr>
        <w:t xml:space="preserve">: Bridged front-end development and engineering teams, seamlessly integrating proprietary APIs into KBB’s platform using MVC and jQuery.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 Testing &amp; Insights</w:t>
      </w:r>
      <w:r w:rsidDel="00000000" w:rsidR="00000000" w:rsidRPr="00000000">
        <w:rPr>
          <w:rtl w:val="0"/>
        </w:rPr>
        <w:t xml:space="preserve">: Led beta testing with 200+ participants, translating qualitative and quantitative feedback into actionable insights that boosted user engagement by over 45%.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Strategic Product Refinement</w:t>
      </w:r>
      <w:r w:rsidDel="00000000" w:rsidR="00000000" w:rsidRPr="00000000">
        <w:rPr>
          <w:rtl w:val="0"/>
        </w:rPr>
        <w:t xml:space="preserve">: Provided key recommendations for project scope adjustments based on beta testing results, driving the enhancement of product features.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ind w:left="720"/>
        <w:rPr/>
      </w:pPr>
      <w:bookmarkStart w:colFirst="0" w:colLast="0" w:name="_z5nbr2ntrtdx" w:id="15"/>
      <w:bookmarkEnd w:id="15"/>
      <w:r w:rsidDel="00000000" w:rsidR="00000000" w:rsidRPr="00000000">
        <w:rPr>
          <w:rtl w:val="0"/>
        </w:rPr>
        <w:t xml:space="preserve">Stemtech International, Inc.</w:t>
      </w:r>
    </w:p>
    <w:p w:rsidR="00000000" w:rsidDel="00000000" w:rsidP="00000000" w:rsidRDefault="00000000" w:rsidRPr="00000000" w14:paraId="0000003C">
      <w:pPr>
        <w:ind w:left="720" w:firstLine="0"/>
        <w:rPr>
          <w:i w:val="1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Sr. Web Developer | 2008 - 2010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Global Web Architecture</w:t>
      </w:r>
      <w:r w:rsidDel="00000000" w:rsidR="00000000" w:rsidRPr="00000000">
        <w:rPr>
          <w:rtl w:val="0"/>
        </w:rPr>
        <w:t xml:space="preserve">: Designed and implemented a scalable web architecture supporting operations across 17+ countries.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International Compliance</w:t>
      </w:r>
      <w:r w:rsidDel="00000000" w:rsidR="00000000" w:rsidRPr="00000000">
        <w:rPr>
          <w:rtl w:val="0"/>
        </w:rPr>
        <w:t xml:space="preserve">: Enhanced security protocols and developed localization features to meet international standards and regulations.</w:t>
      </w:r>
    </w:p>
    <w:p w:rsidR="00000000" w:rsidDel="00000000" w:rsidP="00000000" w:rsidRDefault="00000000" w:rsidRPr="00000000" w14:paraId="0000003F">
      <w:pPr>
        <w:pStyle w:val="Heading2"/>
        <w:ind w:left="0" w:firstLine="0"/>
        <w:rPr>
          <w:color w:val="6d9eeb"/>
          <w:sz w:val="22"/>
          <w:szCs w:val="22"/>
        </w:rPr>
      </w:pPr>
      <w:bookmarkStart w:colFirst="0" w:colLast="0" w:name="_xq20o0yfdwwi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ind w:firstLine="0"/>
        <w:rPr/>
      </w:pPr>
      <w:bookmarkStart w:colFirst="0" w:colLast="0" w:name="_q4hpj1xdkui9" w:id="17"/>
      <w:bookmarkEnd w:id="17"/>
      <w:r w:rsidDel="00000000" w:rsidR="00000000" w:rsidRPr="00000000">
        <w:rPr>
          <w:rtl w:val="0"/>
        </w:rPr>
        <w:t xml:space="preserve">Skills &amp; Tools</w:t>
      </w:r>
    </w:p>
    <w:p w:rsidR="00000000" w:rsidDel="00000000" w:rsidP="00000000" w:rsidRDefault="00000000" w:rsidRPr="00000000" w14:paraId="00000041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5sugnnjxs1pv" w:id="18"/>
      <w:bookmarkEnd w:id="18"/>
      <w:r w:rsidDel="00000000" w:rsidR="00000000" w:rsidRPr="00000000">
        <w:rPr>
          <w:rtl w:val="0"/>
        </w:rPr>
        <w:t xml:space="preserve">Productivity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Microsoft Office Suite (MS Word, MS Excel, MS PowerPoint, MS Access, MS Outlook), Google Workspace (GDocs, GSheets), Libre Office Suite</w:t>
      </w:r>
    </w:p>
    <w:p w:rsidR="00000000" w:rsidDel="00000000" w:rsidP="00000000" w:rsidRDefault="00000000" w:rsidRPr="00000000" w14:paraId="00000043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cy0vps1t4zbe" w:id="19"/>
      <w:bookmarkEnd w:id="19"/>
      <w:r w:rsidDel="00000000" w:rsidR="00000000" w:rsidRPr="00000000">
        <w:rPr>
          <w:rtl w:val="0"/>
        </w:rPr>
        <w:t xml:space="preserve">Coding </w:t>
      </w: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ASP.Net/Core C#, MVC, VBScript, Classic ASP, AJAX, JSON, jQuery,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Vue.js</w:t>
        </w:r>
      </w:hyperlink>
      <w:r w:rsidDel="00000000" w:rsidR="00000000" w:rsidRPr="00000000">
        <w:rPr>
          <w:rtl w:val="0"/>
        </w:rPr>
        <w:t xml:space="preserve">, Nuxt, React.js, Next, Node.js, Angular.js, CSS, Bootstrap, OData, LINQ, SOAP, XML, CSV, JavaScript, HTML5, CSS, WebAPI, Swagger, Entity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d1fi70xwl6gf" w:id="20"/>
      <w:bookmarkEnd w:id="20"/>
      <w:r w:rsidDel="00000000" w:rsidR="00000000" w:rsidRPr="00000000">
        <w:rPr>
          <w:rtl w:val="0"/>
        </w:rPr>
        <w:t xml:space="preserve">Platforms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Microsoft </w:t>
      </w:r>
      <w:r w:rsidDel="00000000" w:rsidR="00000000" w:rsidRPr="00000000">
        <w:rPr>
          <w:rtl w:val="0"/>
        </w:rPr>
        <w:t xml:space="preserve">Full-Stack, MSSQL Server, MySQL Server, Azure Portal, Microsoft DevOps, GitHub, AWS, Google Analytics, Breezeway API, BambooHR API, Windows Server, IIS, DOS, Windows OS (all versions since 2.1), OS/2 Warp</w:t>
      </w:r>
    </w:p>
    <w:p w:rsidR="00000000" w:rsidDel="00000000" w:rsidP="00000000" w:rsidRDefault="00000000" w:rsidRPr="00000000" w14:paraId="00000047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w22yvd73ocpo" w:id="21"/>
      <w:bookmarkEnd w:id="21"/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Studio, VS Code, SQL Server Management Studio (SSMS),  Azure Data Studio, NPM, JSON-Server, Git, GitHub, WinMerge, Notepad++,  SVN, Mercurial, TSQL, Powershell, Google Data Studio, Database connectors, Wireframing, Design Thinking, Interactive Design, Responsive Design, Web Analytics, Prototyping, APIs, Vite</w:t>
      </w:r>
    </w:p>
    <w:p w:rsidR="00000000" w:rsidDel="00000000" w:rsidP="00000000" w:rsidRDefault="00000000" w:rsidRPr="00000000" w14:paraId="00000049">
      <w:pPr>
        <w:pStyle w:val="Heading1"/>
        <w:ind w:left="0" w:firstLine="0"/>
        <w:rPr/>
      </w:pPr>
      <w:bookmarkStart w:colFirst="0" w:colLast="0" w:name="_tt52cg34vmxm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ind w:left="0" w:firstLine="0"/>
        <w:rPr/>
      </w:pPr>
      <w:bookmarkStart w:colFirst="0" w:colLast="0" w:name="_xe5vpnm5jj2x" w:id="23"/>
      <w:bookmarkEnd w:id="23"/>
      <w:r w:rsidDel="00000000" w:rsidR="00000000" w:rsidRPr="00000000">
        <w:rPr>
          <w:rtl w:val="0"/>
        </w:rPr>
        <w:t xml:space="preserve">Soft Skills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afterAutospacing="0" w:before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Maintain a friendly, professional demeanor across all interactions 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Communicate effectively in written, verbal, and digital environments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Self-motivated and highly effective working independently or in team settings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Adapt quickly to new technologies, tasks, workflows, and team dynamics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Committed to continuous learning and professional development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Excel in leadership and mentoring roles, fostering collaboration and growth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ind w:left="0" w:firstLine="0"/>
        <w:rPr/>
      </w:pPr>
      <w:bookmarkStart w:colFirst="0" w:colLast="0" w:name="_8ohn8hjk0781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ind w:left="0" w:firstLine="0"/>
        <w:rPr/>
      </w:pPr>
      <w:bookmarkStart w:colFirst="0" w:colLast="0" w:name="_do16jkklgp6t" w:id="25"/>
      <w:bookmarkEnd w:id="25"/>
      <w:r w:rsidDel="00000000" w:rsidR="00000000" w:rsidRPr="00000000">
        <w:rPr>
          <w:rtl w:val="0"/>
        </w:rPr>
        <w:t xml:space="preserve">Achievements</w:t>
      </w:r>
    </w:p>
    <w:p w:rsidR="00000000" w:rsidDel="00000000" w:rsidP="00000000" w:rsidRDefault="00000000" w:rsidRPr="00000000" w14:paraId="00000053">
      <w:pPr>
        <w:pStyle w:val="Heading2"/>
        <w:numPr>
          <w:ilvl w:val="0"/>
          <w:numId w:val="4"/>
        </w:numPr>
        <w:ind w:left="720" w:hanging="360"/>
        <w:rPr>
          <w:color w:val="666666"/>
          <w:u w:val="none"/>
        </w:rPr>
      </w:pPr>
      <w:bookmarkStart w:colFirst="0" w:colLast="0" w:name="_hp0b0ibvbu1o" w:id="26"/>
      <w:bookmarkEnd w:id="26"/>
      <w:r w:rsidDel="00000000" w:rsidR="00000000" w:rsidRPr="00000000">
        <w:rPr>
          <w:color w:val="666666"/>
          <w:rtl w:val="0"/>
        </w:rPr>
        <w:t xml:space="preserve">Strategic IT Leadership and Project Management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Azure Migration Strategy</w:t>
      </w:r>
      <w:r w:rsidDel="00000000" w:rsidR="00000000" w:rsidRPr="00000000">
        <w:rPr>
          <w:rtl w:val="0"/>
        </w:rPr>
        <w:br w:type="textWrapping"/>
        <w:t xml:space="preserve">Designed and executed an Azure migration plan, reducing operational costs and reallocating savings to enhance investment in staffing, training, and marketing, thus boosting overall efficiency.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Platform Modernization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 xml:space="preserve">Upgraded legacy platforms to .NET Core, significantly improving UI/UX, performance, and user experience.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Communications API Integration</w:t>
        <w:br w:type="textWrapping"/>
      </w:r>
      <w:r w:rsidDel="00000000" w:rsidR="00000000" w:rsidRPr="00000000">
        <w:rPr>
          <w:rtl w:val="0"/>
        </w:rPr>
        <w:t xml:space="preserve">Overhauled and streamlined a branded communications API using Web API, MVC, and JavaScript frameworks, ensuring seamless messaging and alignment with strategic goals.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Version Control Implementation</w:t>
        <w:br w:type="textWrapping"/>
      </w:r>
      <w:r w:rsidDel="00000000" w:rsidR="00000000" w:rsidRPr="00000000">
        <w:rPr>
          <w:rtl w:val="0"/>
        </w:rPr>
        <w:t xml:space="preserve">Led the deployment of version control systems (Mercurial, GitHub, SVN), enhancing collaborative development and deployment processes across teams.</w:t>
      </w:r>
    </w:p>
    <w:p w:rsidR="00000000" w:rsidDel="00000000" w:rsidP="00000000" w:rsidRDefault="00000000" w:rsidRPr="00000000" w14:paraId="00000059">
      <w:pPr>
        <w:pStyle w:val="Heading2"/>
        <w:numPr>
          <w:ilvl w:val="0"/>
          <w:numId w:val="4"/>
        </w:numPr>
        <w:ind w:left="720" w:hanging="360"/>
        <w:rPr>
          <w:color w:val="666666"/>
          <w:u w:val="none"/>
        </w:rPr>
      </w:pPr>
      <w:bookmarkStart w:colFirst="0" w:colLast="0" w:name="_cshsnlticxmv" w:id="27"/>
      <w:bookmarkEnd w:id="27"/>
      <w:r w:rsidDel="00000000" w:rsidR="00000000" w:rsidRPr="00000000">
        <w:rPr>
          <w:color w:val="666666"/>
          <w:rtl w:val="0"/>
        </w:rPr>
        <w:t xml:space="preserve">Cost Management and Operation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Analysis &amp; Recovery</w:t>
        <w:br w:type="textWrapping"/>
      </w:r>
      <w:r w:rsidDel="00000000" w:rsidR="00000000" w:rsidRPr="00000000">
        <w:rPr>
          <w:rtl w:val="0"/>
        </w:rPr>
        <w:t xml:space="preserve">Utilized SQL for advanced data analysis, statistical reporting, and visualization, identifying and recovering $2.5M in unpaid claims, thereby increasing overall revenue.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color w:val="6d9eeb"/>
          <w:rtl w:val="0"/>
        </w:rPr>
        <w:t xml:space="preserve">Demos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Vue/Nux/Tailwind:</w:t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https://master.d10ym6o28kp1nb.amplifyapp.com/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C#/jQuery/Bootstrap:</w:t>
      </w:r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https://beta.candidates.campuspoint.com/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color w:val="6d9eeb"/>
          <w:rtl w:val="0"/>
        </w:rPr>
        <w:t xml:space="preserve">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Alabama,  USA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ryan.sugar.alexander@gmail.com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linkedin.com/in/ryansalexander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GitHub:</w:t>
      </w:r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github.com/SonicBoyBlu/RSA-Portfolio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 Serif" w:cs="Roboto Serif" w:eastAsia="Roboto Serif" w:hAnsi="Roboto Serif"/>
        <w:color w:val="666666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Roboto Serif" w:cs="Roboto Serif" w:eastAsia="Roboto Serif" w:hAnsi="Roboto Serif"/>
      <w:b w:val="1"/>
      <w:color w:val="6d9eeb"/>
    </w:rPr>
  </w:style>
  <w:style w:type="paragraph" w:styleId="Heading2">
    <w:name w:val="heading 2"/>
    <w:basedOn w:val="Normal"/>
    <w:next w:val="Normal"/>
    <w:pPr>
      <w:keepNext w:val="1"/>
      <w:keepLines w:val="1"/>
      <w:ind w:left="0" w:firstLine="72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left="720" w:hanging="360"/>
      <w:jc w:val="center"/>
    </w:pPr>
    <w:rPr>
      <w:b w:val="1"/>
      <w:color w:val="6d9eeb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inkedin.com/in/ryansalexander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://github.com/SonicBoyBlu/RSA-Portfolio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ryan.sugar.alexander@gmail.com" TargetMode="External"/><Relationship Id="rId15" Type="http://schemas.openxmlformats.org/officeDocument/2006/relationships/hyperlink" Target="https://master.d10ym6o28kp1nb.amplifyapp.com/" TargetMode="External"/><Relationship Id="rId14" Type="http://schemas.openxmlformats.org/officeDocument/2006/relationships/hyperlink" Target="http://vue.js" TargetMode="External"/><Relationship Id="rId17" Type="http://schemas.openxmlformats.org/officeDocument/2006/relationships/hyperlink" Target="mailto:ryan.sugar.alexander@gmail.com" TargetMode="External"/><Relationship Id="rId16" Type="http://schemas.openxmlformats.org/officeDocument/2006/relationships/hyperlink" Target="https://beta.candidates.campuspoint.com/" TargetMode="External"/><Relationship Id="rId5" Type="http://schemas.openxmlformats.org/officeDocument/2006/relationships/styles" Target="styles.xml"/><Relationship Id="rId19" Type="http://schemas.openxmlformats.org/officeDocument/2006/relationships/hyperlink" Target="http://github.com/SonicBoyBlu/RSA-Portfolio" TargetMode="External"/><Relationship Id="rId6" Type="http://schemas.openxmlformats.org/officeDocument/2006/relationships/image" Target="media/image4.png"/><Relationship Id="rId18" Type="http://schemas.openxmlformats.org/officeDocument/2006/relationships/hyperlink" Target="http://linkedin.com/in/ryansalexander" TargetMode="External"/><Relationship Id="rId7" Type="http://schemas.openxmlformats.org/officeDocument/2006/relationships/hyperlink" Target="https://www.google.com/maps/place/Florence,+AL/@34.8355306,-87.7286894,12z/data=!3m1!4b1!4m6!3m5!1s0x887d486648d1f009:0xbaafd488fecc1565!8m2!3d34.79981!4d-87.677251!16zL20vMHE4amw?entry=ttu&amp;g_ep=EgoyMDI1MDYxNy4wIKXMDSoASAFQAw%3D%3D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