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В.Д. Мавлютов</w:t>
      </w:r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>, 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Нормоконтролер______________________________________Я.В.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1" w:name="_Toc223715448"/>
      <w:bookmarkStart w:id="2" w:name="_Toc223715909"/>
      <w:bookmarkStart w:id="3" w:name="_Toc223718964"/>
      <w:bookmarkStart w:id="4" w:name="_Toc223722382"/>
      <w:bookmarkStart w:id="5" w:name="_Toc223803279"/>
      <w:bookmarkStart w:id="6" w:name="_Toc226918634"/>
      <w:bookmarkStart w:id="7" w:name="_Toc231554809"/>
      <w:bookmarkStart w:id="8" w:name="_Toc231558621"/>
      <w:bookmarkStart w:id="9" w:name="_Toc231558847"/>
      <w:bookmarkStart w:id="10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r w:rsidR="0079437B">
        <w:rPr>
          <w:sz w:val="28"/>
          <w:szCs w:val="28"/>
          <w:u w:val="single"/>
        </w:rPr>
        <w:t>Мавлютову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1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1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>смартфона на базе операционной системы (ОС) Android</w:t>
      </w:r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>В.Д. Мавлютов</w:t>
      </w:r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2" w:name="_Toc9062303"/>
      <w:bookmarkStart w:id="13" w:name="_Toc9374644"/>
      <w:bookmarkStart w:id="14" w:name="_Toc9386362"/>
      <w:r w:rsidRPr="00FC33A8">
        <w:rPr>
          <w:sz w:val="28"/>
          <w:szCs w:val="28"/>
        </w:rPr>
        <w:lastRenderedPageBreak/>
        <w:t>РЕФЕРАТ</w:t>
      </w:r>
      <w:bookmarkEnd w:id="12"/>
      <w:bookmarkEnd w:id="13"/>
      <w:bookmarkEnd w:id="14"/>
    </w:p>
    <w:p w14:paraId="018D0E93" w14:textId="36E604B8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891101">
        <w:rPr>
          <w:sz w:val="28"/>
          <w:szCs w:val="20"/>
        </w:rPr>
        <w:t>7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0913476B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17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Microsoft PowerPoint.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5" w:name="_Toc9386363"/>
      <w:bookmarkStart w:id="16" w:name="_Toc9062304"/>
      <w:bookmarkStart w:id="17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5"/>
      <w:bookmarkEnd w:id="16"/>
      <w:bookmarkEnd w:id="17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EndPr/>
      <w:sdtContent>
        <w:p w14:paraId="763110F1" w14:textId="5351396F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2C470481" w:rsidR="00B972EA" w:rsidRPr="00B972EA" w:rsidRDefault="00840D55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6A1DA82A" w:rsidR="00B972EA" w:rsidRPr="00B972EA" w:rsidRDefault="00840D55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5A158440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5F647FE4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4E8EDC04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3A9D7B28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4BF0D3C0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027640FA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6963C5C4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243110AC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46D81618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703FEE87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49E425E1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70FD70D8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15FE33CB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5F03B9F4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344CCC77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79F1E4E4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68493BDA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37FB7A0C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3FDD2AB5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2AC86213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651B3EB1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14AC8384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1F865E6B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4E949F4A" w:rsidR="00B972EA" w:rsidRPr="00B972EA" w:rsidRDefault="00840D55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0C04CF10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1DBDA3B5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5E261C8C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70534FBF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4836D805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4C00CF74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29009DE0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228C6974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10D62454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5FE636D7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3BB6C5E9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5E9A7231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50284678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6E024D95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361800CA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0F2F1688" w:rsidR="00B972EA" w:rsidRPr="00B972EA" w:rsidRDefault="00840D55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79A04B6A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09CAF086" w:rsidR="00B972EA" w:rsidRPr="00B972EA" w:rsidRDefault="00840D55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69BE6AD8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65117268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7B6165CB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0F6C363C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75A2901F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604C0426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6D2EF4AC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28D97CBD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3B224CBC" w:rsidR="00B972EA" w:rsidRPr="00B972EA" w:rsidRDefault="00840D55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044B85DD" w:rsidR="00B972EA" w:rsidRPr="00B972EA" w:rsidRDefault="00840D55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24A1B562" w:rsidR="00B972EA" w:rsidRPr="00B972EA" w:rsidRDefault="00840D55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37B6E922" w:rsidR="00B972EA" w:rsidRPr="00B972EA" w:rsidRDefault="00840D55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3988EB96" w:rsidR="00B972EA" w:rsidRDefault="00840D55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D107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8" w:name="_Toc41306003"/>
      <w:bookmarkStart w:id="19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8"/>
      <w:bookmarkEnd w:id="19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БИНС – бесплатформенная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0" w:name="_Toc41306004"/>
      <w:bookmarkStart w:id="21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0"/>
      <w:bookmarkEnd w:id="21"/>
    </w:p>
    <w:p w14:paraId="459F6410" w14:textId="55CB1893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2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  <w:r w:rsidR="001269C3" w:rsidRPr="00CB0D1E">
        <w:rPr>
          <w:sz w:val="28"/>
          <w:szCs w:val="28"/>
        </w:rPr>
        <w:t xml:space="preserve"> 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0F095021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 xml:space="preserve">Первые </w:t>
      </w:r>
      <w:r w:rsidR="00571F71">
        <w:rPr>
          <w:sz w:val="28"/>
          <w:szCs w:val="28"/>
        </w:rPr>
        <w:t>инерциальные навигационные системы</w:t>
      </w:r>
      <w:r w:rsidR="00EB1CA0" w:rsidRPr="00EF6010">
        <w:rPr>
          <w:sz w:val="28"/>
          <w:szCs w:val="28"/>
        </w:rPr>
        <w:t xml:space="preserve"> были разработаны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119"/>
      <w:bookmarkEnd w:id="23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lastRenderedPageBreak/>
        <w:t>трехконтурная архитектура инерциальной навигационной 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60"/>
      <w:bookmarkEnd w:id="24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5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6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7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6"/>
      <w:bookmarkEnd w:id="27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2"/>
      <w:r w:rsidR="00023AF3" w:rsidRPr="00FC33A8">
        <w:br w:type="page"/>
      </w:r>
    </w:p>
    <w:p w14:paraId="3B52D1E2" w14:textId="77777777" w:rsidR="00081521" w:rsidRPr="00FC33A8" w:rsidRDefault="00081521" w:rsidP="007203AB">
      <w:pPr>
        <w:pStyle w:val="a"/>
        <w:spacing w:before="0" w:after="0"/>
        <w:ind w:left="1418" w:hanging="709"/>
      </w:pPr>
      <w:bookmarkStart w:id="28" w:name="_Toc41306005"/>
      <w:bookmarkStart w:id="29" w:name="_Toc71729329"/>
      <w:r w:rsidRPr="00FC33A8">
        <w:lastRenderedPageBreak/>
        <w:t>Анализ исследуемой задачи и направления ее решения</w:t>
      </w:r>
      <w:bookmarkEnd w:id="28"/>
      <w:bookmarkEnd w:id="29"/>
    </w:p>
    <w:p w14:paraId="734AB127" w14:textId="77777777" w:rsidR="00081521" w:rsidRPr="00FC33A8" w:rsidRDefault="00081521" w:rsidP="007203AB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30" w:name="_Toc41306006"/>
      <w:bookmarkStart w:id="31" w:name="_Toc71729330"/>
      <w:r w:rsidRPr="00FC33A8">
        <w:t>Анализ предметной области</w:t>
      </w:r>
      <w:bookmarkEnd w:id="30"/>
      <w:bookmarkEnd w:id="31"/>
      <w:r w:rsidRPr="00FC33A8">
        <w:t xml:space="preserve"> </w:t>
      </w:r>
    </w:p>
    <w:p w14:paraId="137B0E25" w14:textId="7C6ADF70" w:rsidR="00081521" w:rsidRDefault="00FE39B4" w:rsidP="007203AB">
      <w:pPr>
        <w:pStyle w:val="2"/>
        <w:spacing w:before="0" w:after="0"/>
        <w:ind w:left="1560"/>
        <w:outlineLvl w:val="2"/>
      </w:pPr>
      <w:bookmarkStart w:id="32" w:name="_Toc71729331"/>
      <w:r>
        <w:t>Способы навигации внутри помещений</w:t>
      </w:r>
      <w:bookmarkEnd w:id="32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3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3"/>
    <w:p w14:paraId="08D55992" w14:textId="3C0E1B77" w:rsidR="007236A4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440839E" w14:textId="75DACB1F" w:rsidR="000B5C75" w:rsidRPr="00CC02EC" w:rsidRDefault="000B5C75" w:rsidP="00B839D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Из-за того, что навигация внутри помещений становиться все более и более актуальной, появляется большое количество разных методов и решений. А для многих компаний это стало их основным профилем. В основном, компании никак не публикуют свои результаты работы, в особенности такие показатели, как погрешать определения текущего местоположения на карте, Поэтому сравнивать готовые решения практические невозможно.</w:t>
      </w:r>
    </w:p>
    <w:p w14:paraId="06A11476" w14:textId="4D191211" w:rsidR="003B58FF" w:rsidRPr="000B5C75" w:rsidRDefault="00D12C3A" w:rsidP="00AA2384">
      <w:pPr>
        <w:pStyle w:val="40"/>
      </w:pPr>
      <w:r w:rsidRPr="000B5C75">
        <w:lastRenderedPageBreak/>
        <w:t xml:space="preserve">Навигационная </w:t>
      </w:r>
      <w:r w:rsidR="00CD269C" w:rsidRPr="00AA2384">
        <w:rPr>
          <w:lang w:val="ru-RU"/>
        </w:rPr>
        <w:t>систем</w:t>
      </w:r>
      <w:r w:rsidR="00CC4CE9" w:rsidRPr="00AA2384">
        <w:rPr>
          <w:lang w:val="ru-RU"/>
        </w:rPr>
        <w:t>а</w:t>
      </w:r>
      <w:r w:rsidRPr="000B5C75">
        <w:t xml:space="preserve"> и </w:t>
      </w:r>
      <w:r w:rsidRPr="00AA2384">
        <w:rPr>
          <w:lang w:val="ru-RU"/>
        </w:rPr>
        <w:t>её</w:t>
      </w:r>
      <w:r w:rsidRPr="000B5C75">
        <w:t xml:space="preserve"> </w:t>
      </w:r>
      <w:r w:rsidRPr="00AA2384">
        <w:rPr>
          <w:lang w:val="ru-RU"/>
        </w:rPr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lastRenderedPageBreak/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AA2384">
      <w:pPr>
        <w:pStyle w:val="40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 xml:space="preserve">GSM (Global System for Mobile Communications)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B4D7B6F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r w:rsidR="00FD362A">
        <w:rPr>
          <w:sz w:val="28"/>
          <w:szCs w:val="28"/>
        </w:rPr>
        <w:t>сумеет</w:t>
      </w:r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E57161C" w14:textId="77777777" w:rsidR="00AA2384" w:rsidRPr="00AA2384" w:rsidRDefault="00AA2384" w:rsidP="00AA2384">
      <w:pPr>
        <w:pStyle w:val="40"/>
      </w:pPr>
      <w:r w:rsidRPr="00AA2384">
        <w:t>Bluetooth/Wi-Fi</w:t>
      </w:r>
    </w:p>
    <w:p w14:paraId="1798E0FC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трилатерации. в </w:t>
      </w:r>
      <w:r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>
        <w:rPr>
          <w:sz w:val="28"/>
          <w:szCs w:val="28"/>
        </w:rPr>
        <w:t xml:space="preserve">предварительно </w:t>
      </w:r>
      <w:r w:rsidRPr="00F375B1">
        <w:rPr>
          <w:sz w:val="28"/>
          <w:szCs w:val="28"/>
        </w:rPr>
        <w:t xml:space="preserve">измеренными значениями, привязанными к карте </w:t>
      </w:r>
      <w:r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2F269900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Вообще навигация этим методом является хорошей альтернативой </w:t>
      </w:r>
      <w:r w:rsidRPr="00DA0F4D">
        <w:rPr>
          <w:sz w:val="28"/>
          <w:szCs w:val="28"/>
        </w:rPr>
        <w:t>GPS,</w:t>
      </w:r>
      <w:r>
        <w:rPr>
          <w:sz w:val="28"/>
          <w:szCs w:val="28"/>
        </w:rPr>
        <w:t xml:space="preserve"> связь с которой зачастую недоступна. В большинстве случаев </w:t>
      </w:r>
      <w:r w:rsidRPr="00DA0F4D">
        <w:rPr>
          <w:sz w:val="28"/>
          <w:szCs w:val="28"/>
        </w:rPr>
        <w:t>Bluetooth/Wi-Fi</w:t>
      </w:r>
      <w:r>
        <w:rPr>
          <w:sz w:val="28"/>
          <w:szCs w:val="28"/>
        </w:rPr>
        <w:t xml:space="preserve"> система легка в доступности, потому что они уже стоят во многих зданиях. Положительной стороной является, тог что необязательно подключаться к точкам доступа, будет достаточно включить </w:t>
      </w:r>
      <w:r>
        <w:rPr>
          <w:sz w:val="28"/>
          <w:szCs w:val="28"/>
          <w:lang w:val="en-US"/>
        </w:rPr>
        <w:t>Wi</w:t>
      </w:r>
      <w:r w:rsidRPr="00FD362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FD362A">
        <w:rPr>
          <w:sz w:val="28"/>
          <w:szCs w:val="28"/>
        </w:rPr>
        <w:t xml:space="preserve"> </w:t>
      </w:r>
      <w:r>
        <w:rPr>
          <w:sz w:val="28"/>
          <w:szCs w:val="28"/>
        </w:rPr>
        <w:t>на смартфоне.</w:t>
      </w:r>
    </w:p>
    <w:p w14:paraId="7C0C2075" w14:textId="50F387DE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29B02FA2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2F725A00" w14:textId="77777777" w:rsidR="00AA2384" w:rsidRPr="00FD362A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Точность такого типа навигации зависит от множества факторов, например, от количества доступных сетей, отражений сигнала. Следовательно точность позиционирования варьируется от 5 до 15 метров.</w:t>
      </w:r>
    </w:p>
    <w:p w14:paraId="19B0D1EE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301D4C2D" w14:textId="3820D449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5E7CB8E4" w14:textId="77777777" w:rsidR="007203AB" w:rsidRPr="00CC4CE9" w:rsidRDefault="007203AB" w:rsidP="001C1829">
      <w:pPr>
        <w:jc w:val="center"/>
        <w:rPr>
          <w:color w:val="000000" w:themeColor="text1"/>
          <w:sz w:val="28"/>
          <w:szCs w:val="28"/>
        </w:rPr>
      </w:pPr>
    </w:p>
    <w:p w14:paraId="13DCE3D3" w14:textId="77777777" w:rsidR="00AA2384" w:rsidRPr="00AA2384" w:rsidRDefault="00AA2384" w:rsidP="00AA2384">
      <w:pPr>
        <w:pStyle w:val="40"/>
      </w:pPr>
      <w:r w:rsidRPr="00AA2384">
        <w:t>Спутниковая система навигации</w:t>
      </w:r>
    </w:p>
    <w:p w14:paraId="1C1CD3B2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времени, </w:t>
      </w:r>
      <w:r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5C4014FC" w14:textId="1F42C9EF" w:rsidR="00065523" w:rsidRDefault="00065523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 принципом, который лежит в основе спутниковой навигация, является создание трехсторонней связи в любой точки земли до спутников, которые находятся в прямом поле зрения.</w:t>
      </w:r>
      <w:r>
        <w:t xml:space="preserve"> Р</w:t>
      </w:r>
      <w:r w:rsidRPr="00065523">
        <w:rPr>
          <w:sz w:val="28"/>
          <w:szCs w:val="28"/>
        </w:rPr>
        <w:t>асстояние до спутников измеряется временем, необходимым для того, чтобы радиосигнал достиг приемника. Поскольку радиосигнал распространяется со скоростью света, используются высокоточные часы. Спутники содержат атомные часы, а приемники - кварцевые часы. Расстояние до спутника можно рассчитать, умножив время в пути на скорость света (примерно 300 000 км/с). Точное местоположение спутника в космосе является обязательным условием для этой процедуры. Это возможно, потому что орбиты очень стабильны и предсказуемы. Спутники наблюдаются и контролируются наземными станциями, которые вводят пространственную информацию в сигнал.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B1B6B" wp14:editId="20C45680">
            <wp:extent cx="5029200" cy="8416214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503" cy="84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1CA98C3E" w14:textId="77777777" w:rsidR="00AA2384" w:rsidRPr="00065523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065523">
        <w:rPr>
          <w:color w:val="000000" w:themeColor="text1"/>
          <w:sz w:val="28"/>
          <w:szCs w:val="28"/>
        </w:rPr>
        <w:t>Основными факторами, влияющими на точность, являются:</w:t>
      </w:r>
    </w:p>
    <w:p w14:paraId="2F75DA60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геометрическое положение спутников в пространстве;</w:t>
      </w:r>
    </w:p>
    <w:p w14:paraId="57476306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ошибки при синхронизации спутников;</w:t>
      </w:r>
    </w:p>
    <w:p w14:paraId="68AEC853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тропосферные и ионосферные условия;</w:t>
      </w:r>
    </w:p>
    <w:p w14:paraId="14480E9E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lastRenderedPageBreak/>
        <w:t>многолучевые эффекты;</w:t>
      </w:r>
    </w:p>
    <w:p w14:paraId="2B657D8B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неточности приемника.</w:t>
      </w:r>
    </w:p>
    <w:p w14:paraId="2BADE5C0" w14:textId="4EC0D8DA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4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</w:t>
      </w:r>
      <w:r w:rsidR="006E42AB" w:rsidRPr="006E42AB">
        <w:rPr>
          <w:sz w:val="28"/>
          <w:szCs w:val="28"/>
        </w:rPr>
        <w:lastRenderedPageBreak/>
        <w:t xml:space="preserve">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еотегинг: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5D7AEF6C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="005E5C46">
        <w:rPr>
          <w:sz w:val="28"/>
          <w:szCs w:val="28"/>
        </w:rPr>
        <w:t xml:space="preserve"> </w:t>
      </w:r>
      <w:r w:rsidR="005E5C46" w:rsidRPr="0040064F">
        <w:rPr>
          <w:sz w:val="28"/>
          <w:szCs w:val="28"/>
        </w:rPr>
        <w:t>[</w:t>
      </w:r>
      <w:r w:rsidR="005E5C46" w:rsidRPr="002E45C5">
        <w:rPr>
          <w:sz w:val="28"/>
          <w:szCs w:val="28"/>
        </w:rPr>
        <w:t>12</w:t>
      </w:r>
      <w:r w:rsidR="005E5C46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6C71BCFD" w14:textId="503FDF72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lastRenderedPageBreak/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  <w:r w:rsidR="005E5C46">
        <w:rPr>
          <w:sz w:val="28"/>
          <w:szCs w:val="28"/>
        </w:rPr>
        <w:t xml:space="preserve"> И</w:t>
      </w:r>
      <w:r w:rsidR="005E5C46" w:rsidRPr="005E5C46">
        <w:rPr>
          <w:sz w:val="28"/>
          <w:szCs w:val="28"/>
        </w:rPr>
        <w:t>меет много общего с американской GPS с точки зрения спутниковой группировки, орбит и структуры сигнала. Обе системы принадлежат и управляются соответствующими оборонными ведомствами и предлагают глобальные и непрерывные возможности для определения местоположения. Оба передают сигналы с расширенным спектром на двух частотах в и сдела</w:t>
      </w:r>
      <w:r w:rsidR="005E5C46">
        <w:rPr>
          <w:sz w:val="28"/>
          <w:szCs w:val="28"/>
        </w:rPr>
        <w:t>ли</w:t>
      </w:r>
      <w:r w:rsidR="005E5C46" w:rsidRPr="005E5C46">
        <w:rPr>
          <w:sz w:val="28"/>
          <w:szCs w:val="28"/>
        </w:rPr>
        <w:t xml:space="preserve"> частичный набор сигналов доступным для гражданского использования без каких-либо сборов с пользователей в течение следующих. 24 спутника</w:t>
      </w:r>
      <w:r w:rsidR="005E5C46">
        <w:rPr>
          <w:sz w:val="28"/>
          <w:szCs w:val="28"/>
        </w:rPr>
        <w:t>.</w:t>
      </w:r>
    </w:p>
    <w:p w14:paraId="7BB52216" w14:textId="35C8EB72" w:rsidR="006E42AB" w:rsidRDefault="005E5C46" w:rsidP="005E5C4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у Китая, Европы, Индии и Японии существуют свои спутниковые навигационные системы или разработки, которые активно внедряются прямо сейчас.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AA2384">
      <w:pPr>
        <w:pStyle w:val="40"/>
      </w:pPr>
      <w:r w:rsidRPr="000C6DFB">
        <w:t>Инерциальный</w:t>
      </w:r>
      <w:r>
        <w:t xml:space="preserve"> </w:t>
      </w:r>
      <w:r w:rsidRPr="000C6DFB">
        <w:t>метод</w:t>
      </w:r>
      <w:r>
        <w:t xml:space="preserve"> </w:t>
      </w:r>
      <w:r w:rsidRPr="000C6DFB">
        <w:t>навигации</w:t>
      </w:r>
    </w:p>
    <w:p w14:paraId="1B352AB7" w14:textId="191E2F98" w:rsid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 xml:space="preserve">навигационное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36148FCB" w14:textId="14AA6BF3" w:rsidR="008D0CCF" w:rsidRDefault="008D0CCF" w:rsidP="008D0CCF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D0CCF">
        <w:rPr>
          <w:sz w:val="28"/>
          <w:szCs w:val="28"/>
        </w:rPr>
        <w:t xml:space="preserve">Инерциальная навигационная система </w:t>
      </w:r>
      <w:r>
        <w:rPr>
          <w:sz w:val="28"/>
          <w:szCs w:val="28"/>
        </w:rPr>
        <w:t>является</w:t>
      </w:r>
      <w:r w:rsidRPr="008D0CCF">
        <w:rPr>
          <w:sz w:val="28"/>
          <w:szCs w:val="28"/>
        </w:rPr>
        <w:t xml:space="preserve"> полность</w:t>
      </w:r>
      <w:r>
        <w:rPr>
          <w:sz w:val="28"/>
          <w:szCs w:val="28"/>
        </w:rPr>
        <w:t>ю</w:t>
      </w:r>
      <w:r w:rsidRPr="008D0CCF">
        <w:rPr>
          <w:sz w:val="28"/>
          <w:szCs w:val="28"/>
        </w:rPr>
        <w:t xml:space="preserve"> автономн</w:t>
      </w:r>
      <w:r>
        <w:rPr>
          <w:sz w:val="28"/>
          <w:szCs w:val="28"/>
        </w:rPr>
        <w:t xml:space="preserve">ой </w:t>
      </w:r>
      <w:r w:rsidRPr="008D0CCF">
        <w:rPr>
          <w:sz w:val="28"/>
          <w:szCs w:val="28"/>
        </w:rPr>
        <w:t>навигационн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>, которая может</w:t>
      </w:r>
      <w:r>
        <w:rPr>
          <w:sz w:val="28"/>
          <w:szCs w:val="28"/>
        </w:rPr>
        <w:t xml:space="preserve"> в режиме реального времени (</w:t>
      </w:r>
      <w:r w:rsidRPr="008D0CCF">
        <w:rPr>
          <w:sz w:val="28"/>
          <w:szCs w:val="28"/>
        </w:rPr>
        <w:t>непрерывно</w:t>
      </w:r>
      <w:r>
        <w:rPr>
          <w:sz w:val="28"/>
          <w:szCs w:val="28"/>
        </w:rPr>
        <w:t>)</w:t>
      </w:r>
      <w:r w:rsidRPr="008D0CCF">
        <w:rPr>
          <w:sz w:val="28"/>
          <w:szCs w:val="28"/>
        </w:rPr>
        <w:t xml:space="preserve"> предоставлять информацию о скорости, положении и ориентации. Навигационные ошибки ИНС в</w:t>
      </w:r>
      <w:r>
        <w:rPr>
          <w:sz w:val="28"/>
          <w:szCs w:val="28"/>
        </w:rPr>
        <w:t xml:space="preserve"> </w:t>
      </w:r>
      <w:r w:rsidRPr="008D0CCF">
        <w:rPr>
          <w:sz w:val="28"/>
          <w:szCs w:val="28"/>
        </w:rPr>
        <w:t>основном вызваны внутренними датчиками, такими как дрейфы гироскопа и смещение акселерометра</w:t>
      </w:r>
      <w:r>
        <w:rPr>
          <w:sz w:val="28"/>
          <w:szCs w:val="28"/>
        </w:rPr>
        <w:t>.</w:t>
      </w:r>
    </w:p>
    <w:p w14:paraId="7BBF41C0" w14:textId="09EC769C" w:rsidR="006C12DD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 время развития инерциального оборудования достигло высокой точка, когда специальные гироскопы и акселерометры стали устанавливать на самолеты. Так же было развитее это системы навигации из-за развития баллистических ракет и за относительно короткое время было достигнут огромный прогресс.</w:t>
      </w:r>
    </w:p>
    <w:p w14:paraId="4F8EFE83" w14:textId="193D645E" w:rsidR="006C12DD" w:rsidRPr="008E3D96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Хотя работа на</w:t>
      </w:r>
      <w:r w:rsidR="00A87BE6">
        <w:rPr>
          <w:sz w:val="28"/>
          <w:szCs w:val="28"/>
        </w:rPr>
        <w:t>д</w:t>
      </w:r>
      <w:r>
        <w:rPr>
          <w:sz w:val="28"/>
          <w:szCs w:val="28"/>
        </w:rPr>
        <w:t xml:space="preserve"> инерциальными системами и начиналась в Англии</w:t>
      </w:r>
      <w:r w:rsidR="0065066D">
        <w:rPr>
          <w:sz w:val="28"/>
          <w:szCs w:val="28"/>
        </w:rPr>
        <w:t>, но успехи в основном достигнуты в Америке.</w:t>
      </w:r>
    </w:p>
    <w:p w14:paraId="61B47390" w14:textId="2E8DC0BD" w:rsidR="008E3D96" w:rsidRPr="002A340C" w:rsidRDefault="00571F71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Основная цель</w:t>
      </w:r>
      <w:r w:rsidR="008E3D96" w:rsidRPr="002A340C">
        <w:rPr>
          <w:sz w:val="28"/>
          <w:szCs w:val="28"/>
        </w:rPr>
        <w:t xml:space="preserve"> инерциальной навигации </w:t>
      </w:r>
      <w:r w:rsidR="007A58CE"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том, чтобы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установ</w:t>
      </w:r>
      <w:r>
        <w:rPr>
          <w:sz w:val="28"/>
          <w:szCs w:val="28"/>
        </w:rPr>
        <w:t>ить</w:t>
      </w:r>
      <w:r w:rsidR="008E3D96" w:rsidRPr="002A340C">
        <w:rPr>
          <w:sz w:val="28"/>
          <w:szCs w:val="28"/>
        </w:rPr>
        <w:t xml:space="preserve"> ускорени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вычисляемого </w:t>
      </w:r>
      <w:r w:rsidR="008E3D96" w:rsidRPr="002A340C">
        <w:rPr>
          <w:sz w:val="28"/>
          <w:szCs w:val="28"/>
        </w:rPr>
        <w:t>объекта и его угловых скоростей</w:t>
      </w:r>
      <w:r>
        <w:rPr>
          <w:sz w:val="28"/>
          <w:szCs w:val="28"/>
        </w:rPr>
        <w:t>. Для подсчета этих данных используются</w:t>
      </w:r>
      <w:r w:rsidR="008E3D96" w:rsidRPr="002A340C">
        <w:rPr>
          <w:sz w:val="28"/>
          <w:szCs w:val="28"/>
        </w:rPr>
        <w:t xml:space="preserve"> помощью </w:t>
      </w:r>
      <w:r w:rsidR="007A58CE"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 xml:space="preserve">приборов и </w:t>
      </w:r>
      <w:r>
        <w:rPr>
          <w:sz w:val="28"/>
          <w:szCs w:val="28"/>
        </w:rPr>
        <w:t>датчики</w:t>
      </w:r>
      <w:r w:rsidR="007A58CE">
        <w:rPr>
          <w:sz w:val="28"/>
          <w:szCs w:val="28"/>
        </w:rPr>
        <w:t>, которые</w:t>
      </w:r>
      <w:r w:rsidR="008E3D96" w:rsidRPr="002A340C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установлены</w:t>
      </w:r>
      <w:r w:rsidR="007A58CE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на объекте,</w:t>
      </w:r>
      <w:r>
        <w:rPr>
          <w:sz w:val="28"/>
          <w:szCs w:val="28"/>
        </w:rPr>
        <w:t xml:space="preserve"> за которым ведется наблюдение</w:t>
      </w:r>
      <w:r w:rsidR="008E3D96" w:rsidRPr="002A340C">
        <w:rPr>
          <w:sz w:val="28"/>
          <w:szCs w:val="28"/>
        </w:rPr>
        <w:t xml:space="preserve">, а по </w:t>
      </w:r>
      <w:r>
        <w:rPr>
          <w:sz w:val="28"/>
          <w:szCs w:val="28"/>
        </w:rPr>
        <w:t>этому массиву можно определить</w:t>
      </w:r>
      <w:r w:rsidR="008E3D96" w:rsidRPr="002A340C">
        <w:rPr>
          <w:sz w:val="28"/>
          <w:szCs w:val="28"/>
        </w:rPr>
        <w:t xml:space="preserve"> место</w:t>
      </w:r>
      <w:r w:rsidR="007A58CE"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>положени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 w:rsidR="007A58CE"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 w:rsidR="007A58CE"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 w:rsidR="007A58CE"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 w:rsidR="007A58CE"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 w:rsidR="007A58CE"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 w:rsidR="007A58CE"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32C377E2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акселерометров;</w:t>
      </w:r>
    </w:p>
    <w:p w14:paraId="52358B8B" w14:textId="069A8259" w:rsidR="008E3D96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гироскопов;</w:t>
      </w:r>
    </w:p>
    <w:p w14:paraId="7087557D" w14:textId="428C39E0" w:rsidR="00571F71" w:rsidRPr="002A340C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датчиков Холла;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4406CC33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</w:t>
      </w:r>
      <w:r w:rsidR="00571F71">
        <w:rPr>
          <w:sz w:val="28"/>
          <w:szCs w:val="28"/>
        </w:rPr>
        <w:t>, и магнитометры</w:t>
      </w:r>
      <w:r w:rsidRPr="002A340C">
        <w:rPr>
          <w:sz w:val="28"/>
          <w:szCs w:val="28"/>
        </w:rPr>
        <w:t xml:space="preserve">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lastRenderedPageBreak/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</w:t>
      </w:r>
      <w:r w:rsidR="001F6F93">
        <w:rPr>
          <w:sz w:val="28"/>
          <w:szCs w:val="28"/>
        </w:rPr>
        <w:t>ят</w:t>
      </w:r>
      <w:r w:rsidRPr="002A340C">
        <w:rPr>
          <w:sz w:val="28"/>
          <w:szCs w:val="28"/>
        </w:rPr>
        <w:t xml:space="preserve"> из курсовертикали и системы координат</w:t>
      </w:r>
      <w:r w:rsidR="001F6F93">
        <w:rPr>
          <w:sz w:val="28"/>
          <w:szCs w:val="28"/>
        </w:rPr>
        <w:t>, к которой она относится</w:t>
      </w:r>
      <w:r w:rsidRPr="002A340C">
        <w:rPr>
          <w:sz w:val="28"/>
          <w:szCs w:val="28"/>
        </w:rPr>
        <w:t xml:space="preserve">. Курсовертикаль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и бесплатформенные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</w:t>
      </w:r>
      <w:r w:rsidRPr="002A340C">
        <w:rPr>
          <w:sz w:val="28"/>
          <w:szCs w:val="28"/>
        </w:rPr>
        <w:lastRenderedPageBreak/>
        <w:t xml:space="preserve">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6C3717C3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r w:rsidR="001F6F93">
        <w:rPr>
          <w:sz w:val="28"/>
          <w:szCs w:val="28"/>
        </w:rPr>
        <w:t>пределом</w:t>
      </w:r>
      <w:r w:rsidRPr="002A340C">
        <w:rPr>
          <w:sz w:val="28"/>
          <w:szCs w:val="28"/>
        </w:rPr>
        <w:t xml:space="preserve"> платформы.</w:t>
      </w:r>
    </w:p>
    <w:p w14:paraId="2B9AC0A1" w14:textId="4E0DA975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</w:t>
      </w:r>
      <w:r w:rsidR="001F6F93">
        <w:rPr>
          <w:sz w:val="28"/>
          <w:szCs w:val="28"/>
        </w:rPr>
        <w:t>в один единый</w:t>
      </w:r>
      <w:r w:rsidRPr="002A340C">
        <w:rPr>
          <w:sz w:val="28"/>
          <w:szCs w:val="28"/>
        </w:rPr>
        <w:t xml:space="preserve"> корпус. </w:t>
      </w:r>
      <w:r w:rsidR="001F6F93">
        <w:rPr>
          <w:sz w:val="28"/>
          <w:szCs w:val="28"/>
        </w:rPr>
        <w:t>В</w:t>
      </w:r>
      <w:r w:rsidRPr="002A340C">
        <w:rPr>
          <w:sz w:val="28"/>
          <w:szCs w:val="28"/>
        </w:rPr>
        <w:t xml:space="preserve"> производстве БИНС</w:t>
      </w:r>
      <w:r w:rsidR="001F6F93">
        <w:rPr>
          <w:sz w:val="28"/>
          <w:szCs w:val="28"/>
        </w:rPr>
        <w:t xml:space="preserve"> ведущей </w:t>
      </w:r>
      <w:r w:rsidR="001F6F93" w:rsidRPr="002A340C">
        <w:rPr>
          <w:sz w:val="28"/>
          <w:szCs w:val="28"/>
        </w:rPr>
        <w:t>технологи</w:t>
      </w:r>
      <w:r w:rsidR="001F6F93">
        <w:rPr>
          <w:sz w:val="28"/>
          <w:szCs w:val="28"/>
        </w:rPr>
        <w:t>ей</w:t>
      </w:r>
      <w:r w:rsidRPr="002A340C">
        <w:rPr>
          <w:sz w:val="28"/>
          <w:szCs w:val="28"/>
        </w:rPr>
        <w:t xml:space="preserve"> является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0F7129">
      <w:pPr>
        <w:pStyle w:val="2"/>
        <w:spacing w:before="0" w:after="0"/>
        <w:ind w:left="1560"/>
        <w:outlineLvl w:val="2"/>
      </w:pPr>
      <w:bookmarkStart w:id="35" w:name="_Toc71729332"/>
      <w:r>
        <w:t>Инерциальные технологии позиционирования</w:t>
      </w:r>
      <w:bookmarkEnd w:id="35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6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17AA275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r w:rsidR="00863A7A">
        <w:rPr>
          <w:sz w:val="28"/>
          <w:szCs w:val="28"/>
        </w:rPr>
        <w:t>экспериментальные</w:t>
      </w:r>
      <w:r w:rsidRPr="00AB667B">
        <w:rPr>
          <w:sz w:val="28"/>
          <w:szCs w:val="28"/>
        </w:rPr>
        <w:t xml:space="preserve">, аппроксимационные, методы, основанные на интегрировании ускорения пройденного шага, и </w:t>
      </w:r>
      <w:r w:rsidR="008067C0">
        <w:rPr>
          <w:sz w:val="28"/>
          <w:szCs w:val="28"/>
        </w:rPr>
        <w:t>д.р</w:t>
      </w:r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r w:rsidR="00AB667B" w:rsidRPr="00AB667B">
        <w:rPr>
          <w:sz w:val="28"/>
          <w:szCs w:val="28"/>
        </w:rPr>
        <w:t>indoor-позиционирования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lastRenderedPageBreak/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>. Вследствие этого в системах indoor-позиционирования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63BB6D8" w14:textId="08C59EC7" w:rsidR="006C086D" w:rsidRDefault="00CF0AB8" w:rsidP="006C086D">
      <w:pPr>
        <w:pStyle w:val="2"/>
        <w:spacing w:before="0" w:after="0"/>
        <w:ind w:left="1560"/>
        <w:outlineLvl w:val="2"/>
      </w:pPr>
      <w:bookmarkStart w:id="37" w:name="_Toc71729333"/>
      <w:bookmarkEnd w:id="36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7"/>
    </w:p>
    <w:p w14:paraId="2068F6B6" w14:textId="58EACA7C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Смартфоны проникли в нашу повседневную жизнь, как незаменимое устройство для связи с миром.</w:t>
      </w:r>
    </w:p>
    <w:p w14:paraId="595451C5" w14:textId="12D1D074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Мобильные устройства, такие как смартфоны и музыкальные плееры начали включать разнообразные и мощные датчики. Эти датчики включают датчик ускорения,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магнитного поля, датчик освещенности, датчик приближения,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гироскопа, датчик давления, датчик вектора вращения, датчик силы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тяжести и датчик ориентации. </w:t>
      </w:r>
      <w:r>
        <w:rPr>
          <w:sz w:val="28"/>
          <w:szCs w:val="28"/>
        </w:rPr>
        <w:t>Из-за</w:t>
      </w:r>
      <w:r w:rsidRPr="006C086D">
        <w:rPr>
          <w:sz w:val="28"/>
          <w:szCs w:val="28"/>
        </w:rPr>
        <w:t xml:space="preserve"> небольшого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размера этих “умных” мобильных устройств, их значительной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вычислительной мощности, способности отправлять и получать данные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 их почти повсеместного использования в нашем обществе эти</w:t>
      </w:r>
      <w:r>
        <w:rPr>
          <w:sz w:val="28"/>
          <w:szCs w:val="28"/>
        </w:rPr>
        <w:t xml:space="preserve"> у</w:t>
      </w:r>
      <w:r w:rsidRPr="006C086D">
        <w:rPr>
          <w:sz w:val="28"/>
          <w:szCs w:val="28"/>
        </w:rPr>
        <w:t>стройства открывают новые захватывающие области для интеллектуального анализа данных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исследования и приложения для интеллектуального анализа данных.</w:t>
      </w:r>
    </w:p>
    <w:p w14:paraId="78930C1F" w14:textId="778F5295" w:rsidR="00CF0AB8" w:rsidRDefault="00CF0AB8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38" w:name="_Toc71729334"/>
      <w:r w:rsidRPr="00DD3E23">
        <w:t>Акселерометр</w:t>
      </w:r>
      <w:bookmarkEnd w:id="38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39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lastRenderedPageBreak/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39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</w:t>
      </w:r>
      <w:r w:rsidR="00BA3451" w:rsidRPr="00BA3451">
        <w:rPr>
          <w:sz w:val="28"/>
          <w:szCs w:val="28"/>
        </w:rPr>
        <w:lastRenderedPageBreak/>
        <w:t>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>компанией Nokia.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6C30A6EC" w:rsid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r w:rsidR="0077157F" w:rsidRPr="00BA3451">
        <w:rPr>
          <w:sz w:val="28"/>
          <w:szCs w:val="28"/>
        </w:rPr>
        <w:t>урове</w:t>
      </w:r>
      <w:r w:rsidR="0077157F">
        <w:rPr>
          <w:sz w:val="28"/>
          <w:szCs w:val="28"/>
        </w:rPr>
        <w:t>нь</w:t>
      </w:r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21808F17" w14:textId="419C9833" w:rsidR="006C086D" w:rsidRPr="00BA3451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Телефоны</w:t>
      </w:r>
      <w:r>
        <w:rPr>
          <w:sz w:val="28"/>
          <w:szCs w:val="28"/>
        </w:rPr>
        <w:t xml:space="preserve"> на</w:t>
      </w:r>
      <w:r w:rsidRPr="006C086D">
        <w:rPr>
          <w:sz w:val="28"/>
          <w:szCs w:val="28"/>
        </w:rPr>
        <w:t xml:space="preserve"> Android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iOS</w:t>
      </w:r>
      <w:r w:rsidRPr="006C086D">
        <w:rPr>
          <w:sz w:val="28"/>
          <w:szCs w:val="28"/>
        </w:rPr>
        <w:t>, а также практически все новые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смартфоны и </w:t>
      </w:r>
      <w:r>
        <w:rPr>
          <w:sz w:val="28"/>
          <w:szCs w:val="28"/>
        </w:rPr>
        <w:t>планшеты</w:t>
      </w:r>
      <w:r w:rsidRPr="006C086D">
        <w:rPr>
          <w:sz w:val="28"/>
          <w:szCs w:val="28"/>
        </w:rPr>
        <w:t xml:space="preserve"> содержат трехосные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акселерометры, которые измеряют ускорение во всех трех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пространственных измерениях. Эти </w:t>
      </w:r>
      <w:r>
        <w:rPr>
          <w:sz w:val="28"/>
          <w:szCs w:val="28"/>
        </w:rPr>
        <w:t>датчики</w:t>
      </w:r>
      <w:r w:rsidRPr="006C086D">
        <w:rPr>
          <w:sz w:val="28"/>
          <w:szCs w:val="28"/>
        </w:rPr>
        <w:t xml:space="preserve"> также способны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определять ориентацию устройства (чему способствует тот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факт, что они могут определять направление силы тяжести Земли),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который может предоставить полезную информацию для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распознавания активности.</w:t>
      </w:r>
    </w:p>
    <w:p w14:paraId="00F48A7C" w14:textId="730DC598" w:rsidR="00E45C2A" w:rsidRDefault="00E45C2A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0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0"/>
    </w:p>
    <w:p w14:paraId="489DBB21" w14:textId="7CAD5EF5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1" w:name="_Hlk72173345"/>
      <w:r w:rsidRPr="00CB0B4A">
        <w:rPr>
          <w:sz w:val="28"/>
          <w:szCs w:val="28"/>
        </w:rPr>
        <w:t>Наиболее распространенным магнитометром основан на эффекте Холла. Он работает по принципу, что напряжение может быть обнаружено на тонком металлическом элементе, когда элемент помещен в сильное магнитное поле, перпендикулярное плоскости элемента. Обнаруженное напряжение называется напряжением Холла.</w:t>
      </w:r>
    </w:p>
    <w:p w14:paraId="0A6738C7" w14:textId="7505A571" w:rsidR="00CB0B4A" w:rsidRDefault="00CB0B4A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 такие датчики использовались в военных целях, в аэрокосмической и промышленной сферы. В смартфонах этот датчик называется еще электронный компас.</w:t>
      </w:r>
    </w:p>
    <w:p w14:paraId="10AF5B05" w14:textId="471BA3C9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1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размещ</w:t>
      </w:r>
      <w:r>
        <w:rPr>
          <w:sz w:val="28"/>
          <w:szCs w:val="28"/>
        </w:rPr>
        <w:t>ют</w:t>
      </w:r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5E3E152E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>].</w:t>
      </w:r>
    </w:p>
    <w:p w14:paraId="4B13E933" w14:textId="2378D45F" w:rsidR="00CB0B4A" w:rsidRP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Метод эффекта Холла имеет некоторые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недостатки. По сравнению с другими методами он производит меньший выходной сигнал и обладает сравнительно низкой чувствительностью и температурной стабильностью. Но он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относительно невелик по размеру, рассеивает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мало энергии и имеет низкую стоимость.</w:t>
      </w:r>
    </w:p>
    <w:p w14:paraId="0EBF695E" w14:textId="3EA8A30D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Чувствительность магнитометра с эффектом Холла может быть увеличена с помощью концентратора магнитного потока, но это увеличивает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общую площадь датчика</w:t>
      </w:r>
      <w:r>
        <w:rPr>
          <w:sz w:val="28"/>
          <w:szCs w:val="28"/>
        </w:rPr>
        <w:t>, но такие не ставят в смартфонах</w:t>
      </w:r>
      <w:r w:rsidRPr="00CB0B4A">
        <w:rPr>
          <w:sz w:val="28"/>
          <w:szCs w:val="28"/>
        </w:rPr>
        <w:t>.</w:t>
      </w:r>
    </w:p>
    <w:p w14:paraId="0F3D2723" w14:textId="0835DAB2" w:rsidR="00F822E7" w:rsidRDefault="00F822E7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2" w:name="_Toc71729336"/>
      <w:r>
        <w:t>Гироскоп</w:t>
      </w:r>
      <w:bookmarkEnd w:id="42"/>
    </w:p>
    <w:p w14:paraId="434AF9CF" w14:textId="37A35E1A" w:rsid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3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115DD34E" w14:textId="095B1C9A" w:rsidR="00A87BE6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Гироскоп необходим в смартфоне необходим для точности определения положения телефона в пространстве.</w:t>
      </w:r>
    </w:p>
    <w:p w14:paraId="4517FC36" w14:textId="77777777" w:rsidR="00A87BE6" w:rsidRPr="00F822E7" w:rsidRDefault="00A87BE6" w:rsidP="00A87BE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современные</w:t>
      </w:r>
      <w:r w:rsidRPr="00F822E7">
        <w:rPr>
          <w:sz w:val="28"/>
          <w:szCs w:val="28"/>
        </w:rPr>
        <w:t xml:space="preserve"> смартфоны устанавливае</w:t>
      </w:r>
      <w:r>
        <w:rPr>
          <w:sz w:val="28"/>
          <w:szCs w:val="28"/>
        </w:rPr>
        <w:t>тся</w:t>
      </w:r>
      <w:r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Pr="00F822E7">
        <w:rPr>
          <w:sz w:val="28"/>
          <w:szCs w:val="28"/>
        </w:rPr>
        <w:t xml:space="preserve"> небольшой датчик, который обладает </w:t>
      </w:r>
      <w:r>
        <w:rPr>
          <w:sz w:val="28"/>
          <w:szCs w:val="28"/>
        </w:rPr>
        <w:t xml:space="preserve">такими размерами: </w:t>
      </w:r>
      <w:r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Pr="00F822E7">
        <w:rPr>
          <w:sz w:val="28"/>
          <w:szCs w:val="28"/>
        </w:rPr>
        <w:t xml:space="preserve"> не устанавливают его в свои аппараты,</w:t>
      </w:r>
      <w:r>
        <w:rPr>
          <w:sz w:val="28"/>
          <w:szCs w:val="28"/>
        </w:rPr>
        <w:t xml:space="preserve"> потому что</w:t>
      </w:r>
      <w:r w:rsidRPr="00F822E7">
        <w:rPr>
          <w:sz w:val="28"/>
          <w:szCs w:val="28"/>
        </w:rPr>
        <w:t xml:space="preserve"> стреми</w:t>
      </w:r>
      <w:r>
        <w:rPr>
          <w:sz w:val="28"/>
          <w:szCs w:val="28"/>
        </w:rPr>
        <w:t xml:space="preserve">ться </w:t>
      </w:r>
      <w:r w:rsidRPr="00F822E7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свой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максимально тонким. Гироскоп вычисляет угол </w:t>
      </w:r>
      <w:r>
        <w:rPr>
          <w:sz w:val="28"/>
          <w:szCs w:val="28"/>
        </w:rPr>
        <w:t>крена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аппарата</w:t>
      </w:r>
      <w:r w:rsidRPr="00F822E7">
        <w:rPr>
          <w:sz w:val="28"/>
          <w:szCs w:val="28"/>
        </w:rPr>
        <w:t xml:space="preserve"> относительно</w:t>
      </w:r>
      <w:r>
        <w:rPr>
          <w:sz w:val="28"/>
          <w:szCs w:val="28"/>
        </w:rPr>
        <w:t xml:space="preserve"> плоскости</w:t>
      </w:r>
      <w:r w:rsidRPr="00F822E7">
        <w:rPr>
          <w:sz w:val="28"/>
          <w:szCs w:val="28"/>
        </w:rPr>
        <w:t xml:space="preserve"> земли, а </w:t>
      </w:r>
      <w:r>
        <w:rPr>
          <w:sz w:val="28"/>
          <w:szCs w:val="28"/>
        </w:rPr>
        <w:t>затем</w:t>
      </w:r>
      <w:r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0764E7A9" w14:textId="77777777" w:rsidR="00A87BE6" w:rsidRPr="00F822E7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3"/>
    <w:p w14:paraId="5AC82AAF" w14:textId="143A3CD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</w:t>
      </w:r>
      <w:r w:rsidR="00A87BE6">
        <w:rPr>
          <w:sz w:val="28"/>
          <w:szCs w:val="28"/>
        </w:rPr>
        <w:t>несколько</w:t>
      </w:r>
      <w:r w:rsidRPr="00F822E7">
        <w:rPr>
          <w:sz w:val="28"/>
          <w:szCs w:val="28"/>
        </w:rPr>
        <w:t xml:space="preserve"> градус</w:t>
      </w:r>
      <w:r w:rsidR="00A87BE6">
        <w:rPr>
          <w:sz w:val="28"/>
          <w:szCs w:val="28"/>
        </w:rPr>
        <w:t>ов</w:t>
      </w:r>
      <w:r w:rsidRPr="00F822E7">
        <w:rPr>
          <w:sz w:val="28"/>
          <w:szCs w:val="28"/>
        </w:rPr>
        <w:t xml:space="preserve">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lastRenderedPageBreak/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верныем</w:t>
      </w:r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44" w:name="_Toc41306025"/>
      <w:bookmarkStart w:id="45" w:name="_Toc71729337"/>
      <w:bookmarkStart w:id="46" w:name="_Toc41306012"/>
      <w:bookmarkEnd w:id="34"/>
      <w:r w:rsidRPr="00FC33A8">
        <w:t>Описание систем-аналогов</w:t>
      </w:r>
      <w:bookmarkEnd w:id="44"/>
      <w:bookmarkEnd w:id="45"/>
    </w:p>
    <w:p w14:paraId="5434295A" w14:textId="13BEBBBB" w:rsidR="0013002C" w:rsidRDefault="005D43FD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проблема навигации в торговых центрах и других крупных зданиях, становится все более актуальной. Так как зданий становиться все больше, а лги имеют сложную географическую структуры </w:t>
      </w:r>
      <w:r w:rsidR="008272F8">
        <w:rPr>
          <w:sz w:val="28"/>
          <w:szCs w:val="28"/>
        </w:rPr>
        <w:t>(этажи</w:t>
      </w:r>
      <w:r>
        <w:rPr>
          <w:sz w:val="28"/>
          <w:szCs w:val="28"/>
        </w:rPr>
        <w:t>, повороты, лестницы), ориентироваться в таких местах могут только те, кто на постоянной основе там бывает, а вот для человека другого определять свое местоположение может быть затруднительным</w:t>
      </w:r>
      <w:r w:rsidR="0013002C" w:rsidRPr="00BC1AB6">
        <w:rPr>
          <w:sz w:val="28"/>
          <w:szCs w:val="28"/>
        </w:rPr>
        <w:t>.</w:t>
      </w:r>
    </w:p>
    <w:p w14:paraId="1563BF56" w14:textId="279F13F0" w:rsidR="008272F8" w:rsidRPr="00FC33A8" w:rsidRDefault="008272F8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Поэтому существуют системы, которые проведены дальше.</w:t>
      </w:r>
    </w:p>
    <w:p w14:paraId="70233FA7" w14:textId="49F5F94F" w:rsidR="0013002C" w:rsidRPr="00FC33A8" w:rsidRDefault="0084162F" w:rsidP="000F7129">
      <w:pPr>
        <w:pStyle w:val="2"/>
        <w:spacing w:before="0" w:after="0"/>
        <w:ind w:left="1560"/>
        <w:outlineLvl w:val="2"/>
      </w:pPr>
      <w:bookmarkStart w:id="47" w:name="_Toc71729338"/>
      <w:r>
        <w:t>Бесплатформенная инерциальная навигационная система</w:t>
      </w:r>
      <w:bookmarkEnd w:id="47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>датчика – баровысотомер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Ethernet.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</w:t>
      </w:r>
      <w:r w:rsidRPr="00810B28">
        <w:rPr>
          <w:sz w:val="28"/>
          <w:szCs w:val="28"/>
        </w:rPr>
        <w:lastRenderedPageBreak/>
        <w:t>многочисленных параметров (крены, тангажи, удары, горизонтирование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="0013002C" w:rsidRPr="00417E45">
        <w:rPr>
          <w:rFonts w:eastAsia="Times New Roman"/>
          <w:color w:val="000000"/>
        </w:rPr>
        <w:t>рименение в диагностических внутритрубных снарядах контроля нефте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 xml:space="preserve">ножество других вариантов применения, где требуется решение </w:t>
      </w:r>
      <w:r w:rsidR="0013002C" w:rsidRPr="00417E45">
        <w:rPr>
          <w:rFonts w:eastAsia="Times New Roman"/>
          <w:color w:val="000000"/>
        </w:rPr>
        <w:lastRenderedPageBreak/>
        <w:t>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8" w:name="_Toc71729339"/>
      <w:r w:rsidRPr="00F75E4C">
        <w:t>Navigine Indoor</w:t>
      </w:r>
      <w:bookmarkEnd w:id="48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2A4F88">
        <w:rPr>
          <w:sz w:val="28"/>
          <w:szCs w:val="28"/>
        </w:rPr>
        <w:t xml:space="preserve">Navigine Indoor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5D6F5213" w:rsidR="0013002C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7DFB1989" w14:textId="77777777" w:rsidR="00EC1E5B" w:rsidRDefault="00EC1E5B" w:rsidP="00EC1E5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250FAA76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650B36EC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7A46F591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F47A2D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4A3F63AE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7CDFE5E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484752A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7D67BD88" w:rsidR="0013002C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r w:rsidR="0084162F" w:rsidRPr="002A4F88">
        <w:rPr>
          <w:sz w:val="28"/>
          <w:szCs w:val="28"/>
        </w:rPr>
        <w:t>Navigine Indoor</w:t>
      </w:r>
    </w:p>
    <w:p w14:paraId="0FDF06DE" w14:textId="77777777" w:rsidR="00EC1E5B" w:rsidRPr="00FC33A8" w:rsidRDefault="00EC1E5B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недостаток системы заключается в том, что для навигации используются метки. Там, где заканчиваются метки, заканчивается, и 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9" w:name="_Toc71729340"/>
      <w:r w:rsidRPr="00F75E4C">
        <w:t>DaRe</w:t>
      </w:r>
      <w:bookmarkEnd w:id="49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E3402A">
        <w:rPr>
          <w:sz w:val="28"/>
          <w:szCs w:val="28"/>
        </w:rPr>
        <w:t>DaRe</w:t>
      </w:r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r w:rsidRPr="00E3402A">
        <w:rPr>
          <w:sz w:val="28"/>
          <w:szCs w:val="28"/>
        </w:rPr>
        <w:t>Inertial</w:t>
      </w:r>
      <w:r w:rsidRPr="000C14B8">
        <w:rPr>
          <w:sz w:val="28"/>
          <w:szCs w:val="28"/>
        </w:rPr>
        <w:t xml:space="preserve"> </w:t>
      </w:r>
      <w:r w:rsidRPr="00E3402A">
        <w:rPr>
          <w:sz w:val="28"/>
          <w:szCs w:val="28"/>
        </w:rPr>
        <w:t>Element</w:t>
      </w:r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r w:rsidRPr="00E3402A">
        <w:rPr>
          <w:sz w:val="28"/>
          <w:szCs w:val="28"/>
        </w:rPr>
        <w:t>Bluetooth</w:t>
      </w:r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отслеживать местоположение на Google Map;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 xml:space="preserve">оступ к истинно магнитному полю Земли с компенсацией </w:t>
      </w:r>
      <w:r w:rsidRPr="00E3402A">
        <w:rPr>
          <w:rFonts w:eastAsia="Times New Roman"/>
          <w:color w:val="000000"/>
        </w:rPr>
        <w:lastRenderedPageBreak/>
        <w:t>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DaRe</w:t>
      </w:r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>гаемого приложения Android DaRe</w:t>
      </w:r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>соответствующую команду от DaRe</w:t>
      </w:r>
      <w:r w:rsidR="0013002C" w:rsidRPr="00F74B24">
        <w:rPr>
          <w:sz w:val="28"/>
          <w:szCs w:val="28"/>
        </w:rPr>
        <w:t>. DaR</w:t>
      </w:r>
      <w:r w:rsidR="0013002C">
        <w:rPr>
          <w:sz w:val="28"/>
          <w:szCs w:val="28"/>
        </w:rPr>
        <w:t>e,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0" w:name="_Toc71729341"/>
      <w:r>
        <w:lastRenderedPageBreak/>
        <w:t>Математическое описание объекта исследования</w:t>
      </w:r>
      <w:bookmarkEnd w:id="50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6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840D55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840D55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lastRenderedPageBreak/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скорости,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840D55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1" w:name="_Toc71729342"/>
      <w:r>
        <w:t>Постановка задачи</w:t>
      </w:r>
      <w:bookmarkEnd w:id="51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2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2144E526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6B179574" w14:textId="614D1518" w:rsidR="007A0501" w:rsidRDefault="007A0501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Общие функции всех навигационных систем:</w:t>
      </w:r>
    </w:p>
    <w:p w14:paraId="48749529" w14:textId="348F2AEE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 xml:space="preserve">пределение текущего </w:t>
      </w:r>
      <w:r w:rsidR="002B2CB0" w:rsidRPr="007A0501">
        <w:rPr>
          <w:rFonts w:eastAsia="Times New Roman"/>
          <w:color w:val="000000"/>
        </w:rPr>
        <w:t>метаположения</w:t>
      </w:r>
      <w:r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пользователя</w:t>
      </w:r>
      <w:r w:rsidRPr="007A0501">
        <w:rPr>
          <w:rFonts w:eastAsia="Times New Roman"/>
          <w:color w:val="000000"/>
        </w:rPr>
        <w:t xml:space="preserve"> в реальном времени;</w:t>
      </w:r>
    </w:p>
    <w:p w14:paraId="63606B71" w14:textId="4D7D4912" w:rsidR="007A0501" w:rsidRPr="007A0501" w:rsidRDefault="005505C4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>тображение карт,</w:t>
      </w:r>
      <w:r w:rsidR="007A0501"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которые</w:t>
      </w:r>
      <w:r w:rsidR="007A0501" w:rsidRPr="007A0501">
        <w:rPr>
          <w:rFonts w:eastAsia="Times New Roman"/>
          <w:color w:val="000000"/>
        </w:rPr>
        <w:t xml:space="preserve"> были установлен</w:t>
      </w:r>
      <w:r w:rsidR="002B2CB0">
        <w:rPr>
          <w:rFonts w:eastAsia="Times New Roman"/>
          <w:color w:val="000000"/>
        </w:rPr>
        <w:t>ы</w:t>
      </w:r>
      <w:r w:rsidR="007A0501" w:rsidRPr="007A0501">
        <w:rPr>
          <w:rFonts w:eastAsia="Times New Roman"/>
          <w:color w:val="000000"/>
        </w:rPr>
        <w:t xml:space="preserve"> или заранее </w:t>
      </w:r>
      <w:r w:rsidR="007A0501" w:rsidRPr="007A0501">
        <w:rPr>
          <w:rFonts w:eastAsia="Times New Roman"/>
          <w:color w:val="000000"/>
        </w:rPr>
        <w:lastRenderedPageBreak/>
        <w:t>загружены;</w:t>
      </w:r>
    </w:p>
    <w:p w14:paraId="7B54E063" w14:textId="152EE960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</w:t>
      </w:r>
      <w:r w:rsidRPr="007A0501">
        <w:rPr>
          <w:rFonts w:eastAsia="Times New Roman"/>
          <w:color w:val="000000"/>
        </w:rPr>
        <w:t>заимодействие с картой (масштабирование и перемещение);</w:t>
      </w:r>
    </w:p>
    <w:p w14:paraId="464ABB87" w14:textId="16794191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7A0501">
        <w:rPr>
          <w:rFonts w:eastAsia="Times New Roman"/>
          <w:color w:val="000000"/>
        </w:rPr>
        <w:t>оказ текущего местоположения на карте.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ИНС разрабатывается на языке Java под операционную систему Android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2"/>
    </w:p>
    <w:p w14:paraId="78A5FFDA" w14:textId="5611E129" w:rsidR="00553F87" w:rsidRDefault="00D34C4B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3" w:name="_Toc71729343"/>
      <w:r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3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0F7129">
      <w:pPr>
        <w:pStyle w:val="2"/>
        <w:spacing w:before="0" w:after="0"/>
        <w:ind w:left="1560"/>
        <w:outlineLvl w:val="2"/>
      </w:pPr>
      <w:bookmarkStart w:id="54" w:name="_Toc71729344"/>
      <w:r w:rsidRPr="0077573A">
        <w:t>Поиск в ширину</w:t>
      </w:r>
      <w:bookmarkEnd w:id="54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0F7129">
      <w:pPr>
        <w:pStyle w:val="2"/>
        <w:spacing w:before="0" w:after="0"/>
        <w:ind w:left="1560"/>
        <w:outlineLvl w:val="2"/>
      </w:pPr>
      <w:bookmarkStart w:id="55" w:name="_Toc71729345"/>
      <w:r w:rsidRPr="0077573A">
        <w:t>Алгоритм Дейкстры</w:t>
      </w:r>
      <w:bookmarkEnd w:id="55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>Алгоритм Дейкстр</w:t>
      </w:r>
      <w:r>
        <w:rPr>
          <w:sz w:val="28"/>
          <w:szCs w:val="28"/>
        </w:rPr>
        <w:t xml:space="preserve">ы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>. Он был разработан компьютерным ученым Эдсгером Дейкстрой</w:t>
      </w:r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Дейкстры находил кратчайший путь между двумя заданными узлами, но более распространенный вариант фиксирует единственный узел как «исходный» </w:t>
      </w:r>
      <w:r w:rsidRPr="002E62C7">
        <w:rPr>
          <w:sz w:val="28"/>
          <w:szCs w:val="28"/>
        </w:rPr>
        <w:lastRenderedPageBreak/>
        <w:t>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0F7129">
      <w:pPr>
        <w:pStyle w:val="2"/>
        <w:spacing w:before="0" w:after="0"/>
        <w:ind w:left="1560"/>
        <w:outlineLvl w:val="2"/>
      </w:pPr>
      <w:bookmarkStart w:id="56" w:name="_Toc71729346"/>
      <w:r>
        <w:t xml:space="preserve">Алгоритм </w:t>
      </w:r>
      <w:r w:rsidR="00550E15" w:rsidRPr="00550E15">
        <w:t>А*</w:t>
      </w:r>
      <w:bookmarkEnd w:id="56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Дейкстры, оптимизированная для единственной конечной точки. Алгоритм Дейкстры </w:t>
      </w:r>
      <w:r w:rsidR="008C69F5">
        <w:rPr>
          <w:sz w:val="28"/>
          <w:szCs w:val="28"/>
        </w:rPr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Дейкстры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>, что есть в алгоритме Дейкстры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Дейкстры</w:t>
      </w:r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7" w:name="_Toc41306030"/>
      <w:bookmarkStart w:id="58" w:name="_Toc71729347"/>
      <w:r w:rsidRPr="00FC33A8">
        <w:t>Описание методологии проектирования системы</w:t>
      </w:r>
      <w:bookmarkEnd w:id="57"/>
      <w:bookmarkEnd w:id="58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(Unified Modeling Language)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248911DF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9" w:name="_Toc41306031"/>
      <w:bookmarkStart w:id="60" w:name="_Toc71729348"/>
      <w:r w:rsidRPr="00FC33A8">
        <w:t>Выбор комплекса программных средств</w:t>
      </w:r>
      <w:bookmarkEnd w:id="59"/>
      <w:bookmarkEnd w:id="60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583C1A2C" w:rsidR="003B58FF" w:rsidRDefault="003B58FF" w:rsidP="000F7129">
      <w:pPr>
        <w:pStyle w:val="2"/>
        <w:spacing w:before="0" w:after="0"/>
        <w:ind w:left="1560"/>
        <w:outlineLvl w:val="2"/>
      </w:pPr>
      <w:bookmarkStart w:id="61" w:name="_Toc41306032"/>
      <w:bookmarkStart w:id="62" w:name="_Toc71729349"/>
      <w:r w:rsidRPr="00FC33A8">
        <w:t>Выбор среды проектирования</w:t>
      </w:r>
      <w:bookmarkEnd w:id="61"/>
      <w:bookmarkEnd w:id="62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3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3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0F7129">
      <w:pPr>
        <w:pStyle w:val="2"/>
        <w:spacing w:before="0" w:after="0"/>
        <w:ind w:left="1560"/>
        <w:outlineLvl w:val="2"/>
      </w:pPr>
      <w:bookmarkStart w:id="64" w:name="_Toc41306033"/>
      <w:bookmarkStart w:id="65" w:name="_Toc71729350"/>
      <w:r w:rsidRPr="00FC33A8">
        <w:t>Выбор языка программирования</w:t>
      </w:r>
      <w:bookmarkEnd w:id="64"/>
      <w:bookmarkEnd w:id="65"/>
    </w:p>
    <w:p w14:paraId="53EDE5C6" w14:textId="32FB189C" w:rsidR="007B041F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>универсальный объектно-ориентированный язык со строгой типизацией – Java.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  <w:r w:rsidR="005542B5">
        <w:rPr>
          <w:sz w:val="28"/>
          <w:szCs w:val="28"/>
          <w:lang w:eastAsia="en-US"/>
        </w:rPr>
        <w:t xml:space="preserve">В данный момент </w:t>
      </w:r>
      <w:r w:rsidR="00147C71">
        <w:rPr>
          <w:sz w:val="28"/>
          <w:szCs w:val="28"/>
          <w:lang w:eastAsia="en-US"/>
        </w:rPr>
        <w:t xml:space="preserve">на этом языке программируют огромное количество людей. А приложения на этом языке программирования работают на 7 миллиардов устройств. Этот язык является максимально универсальным и используется повсюду. </w:t>
      </w:r>
    </w:p>
    <w:p w14:paraId="65EBEC5D" w14:textId="160B52DA" w:rsidR="00147C71" w:rsidRDefault="00147C71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Положительные стороны у языка </w:t>
      </w:r>
      <w:r>
        <w:rPr>
          <w:sz w:val="28"/>
          <w:szCs w:val="28"/>
          <w:lang w:val="en-US" w:eastAsia="en-US"/>
        </w:rPr>
        <w:t>Java</w:t>
      </w:r>
      <w:r w:rsidRPr="00147C71">
        <w:rPr>
          <w:sz w:val="28"/>
          <w:szCs w:val="28"/>
          <w:lang w:eastAsia="en-US"/>
        </w:rPr>
        <w:t>:</w:t>
      </w:r>
    </w:p>
    <w:p w14:paraId="1FB3F0FC" w14:textId="6FF57E4C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147C71">
        <w:rPr>
          <w:rFonts w:eastAsia="Times New Roman"/>
          <w:color w:val="000000"/>
        </w:rPr>
        <w:t>россплатформенность;</w:t>
      </w:r>
    </w:p>
    <w:p w14:paraId="4A69D5FA" w14:textId="36D980D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147C71">
        <w:rPr>
          <w:rFonts w:eastAsia="Times New Roman"/>
          <w:color w:val="000000"/>
        </w:rPr>
        <w:t>адёжность;</w:t>
      </w:r>
    </w:p>
    <w:p w14:paraId="6CFFE513" w14:textId="411C06B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бъектно-ориентированность;</w:t>
      </w:r>
    </w:p>
    <w:p w14:paraId="24BFAE3F" w14:textId="2751940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тносительная простота;</w:t>
      </w:r>
    </w:p>
    <w:p w14:paraId="4B762DC2" w14:textId="741601A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Pr="00147C71">
        <w:rPr>
          <w:rFonts w:eastAsia="Times New Roman"/>
          <w:color w:val="000000"/>
        </w:rPr>
        <w:t>ибкость.</w:t>
      </w:r>
    </w:p>
    <w:p w14:paraId="40846B9F" w14:textId="174D2B5E" w:rsidR="00DD5316" w:rsidRPr="00DD5316" w:rsidRDefault="003B58FF" w:rsidP="000F7129">
      <w:pPr>
        <w:pStyle w:val="2"/>
        <w:spacing w:before="0" w:after="0"/>
        <w:ind w:left="1560"/>
        <w:outlineLvl w:val="2"/>
      </w:pPr>
      <w:bookmarkStart w:id="66" w:name="_Toc41306034"/>
      <w:bookmarkStart w:id="67" w:name="_Toc71729351"/>
      <w:r w:rsidRPr="00FC33A8">
        <w:lastRenderedPageBreak/>
        <w:t>Выбор среды программирования</w:t>
      </w:r>
      <w:bookmarkEnd w:id="66"/>
      <w:bookmarkEnd w:id="67"/>
    </w:p>
    <w:p w14:paraId="2993B4DC" w14:textId="77777777" w:rsidR="00147C71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r w:rsidR="00DD5316" w:rsidRPr="00DD5316">
        <w:rPr>
          <w:sz w:val="28"/>
          <w:szCs w:val="28"/>
        </w:rPr>
        <w:t>Android Studio</w:t>
      </w:r>
      <w:r w:rsidRPr="00FC33A8">
        <w:rPr>
          <w:sz w:val="28"/>
          <w:szCs w:val="28"/>
        </w:rPr>
        <w:t xml:space="preserve">. </w:t>
      </w:r>
      <w:r w:rsidR="00DD5316" w:rsidRPr="00DD5316">
        <w:rPr>
          <w:sz w:val="28"/>
          <w:szCs w:val="28"/>
        </w:rPr>
        <w:t>Android Studio, основанная на программном обеспечении </w:t>
      </w:r>
      <w:hyperlink r:id="rId22" w:tooltip="IntelliJ IDEA" w:history="1">
        <w:r w:rsidR="00DD5316" w:rsidRPr="00DD5316">
          <w:rPr>
            <w:sz w:val="28"/>
            <w:szCs w:val="28"/>
          </w:rPr>
          <w:t>IntelliJ IDEA</w:t>
        </w:r>
      </w:hyperlink>
      <w:r w:rsidR="00DD5316" w:rsidRPr="00DD5316">
        <w:rPr>
          <w:sz w:val="28"/>
          <w:szCs w:val="28"/>
        </w:rPr>
        <w:t> от компании </w:t>
      </w:r>
      <w:hyperlink r:id="rId23" w:tooltip="JetBrains" w:history="1">
        <w:r w:rsidR="00DD5316" w:rsidRPr="00DD5316">
          <w:rPr>
            <w:sz w:val="28"/>
            <w:szCs w:val="28"/>
          </w:rPr>
          <w:t>JetBrains</w:t>
        </w:r>
      </w:hyperlink>
      <w:r w:rsidR="00DD5316">
        <w:rPr>
          <w:sz w:val="28"/>
          <w:szCs w:val="28"/>
        </w:rPr>
        <w:t xml:space="preserve"> является официальным средством разработки </w:t>
      </w:r>
      <w:r w:rsidR="00DD5316" w:rsidRPr="0029662A">
        <w:rPr>
          <w:sz w:val="28"/>
          <w:szCs w:val="28"/>
        </w:rPr>
        <w:t>Android</w:t>
      </w:r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</w:t>
      </w:r>
    </w:p>
    <w:p w14:paraId="431BFDBF" w14:textId="125EC1C3" w:rsidR="00147C71" w:rsidRDefault="00147C71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147C71">
        <w:rPr>
          <w:sz w:val="28"/>
          <w:szCs w:val="28"/>
        </w:rPr>
        <w:t>Android Studio это часть программного обеспечения, называемая интегрированн</w:t>
      </w:r>
      <w:r w:rsidR="00393F04">
        <w:rPr>
          <w:sz w:val="28"/>
          <w:szCs w:val="28"/>
        </w:rPr>
        <w:t>ая</w:t>
      </w:r>
      <w:r w:rsidRPr="00147C71">
        <w:rPr>
          <w:sz w:val="28"/>
          <w:szCs w:val="28"/>
        </w:rPr>
        <w:t xml:space="preserve"> сред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разработки. Он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</w:t>
      </w:r>
      <w:r w:rsidR="00393F04">
        <w:rPr>
          <w:sz w:val="28"/>
          <w:szCs w:val="28"/>
        </w:rPr>
        <w:t>идет в комплекте</w:t>
      </w:r>
      <w:r w:rsidRPr="00147C71">
        <w:rPr>
          <w:sz w:val="28"/>
          <w:szCs w:val="28"/>
        </w:rPr>
        <w:t xml:space="preserve"> с Android SDK</w:t>
      </w:r>
      <w:r w:rsidR="00393F04">
        <w:rPr>
          <w:sz w:val="28"/>
          <w:szCs w:val="28"/>
        </w:rPr>
        <w:t xml:space="preserve"> – это </w:t>
      </w:r>
      <w:r w:rsidRPr="00147C71">
        <w:rPr>
          <w:sz w:val="28"/>
          <w:szCs w:val="28"/>
        </w:rPr>
        <w:t xml:space="preserve">набор инструментов, используемых для облегчения разработки Android. </w:t>
      </w:r>
      <w:r w:rsidR="00393F04">
        <w:rPr>
          <w:sz w:val="28"/>
          <w:szCs w:val="28"/>
        </w:rPr>
        <w:t>В нем состоит</w:t>
      </w:r>
      <w:r w:rsidRPr="00147C71">
        <w:rPr>
          <w:sz w:val="28"/>
          <w:szCs w:val="28"/>
        </w:rPr>
        <w:t xml:space="preserve"> все, что требуется, </w:t>
      </w:r>
      <w:r w:rsidR="00393F04">
        <w:rPr>
          <w:sz w:val="28"/>
          <w:szCs w:val="28"/>
        </w:rPr>
        <w:t>для того чтобы</w:t>
      </w:r>
      <w:r w:rsidRPr="00147C71">
        <w:rPr>
          <w:sz w:val="28"/>
          <w:szCs w:val="28"/>
        </w:rPr>
        <w:t xml:space="preserve"> начать создавать приложения под Android. Такие функции, как визуальный конструктор, делают процесс более плавным, в то время как расширенные, мощные функции добавляются все время, чтобы предоставить разработчикам доступ к таким вещам, как облачное хранилище</w:t>
      </w:r>
    </w:p>
    <w:p w14:paraId="188A0E13" w14:textId="15B88595" w:rsidR="009F0563" w:rsidRPr="00FC33A8" w:rsidRDefault="009F0563" w:rsidP="000F7129">
      <w:pPr>
        <w:pStyle w:val="2"/>
        <w:spacing w:before="0" w:after="0"/>
        <w:ind w:left="1560"/>
        <w:outlineLvl w:val="2"/>
      </w:pPr>
      <w:bookmarkStart w:id="68" w:name="_Toc41306035"/>
      <w:bookmarkStart w:id="69" w:name="_Toc71729352"/>
      <w:r w:rsidRPr="00FC33A8"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8"/>
      <w:bookmarkEnd w:id="69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r w:rsidR="00734465" w:rsidRPr="00734465">
        <w:rPr>
          <w:sz w:val="28"/>
          <w:szCs w:val="28"/>
          <w:lang w:eastAsia="en-US"/>
        </w:rPr>
        <w:t>SQLite</w:t>
      </w:r>
      <w:r w:rsidRPr="00FC33A8">
        <w:rPr>
          <w:sz w:val="28"/>
          <w:szCs w:val="28"/>
          <w:lang w:eastAsia="en-US"/>
        </w:rPr>
        <w:t xml:space="preserve">. </w:t>
      </w:r>
      <w:r w:rsidR="00734465" w:rsidRPr="00734465">
        <w:rPr>
          <w:sz w:val="28"/>
          <w:szCs w:val="28"/>
          <w:lang w:eastAsia="en-US"/>
        </w:rPr>
        <w:t>SQLite</w:t>
      </w:r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r w:rsidRPr="00734465">
        <w:rPr>
          <w:sz w:val="28"/>
          <w:szCs w:val="28"/>
          <w:lang w:eastAsia="en-US"/>
        </w:rPr>
        <w:t xml:space="preserve">SQLite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внутрипроцессная библиотека, которая реализует автономный, безсерверный,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0F7129">
      <w:pPr>
        <w:pStyle w:val="a"/>
        <w:spacing w:before="0" w:after="0"/>
        <w:ind w:left="1418" w:hanging="709"/>
      </w:pPr>
      <w:bookmarkStart w:id="70" w:name="_Toc41306036"/>
      <w:bookmarkStart w:id="71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0"/>
      <w:bookmarkEnd w:id="71"/>
    </w:p>
    <w:p w14:paraId="3EF8409D" w14:textId="5E937770" w:rsidR="00997F8D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2" w:name="_Toc71729354"/>
      <w:r w:rsidRPr="00346BBE">
        <w:t xml:space="preserve">Метод навигации </w:t>
      </w:r>
      <w:r w:rsidR="00812C2C">
        <w:t>по датчикам смартфона</w:t>
      </w:r>
      <w:bookmarkEnd w:id="72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3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3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4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</w:t>
      </w:r>
      <w:r>
        <w:rPr>
          <w:sz w:val="28"/>
          <w:szCs w:val="28"/>
          <w:lang w:eastAsia="en-US"/>
        </w:rPr>
        <w:lastRenderedPageBreak/>
        <w:t xml:space="preserve">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4FB324D9" w:rsidR="00237B41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2699760B" w14:textId="77777777" w:rsidR="000F7129" w:rsidRPr="001F23E2" w:rsidRDefault="000F7129" w:rsidP="009E3E31">
      <w:pPr>
        <w:spacing w:line="360" w:lineRule="auto"/>
        <w:jc w:val="center"/>
        <w:rPr>
          <w:sz w:val="28"/>
          <w:szCs w:val="28"/>
        </w:rPr>
      </w:pPr>
    </w:p>
    <w:p w14:paraId="14F4678C" w14:textId="73D8C7BE" w:rsidR="002F3227" w:rsidRPr="00FC33A8" w:rsidRDefault="00EC618E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5" w:name="_Toc71729356"/>
      <w:bookmarkEnd w:id="74"/>
      <w:r>
        <w:t>Разработка программного комплекса</w:t>
      </w:r>
      <w:bookmarkEnd w:id="75"/>
    </w:p>
    <w:p w14:paraId="7F352E29" w14:textId="625E4368" w:rsidR="004B3E10" w:rsidRDefault="00B20FAD" w:rsidP="000F7129">
      <w:pPr>
        <w:pStyle w:val="2"/>
        <w:spacing w:before="0" w:after="0"/>
        <w:ind w:left="1418" w:hanging="709"/>
        <w:outlineLvl w:val="2"/>
      </w:pPr>
      <w:bookmarkStart w:id="76" w:name="_Toc71729357"/>
      <w:r>
        <w:t>Схема</w:t>
      </w:r>
      <w:r w:rsidR="00EC618E">
        <w:t xml:space="preserve"> системы</w:t>
      </w:r>
      <w:bookmarkEnd w:id="76"/>
    </w:p>
    <w:p w14:paraId="1517DEBC" w14:textId="01C510C7" w:rsid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 xml:space="preserve">Автоматизированная система навигации с помощью инерциальной навигации позволит пользователям ориентироваться внутри помещений, что не позволит им </w:t>
      </w:r>
      <w:r w:rsidR="0012303F">
        <w:rPr>
          <w:sz w:val="28"/>
          <w:szCs w:val="28"/>
          <w:lang w:eastAsia="en-US"/>
        </w:rPr>
        <w:lastRenderedPageBreak/>
        <w:t>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>, 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00215FAA" w14:textId="09F82C85" w:rsidR="005505C4" w:rsidRDefault="005505C4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Данный подход к системе оптимален, по данным причинам:</w:t>
      </w:r>
    </w:p>
    <w:p w14:paraId="10D0A9DC" w14:textId="542A996C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5505C4">
        <w:rPr>
          <w:rFonts w:eastAsia="Times New Roman"/>
          <w:color w:val="000000"/>
        </w:rPr>
        <w:t>ет дублирование кода у клиента и у сервера;</w:t>
      </w:r>
    </w:p>
    <w:p w14:paraId="5D0754BE" w14:textId="296254E6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505C4">
        <w:rPr>
          <w:rFonts w:eastAsia="Times New Roman"/>
          <w:color w:val="000000"/>
        </w:rPr>
        <w:t>а также нет</w:t>
      </w:r>
      <w:r>
        <w:rPr>
          <w:rFonts w:eastAsia="Times New Roman"/>
          <w:color w:val="000000"/>
        </w:rPr>
        <w:t>у</w:t>
      </w:r>
      <w:r w:rsidRPr="005505C4">
        <w:rPr>
          <w:rFonts w:eastAsia="Times New Roman"/>
          <w:color w:val="000000"/>
        </w:rPr>
        <w:t xml:space="preserve"> хранение больших объёмов данных у клиента.</w:t>
      </w:r>
    </w:p>
    <w:p w14:paraId="3ED63999" w14:textId="4BF88AEF" w:rsidR="001B08A3" w:rsidRDefault="001B08A3" w:rsidP="0012303F">
      <w:pPr>
        <w:jc w:val="center"/>
        <w:rPr>
          <w:noProof/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18F6DA74" w14:textId="77777777" w:rsidR="000F7129" w:rsidRPr="0012303F" w:rsidRDefault="000F7129" w:rsidP="0012303F">
      <w:pPr>
        <w:jc w:val="center"/>
        <w:rPr>
          <w:sz w:val="28"/>
          <w:szCs w:val="28"/>
        </w:rPr>
      </w:pPr>
    </w:p>
    <w:p w14:paraId="035BC036" w14:textId="37E65341" w:rsidR="00501665" w:rsidRDefault="00EC618E" w:rsidP="000F7129">
      <w:pPr>
        <w:pStyle w:val="2"/>
        <w:spacing w:before="0" w:after="0"/>
        <w:ind w:left="1560"/>
        <w:outlineLvl w:val="2"/>
      </w:pPr>
      <w:bookmarkStart w:id="77" w:name="_Toc71729358"/>
      <w:r>
        <w:t>Проектирование информационно-логической модели системы</w:t>
      </w:r>
      <w:bookmarkEnd w:id="77"/>
    </w:p>
    <w:p w14:paraId="1A14BA8F" w14:textId="6E238DCF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8" w:name="_Toc71729359"/>
      <w:r>
        <w:t>Диаграмма вариантов использования</w:t>
      </w:r>
      <w:bookmarkEnd w:id="78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 xml:space="preserve"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(use case diagram)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</w:t>
      </w:r>
      <w:r w:rsidRPr="00D54DD5">
        <w:rPr>
          <w:sz w:val="28"/>
          <w:szCs w:val="28"/>
          <w:lang w:eastAsia="en-US"/>
        </w:rPr>
        <w:lastRenderedPageBreak/>
        <w:t>должны быть выполнены. База проектируемой системой при взаимодействии 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7DAEC9C8" w14:textId="26F1200F" w:rsidR="00BE71DD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  <w:r w:rsidR="005505C4">
        <w:rPr>
          <w:sz w:val="28"/>
          <w:szCs w:val="28"/>
          <w:lang w:eastAsia="en-US"/>
        </w:rPr>
        <w:t xml:space="preserve"> </w:t>
      </w:r>
      <w:r w:rsidR="00BE71DD"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9" w:name="_Toc71729360"/>
      <w:r>
        <w:t>Диаграмма классов</w:t>
      </w:r>
      <w:bookmarkEnd w:id="79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39FE44E2" w:rsidR="00D54DD5" w:rsidRPr="00D54DD5" w:rsidRDefault="000F7129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D22E8" wp14:editId="5FC96C66">
                <wp:simplePos x="0" y="0"/>
                <wp:positionH relativeFrom="page">
                  <wp:posOffset>6741160</wp:posOffset>
                </wp:positionH>
                <wp:positionV relativeFrom="paragraph">
                  <wp:posOffset>2628265</wp:posOffset>
                </wp:positionV>
                <wp:extent cx="914400" cy="914400"/>
                <wp:effectExtent l="0" t="0" r="19050" b="222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C842F" w14:textId="77777777" w:rsidR="00163659" w:rsidRDefault="00163659" w:rsidP="000F7129">
                            <w:r>
                              <w:rPr>
                                <w:sz w:val="28"/>
                                <w:szCs w:val="28"/>
                                <w:lang w:eastAsia="en-US"/>
                              </w:rPr>
                              <w:t>Рисунок 2.4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22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30.8pt;margin-top:206.95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AVWgIAAKcEAAAOAAAAZHJzL2Uyb0RvYy54bWysVEtu2zAQ3RfoHQjuG9luPq1hOXATpCgQ&#10;JAGSImuaomwBFIcgGUvprvteoXfooovuegXnRn2k5NhJsyq6oYacx8eZNzOaHLe1ZivlfEUm58O9&#10;AWfKSCoqs8j555uzN+8480GYQmgyKuf3yvPj6etXk8aO1YiWpAvlGEiMHzc258sQ7DjLvFyqWvg9&#10;ssrAWZKrRcDWLbLCiQbstc5Gg8Fh1pArrCOpvMfpaefk08RflkqGy7L0KjCdc8QW0urSOo9rNp2I&#10;8cIJu6xkH4b4hyhqURk8+kh1KoJgd676i6qupCNPZdiTVGdUlpVUKQdkMxw8y+Z6KaxKuUAcbx9l&#10;8v+PVl6srhyrCtSOMyNqlGj9ff1j/XP9e/3r4evDNzaMGjXWjwG9tgCH9gO1Ed+fexzG1NvS1fGL&#10;pBj8UPv+UWHVBiZx+H64vz+AR8LV22DJtpet8+GjoppFI+cOBUy6itW5Dx10A4lvedJVcVZpnTax&#10;adSJdmwlUG4dUoggf4LShjU5P3x7MEjET3yp7bYM88ULDODTBjFHSbrUoxXaedvrMafiHjI56prN&#10;W3lWIZlz4cOVcOgu5I+JCZdYSk0IhnqLsyW5Ly+dR3zO4zo6wvUGDZtzg4niTH8y6IckJvo7bfYP&#10;jkZAuV3PfNdj7uoTgkSoOcJLZsQHvTFLR/UtJmsWn4VLGInQch425knohgiTKdVslkDoaCvCubm2&#10;MlLHksRa3bS3wtm+oAGdcEGbxhbjZ3XtsPGmodldoLJKRY8Kd7L2wmMaUtv0kxvHbXefUNv/y/QP&#10;AAAA//8DAFBLAwQUAAYACAAAACEAGHuXj+QAAAANAQAADwAAAGRycy9kb3ducmV2LnhtbEyPwU7C&#10;QBCG7ya+w2ZMvMlu0RZbuyVGgpIYSQCJ16W7tI3d2dpdoLy9w0mP/8yXf77Jp4Nt2dH0vnEoIRoJ&#10;YAZLpxusJHxu5nePwHxQqFXr0Eg4Gw/T4voqV5l2J1yZ4zpUjErQZ0pCHUKXce7L2ljlR64zSLu9&#10;660KFPuK616dqNy2fCxEwq1qkC7UqjMvtSm/1wcrYTtLk5/F3E/C8mP22m/f3877zZeUtzfD8xOw&#10;YIbwB8NFn9ShIKedO6D2rKUskighVsJDdJ8CuyBjEdNoJyGOJynwIuf/vyh+AQAA//8DAFBLAQIt&#10;ABQABgAIAAAAIQC2gziS/gAAAOEBAAATAAAAAAAAAAAAAAAAAAAAAABbQ29udGVudF9UeXBlc10u&#10;eG1sUEsBAi0AFAAGAAgAAAAhADj9If/WAAAAlAEAAAsAAAAAAAAAAAAAAAAALwEAAF9yZWxzLy5y&#10;ZWxzUEsBAi0AFAAGAAgAAAAhAFkS0BVaAgAApwQAAA4AAAAAAAAAAAAAAAAALgIAAGRycy9lMm9E&#10;b2MueG1sUEsBAi0AFAAGAAgAAAAhABh7l4/kAAAADQEAAA8AAAAAAAAAAAAAAAAAtAQAAGRycy9k&#10;b3ducmV2LnhtbFBLBQYAAAAABAAEAPMAAADFBQAAAAA=&#10;" fillcolor="white [3201]" strokecolor="white [3212]" strokeweight=".5pt">
                <v:textbox style="layout-flow:vertical;mso-layout-flow-alt:bottom-to-top">
                  <w:txbxContent>
                    <w:p w14:paraId="714C842F" w14:textId="77777777" w:rsidR="00163659" w:rsidRDefault="00163659" w:rsidP="000F7129">
                      <w:r>
                        <w:rPr>
                          <w:sz w:val="28"/>
                          <w:szCs w:val="28"/>
                          <w:lang w:eastAsia="en-US"/>
                        </w:rPr>
                        <w:t>Рисунок 2.4 – Диаграмма вариантов использования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DD">
        <w:rPr>
          <w:noProof/>
        </w:rPr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DD">
        <w:rPr>
          <w:sz w:val="28"/>
          <w:szCs w:val="28"/>
          <w:lang w:eastAsia="en-US"/>
        </w:rPr>
        <w:br/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0" w:name="_Toc71729361"/>
      <w:r>
        <w:lastRenderedPageBreak/>
        <w:t>Диаграмма деятельности</w:t>
      </w:r>
      <w:bookmarkEnd w:id="80"/>
    </w:p>
    <w:p w14:paraId="29B30D18" w14:textId="07FE478F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При моделировании поведения </w:t>
      </w:r>
      <w:r w:rsidR="00DC083C">
        <w:rPr>
          <w:sz w:val="28"/>
          <w:szCs w:val="28"/>
          <w:lang w:eastAsia="en-US"/>
        </w:rPr>
        <w:t xml:space="preserve">будущей </w:t>
      </w:r>
      <w:r w:rsidRPr="00135848">
        <w:rPr>
          <w:sz w:val="28"/>
          <w:szCs w:val="28"/>
          <w:lang w:eastAsia="en-US"/>
        </w:rPr>
        <w:t xml:space="preserve">системы </w:t>
      </w:r>
      <w:r w:rsidR="00DC083C" w:rsidRPr="00135848">
        <w:rPr>
          <w:sz w:val="28"/>
          <w:szCs w:val="28"/>
          <w:lang w:eastAsia="en-US"/>
        </w:rPr>
        <w:t xml:space="preserve">возникает </w:t>
      </w:r>
      <w:r w:rsidR="00DC083C">
        <w:rPr>
          <w:sz w:val="28"/>
          <w:szCs w:val="28"/>
          <w:lang w:eastAsia="en-US"/>
        </w:rPr>
        <w:t xml:space="preserve">потребность </w:t>
      </w:r>
      <w:r w:rsidRPr="00135848">
        <w:rPr>
          <w:sz w:val="28"/>
          <w:szCs w:val="28"/>
          <w:lang w:eastAsia="en-US"/>
        </w:rPr>
        <w:t>не только</w:t>
      </w:r>
      <w:r w:rsidR="00DC083C">
        <w:rPr>
          <w:sz w:val="28"/>
          <w:szCs w:val="28"/>
          <w:lang w:eastAsia="en-US"/>
        </w:rPr>
        <w:t xml:space="preserve"> лишь</w:t>
      </w:r>
      <w:r w:rsidRPr="00135848">
        <w:rPr>
          <w:sz w:val="28"/>
          <w:szCs w:val="28"/>
          <w:lang w:eastAsia="en-US"/>
        </w:rPr>
        <w:t xml:space="preserve"> </w:t>
      </w:r>
      <w:r w:rsidR="00DC083C">
        <w:rPr>
          <w:sz w:val="28"/>
          <w:szCs w:val="28"/>
          <w:lang w:eastAsia="en-US"/>
        </w:rPr>
        <w:t>предоставить</w:t>
      </w:r>
      <w:r w:rsidRPr="00135848">
        <w:rPr>
          <w:sz w:val="28"/>
          <w:szCs w:val="28"/>
          <w:lang w:eastAsia="en-US"/>
        </w:rPr>
        <w:t xml:space="preserve"> процесс изменения ее состояний, </w:t>
      </w:r>
      <w:r w:rsidR="00DC083C">
        <w:rPr>
          <w:sz w:val="28"/>
          <w:szCs w:val="28"/>
          <w:lang w:eastAsia="en-US"/>
        </w:rPr>
        <w:t>а также</w:t>
      </w:r>
      <w:r w:rsidRPr="00135848">
        <w:rPr>
          <w:sz w:val="28"/>
          <w:szCs w:val="28"/>
          <w:lang w:eastAsia="en-US"/>
        </w:rPr>
        <w:t xml:space="preserve"> </w:t>
      </w:r>
      <w:r w:rsidR="00DC083C" w:rsidRPr="00135848">
        <w:rPr>
          <w:sz w:val="28"/>
          <w:szCs w:val="28"/>
          <w:lang w:eastAsia="en-US"/>
        </w:rPr>
        <w:t xml:space="preserve">детализировать </w:t>
      </w:r>
      <w:r w:rsidR="00DC083C">
        <w:rPr>
          <w:sz w:val="28"/>
          <w:szCs w:val="28"/>
          <w:lang w:eastAsia="en-US"/>
        </w:rPr>
        <w:t>будущую реализацию приложения и ее операций.</w:t>
      </w:r>
    </w:p>
    <w:p w14:paraId="6AAB66F9" w14:textId="1E7F3799" w:rsidR="00DC083C" w:rsidRPr="00135848" w:rsidRDefault="00DC083C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 целью </w:t>
      </w:r>
      <w:r w:rsidR="00FC6A6A">
        <w:rPr>
          <w:sz w:val="28"/>
          <w:szCs w:val="28"/>
          <w:lang w:eastAsia="en-US"/>
        </w:rPr>
        <w:t xml:space="preserve">прогнозирования будущего алгоритма функционирования системы в языке </w:t>
      </w:r>
      <w:r w:rsidR="00FC6A6A" w:rsidRPr="00135848">
        <w:rPr>
          <w:sz w:val="28"/>
          <w:szCs w:val="28"/>
          <w:lang w:eastAsia="en-US"/>
        </w:rPr>
        <w:t>UML используются диаграммы деятельности</w:t>
      </w:r>
      <w:r w:rsidR="00FC6A6A">
        <w:rPr>
          <w:sz w:val="28"/>
          <w:szCs w:val="28"/>
          <w:lang w:eastAsia="en-US"/>
        </w:rPr>
        <w:t>. На диаграмме показывают переходы состояний системы. А сама диаграмма похожа на диаграмму состояний.</w:t>
      </w:r>
    </w:p>
    <w:p w14:paraId="550A2616" w14:textId="4311266D" w:rsidR="00135848" w:rsidRPr="00135848" w:rsidRDefault="00FC6A6A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Любое</w:t>
      </w:r>
      <w:r w:rsidR="00135848" w:rsidRPr="00135848">
        <w:rPr>
          <w:sz w:val="28"/>
          <w:szCs w:val="28"/>
          <w:lang w:eastAsia="en-US"/>
        </w:rPr>
        <w:t xml:space="preserve"> состояние на диаграмме деятельности </w:t>
      </w:r>
      <w:r>
        <w:rPr>
          <w:sz w:val="28"/>
          <w:szCs w:val="28"/>
          <w:lang w:eastAsia="en-US"/>
        </w:rPr>
        <w:t>отвечает</w:t>
      </w:r>
      <w:r w:rsidR="00135848" w:rsidRPr="00135848">
        <w:rPr>
          <w:sz w:val="28"/>
          <w:szCs w:val="28"/>
          <w:lang w:eastAsia="en-US"/>
        </w:rPr>
        <w:t xml:space="preserve"> выполнению некоторой элементарной </w:t>
      </w:r>
      <w:r>
        <w:rPr>
          <w:sz w:val="28"/>
          <w:szCs w:val="28"/>
          <w:lang w:eastAsia="en-US"/>
        </w:rPr>
        <w:t>процедуры или функции</w:t>
      </w:r>
      <w:r w:rsidR="00135848" w:rsidRPr="00135848">
        <w:rPr>
          <w:sz w:val="28"/>
          <w:szCs w:val="28"/>
          <w:lang w:eastAsia="en-US"/>
        </w:rPr>
        <w:t xml:space="preserve">, а переход </w:t>
      </w:r>
      <w:r>
        <w:rPr>
          <w:sz w:val="28"/>
          <w:szCs w:val="28"/>
          <w:lang w:eastAsia="en-US"/>
        </w:rPr>
        <w:t xml:space="preserve">на </w:t>
      </w:r>
      <w:r w:rsidR="00135848" w:rsidRPr="00135848">
        <w:rPr>
          <w:sz w:val="28"/>
          <w:szCs w:val="28"/>
          <w:lang w:eastAsia="en-US"/>
        </w:rPr>
        <w:t>следующее</w:t>
      </w:r>
      <w:r>
        <w:rPr>
          <w:sz w:val="28"/>
          <w:szCs w:val="28"/>
          <w:lang w:eastAsia="en-US"/>
        </w:rPr>
        <w:t xml:space="preserve"> шаг</w:t>
      </w:r>
      <w:r w:rsidR="00135848" w:rsidRPr="00135848">
        <w:rPr>
          <w:sz w:val="28"/>
          <w:szCs w:val="28"/>
          <w:lang w:eastAsia="en-US"/>
        </w:rPr>
        <w:t xml:space="preserve"> состояни</w:t>
      </w:r>
      <w:r>
        <w:rPr>
          <w:sz w:val="28"/>
          <w:szCs w:val="28"/>
          <w:lang w:eastAsia="en-US"/>
        </w:rPr>
        <w:t>я системы</w:t>
      </w:r>
      <w:r w:rsidR="00135848" w:rsidRPr="0013584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возможен</w:t>
      </w:r>
      <w:r w:rsidR="00135848" w:rsidRPr="00135848">
        <w:rPr>
          <w:sz w:val="28"/>
          <w:szCs w:val="28"/>
          <w:lang w:eastAsia="en-US"/>
        </w:rPr>
        <w:t xml:space="preserve"> только </w:t>
      </w:r>
      <w:r>
        <w:rPr>
          <w:sz w:val="28"/>
          <w:szCs w:val="28"/>
          <w:lang w:eastAsia="en-US"/>
        </w:rPr>
        <w:t>когда</w:t>
      </w:r>
      <w:r w:rsidR="00135848" w:rsidRPr="00135848">
        <w:rPr>
          <w:sz w:val="28"/>
          <w:szCs w:val="28"/>
          <w:lang w:eastAsia="en-US"/>
        </w:rPr>
        <w:t xml:space="preserve"> заверш</w:t>
      </w:r>
      <w:r>
        <w:rPr>
          <w:sz w:val="28"/>
          <w:szCs w:val="28"/>
          <w:lang w:eastAsia="en-US"/>
        </w:rPr>
        <w:t>ится прошлая</w:t>
      </w:r>
      <w:r w:rsidR="00135848" w:rsidRPr="00135848">
        <w:rPr>
          <w:sz w:val="28"/>
          <w:szCs w:val="28"/>
          <w:lang w:eastAsia="en-US"/>
        </w:rPr>
        <w:t xml:space="preserve"> операци</w:t>
      </w:r>
      <w:r>
        <w:rPr>
          <w:sz w:val="28"/>
          <w:szCs w:val="28"/>
          <w:lang w:eastAsia="en-US"/>
        </w:rPr>
        <w:t>я</w:t>
      </w:r>
      <w:r w:rsidR="00135848" w:rsidRPr="00135848">
        <w:rPr>
          <w:sz w:val="28"/>
          <w:szCs w:val="28"/>
          <w:lang w:eastAsia="en-US"/>
        </w:rPr>
        <w:t>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1" w:name="_Toc71729362"/>
      <w:r>
        <w:t xml:space="preserve">Диаграмма </w:t>
      </w:r>
      <w:r w:rsidRPr="00A21E4F">
        <w:t>развертывания</w:t>
      </w:r>
      <w:bookmarkEnd w:id="81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6EA35EA0" w:rsidR="0048563F" w:rsidRDefault="0048563F" w:rsidP="000F7129">
      <w:pPr>
        <w:pStyle w:val="2"/>
        <w:spacing w:before="0" w:after="0"/>
        <w:ind w:left="1418" w:hanging="709"/>
        <w:outlineLvl w:val="2"/>
      </w:pPr>
      <w:bookmarkStart w:id="82" w:name="_Toc71729363"/>
      <w:r>
        <w:t>Разработка логической модели данных</w:t>
      </w:r>
      <w:bookmarkEnd w:id="82"/>
    </w:p>
    <w:p w14:paraId="0C721577" w14:textId="72E06E41" w:rsidR="000A1931" w:rsidRPr="000A1931" w:rsidRDefault="000A1931" w:rsidP="000A19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0A1931">
        <w:rPr>
          <w:color w:val="000000"/>
          <w:sz w:val="28"/>
        </w:rPr>
        <w:t>Для создания качественной информационной системы необходимо построить логическую модель данных. Логическая модель дает графическое представление структуры предметной области. В ней становится понятно, какой информацией система должна управлять.</w:t>
      </w:r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45FBDBFB" w14:textId="77777777" w:rsidR="000A1931" w:rsidRDefault="000A1931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>
        <w:lastRenderedPageBreak/>
        <w:t>Одним из основных средств построения логической модели в настоящее время являются ER-диаграммы.</w:t>
      </w:r>
      <w:r w:rsidRPr="00FC33A8">
        <w:rPr>
          <w:color w:val="000000"/>
          <w:sz w:val="28"/>
        </w:rPr>
        <w:t xml:space="preserve"> </w:t>
      </w:r>
    </w:p>
    <w:p w14:paraId="588EC10E" w14:textId="2D342F00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02991FED">
            <wp:extent cx="4746723" cy="6657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921" cy="66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0F7129">
      <w:pPr>
        <w:pStyle w:val="2"/>
        <w:spacing w:before="0" w:after="0"/>
        <w:ind w:left="1276" w:hanging="709"/>
        <w:outlineLvl w:val="2"/>
      </w:pPr>
      <w:bookmarkStart w:id="83" w:name="_Toc71729364"/>
      <w:r>
        <w:lastRenderedPageBreak/>
        <w:t>Разработка физической модели данных</w:t>
      </w:r>
      <w:bookmarkEnd w:id="83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0F7129">
      <w:pPr>
        <w:pStyle w:val="2"/>
        <w:spacing w:before="0" w:after="0"/>
        <w:ind w:left="1418" w:hanging="709"/>
        <w:outlineLvl w:val="2"/>
      </w:pPr>
      <w:bookmarkStart w:id="84" w:name="_Toc71729365"/>
      <w:r>
        <w:t>Разработка алгоритмов обработки данных</w:t>
      </w:r>
      <w:bookmarkEnd w:id="84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0F7129">
      <w:pPr>
        <w:pStyle w:val="2"/>
        <w:spacing w:before="0" w:after="0"/>
        <w:ind w:left="1418" w:hanging="709"/>
        <w:outlineLvl w:val="2"/>
      </w:pPr>
      <w:bookmarkStart w:id="85" w:name="_Toc41306047"/>
      <w:bookmarkStart w:id="86" w:name="_Toc71729366"/>
      <w:bookmarkStart w:id="87" w:name="_Toc484618191"/>
      <w:bookmarkStart w:id="88" w:name="_Toc484618445"/>
      <w:r w:rsidRPr="00FC33A8">
        <w:lastRenderedPageBreak/>
        <w:t>Выбор комплекса технических средств</w:t>
      </w:r>
      <w:bookmarkStart w:id="89" w:name="_Toc9867527"/>
      <w:bookmarkStart w:id="90" w:name="_Toc41306048"/>
      <w:bookmarkEnd w:id="85"/>
      <w:bookmarkEnd w:id="86"/>
    </w:p>
    <w:p w14:paraId="20B127DC" w14:textId="4C50DB88" w:rsidR="00000314" w:rsidRDefault="00000314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1" w:name="_Toc71729367"/>
      <w:r w:rsidRPr="00EC618E">
        <w:t>Расчет объема оперативной памяти</w:t>
      </w:r>
      <w:bookmarkEnd w:id="89"/>
      <w:bookmarkEnd w:id="90"/>
      <w:bookmarkEnd w:id="91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840D55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840D55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Windows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2" w:name="_Toc71729368"/>
      <w:r>
        <w:t>Расчет объема дискового пространства</w:t>
      </w:r>
      <w:bookmarkEnd w:id="92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3" w:name="_Toc9867529"/>
      <w:bookmarkStart w:id="94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840D55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840D55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840D55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840D55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Расчет необходимого дискового пространства проведен, исходя из того, что в качестве ОС используются наиболее распространенные в настоящее время ОС Windows</w:t>
      </w:r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5" w:name="_Toc71729369"/>
      <w:r w:rsidRPr="00FC33A8">
        <w:t>Рекомендованные характеристики технических средств</w:t>
      </w:r>
      <w:bookmarkEnd w:id="93"/>
      <w:bookmarkEnd w:id="94"/>
      <w:bookmarkEnd w:id="95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iOS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мобильное устройство под управлением операционной системы Androi</w:t>
      </w:r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0F7129">
      <w:pPr>
        <w:pStyle w:val="2"/>
        <w:spacing w:before="0" w:after="0"/>
        <w:ind w:left="1560" w:hanging="709"/>
        <w:outlineLvl w:val="2"/>
      </w:pPr>
      <w:bookmarkStart w:id="96" w:name="_Toc41306052"/>
      <w:bookmarkStart w:id="97" w:name="_Toc71729370"/>
      <w:r w:rsidRPr="00FC33A8">
        <w:t>Разработка и описание интерфейса пользователя</w:t>
      </w:r>
      <w:bookmarkEnd w:id="96"/>
      <w:bookmarkEnd w:id="97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 xml:space="preserve">Поскольку система является интерактивной и предоставляет пользователю возможность изменения параметров моделирования в реальном </w:t>
      </w:r>
      <w:r w:rsidRPr="00680884">
        <w:rPr>
          <w:sz w:val="28"/>
          <w:szCs w:val="28"/>
          <w:lang w:eastAsia="en-US"/>
        </w:rPr>
        <w:lastRenderedPageBreak/>
        <w:t>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661661DE" w:rsidR="003B58FF" w:rsidRDefault="003B58FF" w:rsidP="00FA754A">
      <w:pPr>
        <w:pStyle w:val="a"/>
        <w:spacing w:before="0" w:after="0"/>
        <w:ind w:left="1418" w:hanging="709"/>
      </w:pPr>
      <w:bookmarkStart w:id="98" w:name="_Toc41306053"/>
      <w:bookmarkStart w:id="99" w:name="_Toc71729371"/>
      <w:r w:rsidRPr="00FC33A8">
        <w:lastRenderedPageBreak/>
        <w:t>Экспериментальные исследования автоматизированной системы</w:t>
      </w:r>
      <w:bookmarkEnd w:id="98"/>
      <w:bookmarkEnd w:id="99"/>
    </w:p>
    <w:p w14:paraId="18CBB910" w14:textId="69DAA3F8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0" w:name="_Toc71729372"/>
      <w:r w:rsidRPr="00EC4C88">
        <w:t>Разработка методики экспериментальных исследований автоматизированной системы</w:t>
      </w:r>
      <w:bookmarkEnd w:id="100"/>
    </w:p>
    <w:p w14:paraId="4E010544" w14:textId="1BF3A99A" w:rsidR="00E1226C" w:rsidRDefault="00E1226C" w:rsidP="00807C8E">
      <w:pPr>
        <w:pStyle w:val="2"/>
        <w:spacing w:before="0" w:after="0"/>
        <w:ind w:left="1418" w:hanging="709"/>
        <w:outlineLvl w:val="2"/>
      </w:pPr>
      <w:bookmarkStart w:id="101" w:name="_Toc71729373"/>
      <w:r w:rsidRPr="00E1226C">
        <w:t>Метрика для расчета точности, погрешность.</w:t>
      </w:r>
      <w:bookmarkEnd w:id="101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2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(Ground Truth Error)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14D6C757" w14:textId="77777777" w:rsidR="00527F0A" w:rsidRDefault="00527F0A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sz w:val="28"/>
          <w:szCs w:val="28"/>
        </w:rPr>
      </w:pPr>
    </w:p>
    <w:p w14:paraId="2BEFE7B6" w14:textId="71777CF6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3" w:name="_Hlk71189948"/>
      <w:bookmarkStart w:id="104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3"/>
      <w:r w:rsidR="00683C50" w:rsidRPr="00FC33A8">
        <w:rPr>
          <w:sz w:val="28"/>
          <w:szCs w:val="28"/>
        </w:rPr>
        <w:t>,</w:t>
      </w:r>
      <w:bookmarkEnd w:id="104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807C8E">
      <w:pPr>
        <w:pStyle w:val="2"/>
        <w:spacing w:before="0" w:after="0"/>
        <w:ind w:left="1418" w:hanging="709"/>
        <w:outlineLvl w:val="2"/>
      </w:pPr>
      <w:bookmarkStart w:id="105" w:name="_Toc71729374"/>
      <w:bookmarkEnd w:id="102"/>
      <w:r>
        <w:t>Контрольный пример</w:t>
      </w:r>
      <w:bookmarkEnd w:id="105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6" w:name="_Toc71729375"/>
      <w:r w:rsidRPr="00EC4C88">
        <w:t>Описание исходных данных</w:t>
      </w:r>
      <w:bookmarkEnd w:id="106"/>
    </w:p>
    <w:p w14:paraId="7A748DD6" w14:textId="21BDCD06" w:rsidR="00AE4970" w:rsidRDefault="007B7D1F" w:rsidP="00807C8E">
      <w:pPr>
        <w:pStyle w:val="2"/>
        <w:spacing w:before="0" w:after="0"/>
        <w:ind w:left="1418" w:hanging="709"/>
        <w:outlineLvl w:val="2"/>
      </w:pPr>
      <w:bookmarkStart w:id="107" w:name="_Toc71729376"/>
      <w:r w:rsidRPr="007B7D1F">
        <w:t>Исходные географические данные</w:t>
      </w:r>
      <w:bookmarkEnd w:id="107"/>
    </w:p>
    <w:p w14:paraId="096F3294" w14:textId="5053A88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 xml:space="preserve">. В начальной точке был найден маршрут до конечной точки. Потом была нажата кнопка, которая начинается отслеживать и строить маршрут </w:t>
      </w:r>
      <w:r w:rsidR="00C570D7">
        <w:rPr>
          <w:sz w:val="28"/>
          <w:szCs w:val="28"/>
        </w:rPr>
        <w:lastRenderedPageBreak/>
        <w:t>пользователя на карте.</w:t>
      </w:r>
      <w:r w:rsidR="00B3769C">
        <w:rPr>
          <w:sz w:val="28"/>
          <w:szCs w:val="28"/>
        </w:rPr>
        <w:t xml:space="preserve"> </w:t>
      </w:r>
      <w:r w:rsidR="00B3769C" w:rsidRPr="00B3769C">
        <w:rPr>
          <w:sz w:val="28"/>
          <w:szCs w:val="28"/>
        </w:rPr>
        <w:t>Также, в приложении есть функционал, позволяющий выбирать пройденные маршруты, а также осуществлять поиск и построение маршрута от текущего местоположения до интересующего пользователя места.</w:t>
      </w:r>
    </w:p>
    <w:p w14:paraId="4974507E" w14:textId="526EBE54" w:rsidR="00AE4970" w:rsidRDefault="003571E5" w:rsidP="00807C8E">
      <w:pPr>
        <w:pStyle w:val="2"/>
        <w:spacing w:before="0" w:after="0"/>
        <w:ind w:left="1418" w:hanging="709"/>
        <w:outlineLvl w:val="2"/>
      </w:pPr>
      <w:bookmarkStart w:id="108" w:name="_Toc71729377"/>
      <w:r>
        <w:t>Исходные данные контрольного примера</w:t>
      </w:r>
      <w:bookmarkEnd w:id="108"/>
    </w:p>
    <w:p w14:paraId="46AF2CA1" w14:textId="12666A33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Redmi Note 10 Pro под управлением Android 11.</w:t>
      </w:r>
    </w:p>
    <w:p w14:paraId="5DB03CC8" w14:textId="77777777" w:rsidR="005A1ECB" w:rsidRDefault="005A1ECB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A1ECB">
        <w:rPr>
          <w:sz w:val="28"/>
          <w:szCs w:val="28"/>
        </w:rPr>
        <w:t xml:space="preserve">По достижении пользователя конечной точки, на экране возникает сообщение о том, что пользователь достиг конца маршрута. Приложение также имеет следующие возможности: </w:t>
      </w:r>
    </w:p>
    <w:p w14:paraId="47BE3AB1" w14:textId="02F13BC2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возврат к текущему местоположению пользователя; </w:t>
      </w:r>
    </w:p>
    <w:p w14:paraId="5CB67646" w14:textId="1A5E5D23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просмотр пройденных маршрутов; </w:t>
      </w:r>
    </w:p>
    <w:p w14:paraId="7E04D3B5" w14:textId="5C0B9B0F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>масштабирование карты.</w:t>
      </w:r>
    </w:p>
    <w:p w14:paraId="494FE791" w14:textId="0566BDE5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2EA6AD6B" w14:textId="77777777" w:rsidR="003454DA" w:rsidRDefault="003454DA" w:rsidP="003454DA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9" w:name="_Toc71729378"/>
      <w:r w:rsidRPr="00EC4C88">
        <w:t xml:space="preserve">Исследование эффективности </w:t>
      </w:r>
      <w:r>
        <w:t>автоматизированной системы</w:t>
      </w:r>
      <w:bookmarkEnd w:id="109"/>
    </w:p>
    <w:p w14:paraId="4B579B57" w14:textId="77777777" w:rsidR="003454DA" w:rsidRDefault="003454DA" w:rsidP="003454DA">
      <w:pPr>
        <w:pStyle w:val="2"/>
        <w:spacing w:before="0" w:after="0"/>
        <w:ind w:left="1418" w:hanging="709"/>
        <w:outlineLvl w:val="2"/>
      </w:pPr>
      <w:bookmarkStart w:id="110" w:name="_Toc71729379"/>
      <w:r>
        <w:t>Точность системы</w:t>
      </w:r>
      <w:bookmarkEnd w:id="110"/>
    </w:p>
    <w:p w14:paraId="7AEF3EA8" w14:textId="77777777" w:rsidR="003454DA" w:rsidRPr="00EA3972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1" w:name="_Hlk72072166"/>
      <w:r>
        <w:rPr>
          <w:sz w:val="28"/>
          <w:szCs w:val="28"/>
        </w:rPr>
        <w:t xml:space="preserve"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>
        <w:rPr>
          <w:sz w:val="28"/>
          <w:szCs w:val="28"/>
          <w:lang w:val="en-US"/>
        </w:rPr>
        <w:t>GTE</w:t>
      </w:r>
      <w:r w:rsidRPr="00EA39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Pr="00EA3972">
        <w:rPr>
          <w:sz w:val="28"/>
          <w:szCs w:val="28"/>
        </w:rPr>
        <w:t>инерциальной системы навигации</w:t>
      </w:r>
      <w:r>
        <w:rPr>
          <w:sz w:val="28"/>
          <w:szCs w:val="28"/>
        </w:rPr>
        <w:t>.</w:t>
      </w:r>
    </w:p>
    <w:p w14:paraId="18D7E6CF" w14:textId="77777777" w:rsidR="003454DA" w:rsidRDefault="003454DA" w:rsidP="003C4C5C">
      <w:pPr>
        <w:pStyle w:val="2"/>
        <w:numPr>
          <w:ilvl w:val="2"/>
          <w:numId w:val="42"/>
        </w:numPr>
        <w:spacing w:before="0" w:after="0"/>
        <w:ind w:left="1560"/>
        <w:outlineLvl w:val="2"/>
      </w:pPr>
      <w:bookmarkStart w:id="112" w:name="_Toc71729380"/>
      <w:bookmarkEnd w:id="111"/>
      <w:r>
        <w:t>Результат контрольного примера</w:t>
      </w:r>
      <w:bookmarkEnd w:id="112"/>
    </w:p>
    <w:p w14:paraId="2DBE4A7F" w14:textId="7108D8E0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3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>
        <w:rPr>
          <w:sz w:val="28"/>
          <w:szCs w:val="28"/>
        </w:rPr>
        <w:t xml:space="preserve"> </w:t>
      </w:r>
      <w:bookmarkStart w:id="114" w:name="_Hlk72172928"/>
      <w:r>
        <w:rPr>
          <w:sz w:val="28"/>
          <w:szCs w:val="28"/>
        </w:rPr>
        <w:t>На нем красной пунктирной линей показан маршрут, построенный системой, а синей линией реальный путь.</w:t>
      </w:r>
      <w:bookmarkEnd w:id="114"/>
    </w:p>
    <w:p w14:paraId="7B74EE13" w14:textId="77777777" w:rsidR="007335F6" w:rsidRPr="00E03B8A" w:rsidRDefault="007335F6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783CC5EC" w14:textId="77777777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03B8A">
        <w:rPr>
          <w:sz w:val="28"/>
          <w:szCs w:val="28"/>
        </w:rPr>
        <w:lastRenderedPageBreak/>
        <w:t>Система верно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bookmarkEnd w:id="113"/>
    <w:p w14:paraId="518FAFB1" w14:textId="77777777" w:rsidR="003454DA" w:rsidRPr="00F70B57" w:rsidRDefault="003454DA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0ED35FCB" w14:textId="77777777" w:rsidR="00BA2CE8" w:rsidRPr="00EC4C88" w:rsidRDefault="00BA2CE8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5" w:name="_Toc71729381"/>
      <w:r w:rsidRPr="00EC4C88">
        <w:t>Разработка рекомендаций по применению разработанной автоматизированной системы</w:t>
      </w:r>
      <w:bookmarkEnd w:id="115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 xml:space="preserve"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</w:t>
      </w:r>
      <w:r w:rsidRPr="003F215E">
        <w:rPr>
          <w:sz w:val="28"/>
          <w:szCs w:val="28"/>
        </w:rPr>
        <w:lastRenderedPageBreak/>
        <w:t>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6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6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lastRenderedPageBreak/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7" w:name="_Toc41306067"/>
      <w:bookmarkStart w:id="118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7"/>
      <w:bookmarkEnd w:id="118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Java в среде Android Studio.</w:t>
      </w:r>
    </w:p>
    <w:p w14:paraId="65673608" w14:textId="71E1E82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8E417B">
        <w:rPr>
          <w:sz w:val="28"/>
          <w:szCs w:val="28"/>
        </w:rPr>
        <w:t xml:space="preserve"> 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19" w:name="_Toc41306068"/>
      <w:bookmarkStart w:id="120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7"/>
      <w:bookmarkEnd w:id="88"/>
      <w:bookmarkEnd w:id="119"/>
      <w:bookmarkEnd w:id="120"/>
    </w:p>
    <w:p w14:paraId="08C9BF57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r w:rsidRPr="00E40A36">
        <w:t>Мавлютов</w:t>
      </w:r>
      <w:r>
        <w:t>, </w:t>
      </w:r>
      <w:r w:rsidRPr="00E40A36">
        <w:t>В.Д.</w:t>
      </w:r>
      <w:r>
        <w:t xml:space="preserve"> </w:t>
      </w:r>
      <w:r w:rsidRPr="00297882">
        <w:rPr>
          <w:szCs w:val="28"/>
          <w:lang w:eastAsia="ru-RU"/>
        </w:rPr>
        <w:t>Формирование требований к бесплатформенной инерциальной навигационной системе на основе аппаратных и программных средств смартфона [</w:t>
      </w:r>
      <w:r w:rsidRPr="00FC33A8">
        <w:rPr>
          <w:szCs w:val="28"/>
          <w:lang w:eastAsia="ru-RU"/>
        </w:rPr>
        <w:t>Электронный ресурс</w:t>
      </w:r>
      <w:r w:rsidRPr="00297882">
        <w:rPr>
          <w:szCs w:val="28"/>
          <w:lang w:eastAsia="ru-RU"/>
        </w:rPr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 xml:space="preserve">Головнин </w:t>
      </w:r>
      <w:r w:rsidRPr="00297882">
        <w:rPr>
          <w:szCs w:val="28"/>
          <w:lang w:eastAsia="ru-RU"/>
        </w:rPr>
        <w:t>/</w:t>
      </w:r>
      <w:r>
        <w:rPr>
          <w:szCs w:val="28"/>
          <w:lang w:eastAsia="ru-RU"/>
        </w:rPr>
        <w:t>/</w:t>
      </w:r>
      <w:r w:rsidRPr="00AD18AB">
        <w:rPr>
          <w:szCs w:val="28"/>
          <w:lang w:eastAsia="ru-RU"/>
        </w:rPr>
        <w:t xml:space="preserve"> </w:t>
      </w:r>
      <w:r w:rsidRPr="004C70F1">
        <w:rPr>
          <w:szCs w:val="28"/>
          <w:lang w:eastAsia="ru-RU"/>
        </w:rPr>
        <w:t xml:space="preserve">Математика. Компьютер. Образование: тезисы докладов двадцать седьмой международной конференции. </w:t>
      </w:r>
      <w:r>
        <w:rPr>
          <w:szCs w:val="28"/>
          <w:lang w:eastAsia="ru-RU"/>
        </w:rPr>
        <w:t>Москва</w:t>
      </w:r>
      <w:r>
        <w:t xml:space="preserve">, 2020. </w:t>
      </w:r>
      <w:r w:rsidRPr="000B51C1">
        <w:t>—</w:t>
      </w:r>
      <w:r>
        <w:t xml:space="preserve"> </w:t>
      </w:r>
      <w:r>
        <w:rPr>
          <w:lang w:val="en-US"/>
        </w:rPr>
        <w:t>URL</w:t>
      </w:r>
      <w:r w:rsidRPr="00E15537">
        <w:t xml:space="preserve">: </w:t>
      </w:r>
      <w:r w:rsidRPr="00E15537">
        <w:rPr>
          <w:lang w:val="en-US"/>
        </w:rPr>
        <w:t>www</w:t>
      </w:r>
      <w:r w:rsidRPr="00E15537">
        <w:t>.</w:t>
      </w:r>
      <w:r w:rsidRPr="00E15537">
        <w:rPr>
          <w:lang w:val="en-US"/>
        </w:rPr>
        <w:t>mce</w:t>
      </w:r>
      <w:r w:rsidRPr="00E15537">
        <w:t>.</w:t>
      </w:r>
      <w:r w:rsidRPr="00E15537">
        <w:rPr>
          <w:lang w:val="en-US"/>
        </w:rPr>
        <w:t>su</w:t>
      </w:r>
      <w:r w:rsidRPr="00E15537">
        <w:t>/</w:t>
      </w:r>
      <w:r w:rsidRPr="00E15537">
        <w:rPr>
          <w:lang w:val="en-US"/>
        </w:rPr>
        <w:t>rus</w:t>
      </w:r>
      <w:r w:rsidRPr="00E15537">
        <w:t>/</w:t>
      </w:r>
      <w:r w:rsidRPr="00E15537">
        <w:rPr>
          <w:lang w:val="en-US"/>
        </w:rPr>
        <w:t>archive</w:t>
      </w:r>
      <w:r w:rsidRPr="00E15537">
        <w:t>/</w:t>
      </w:r>
      <w:r w:rsidRPr="00E15537">
        <w:rPr>
          <w:lang w:val="en-US"/>
        </w:rPr>
        <w:t>mce</w:t>
      </w:r>
      <w:r w:rsidRPr="00E15537">
        <w:t>27/</w:t>
      </w:r>
      <w:r w:rsidRPr="00E15537">
        <w:rPr>
          <w:lang w:val="en-US"/>
        </w:rPr>
        <w:t>doc</w:t>
      </w:r>
      <w:r w:rsidRPr="00E15537">
        <w:t>346396/</w:t>
      </w:r>
      <w:r>
        <w:t>.</w:t>
      </w:r>
    </w:p>
    <w:p w14:paraId="3EBE2C25" w14:textId="77777777" w:rsidR="007203AB" w:rsidRPr="000B51C1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>
        <w:t>, </w:t>
      </w:r>
      <w:r w:rsidRPr="000B51C1">
        <w:t>О.К.</w:t>
      </w:r>
      <w:r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>
        <w:rPr>
          <w:szCs w:val="28"/>
          <w:lang w:eastAsia="ru-RU"/>
        </w:rPr>
        <w:t>Текст</w:t>
      </w:r>
      <w:r w:rsidRPr="000B51C1">
        <w:t>]/О.К.</w:t>
      </w:r>
      <w:r>
        <w:t> </w:t>
      </w:r>
      <w:r w:rsidRPr="000B51C1">
        <w:t>Головнин, В.Д.</w:t>
      </w:r>
      <w:r>
        <w:t> </w:t>
      </w:r>
      <w:r w:rsidRPr="000B51C1">
        <w:t xml:space="preserve">Мавлютов//Международная научно-техническая конференция </w:t>
      </w:r>
      <w:r w:rsidRPr="004F0F68">
        <w:t>(</w:t>
      </w:r>
      <w:r>
        <w:t xml:space="preserve">ПИТ </w:t>
      </w:r>
      <w:r w:rsidRPr="000B51C1">
        <w:t>—</w:t>
      </w:r>
      <w:r>
        <w:t xml:space="preserve"> 2020)</w:t>
      </w:r>
      <w:r w:rsidRPr="000B51C1">
        <w:t xml:space="preserve"> — </w:t>
      </w:r>
      <w:r>
        <w:t xml:space="preserve">Самара: СНЦ РАН, </w:t>
      </w:r>
      <w:r w:rsidRPr="000B51C1">
        <w:t>2020. — С. 250-253</w:t>
      </w:r>
    </w:p>
    <w:p w14:paraId="20B0627B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>
        <w:rPr>
          <w:lang w:val="en-US"/>
        </w:rPr>
        <w:t xml:space="preserve">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297882">
        <w:rPr>
          <w:lang w:val="en-US"/>
        </w:rPr>
        <w:t xml:space="preserve">//7th All-Russian Scientific Conference Information Technologies for Intelligent Decision Making Support. — 2019. — </w:t>
      </w:r>
      <w:r>
        <w:rPr>
          <w:lang w:val="en-US"/>
        </w:rPr>
        <w:t>T</w:t>
      </w:r>
      <w:r w:rsidRPr="00297882">
        <w:rPr>
          <w:lang w:val="en-US"/>
        </w:rPr>
        <w:t xml:space="preserve">. 1. — </w:t>
      </w:r>
      <w:r>
        <w:rPr>
          <w:lang w:val="en-US"/>
        </w:rPr>
        <w:t>C</w:t>
      </w:r>
      <w:r w:rsidRPr="00297882">
        <w:rPr>
          <w:lang w:val="en-US"/>
        </w:rPr>
        <w:t>. 56-60</w:t>
      </w:r>
    </w:p>
    <w:p w14:paraId="29BED6C3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1F6895">
        <w:rPr>
          <w:lang w:val="en-US"/>
        </w:rPr>
        <w:t>.</w:t>
      </w:r>
      <w:r w:rsidRPr="00297882">
        <w:rPr>
          <w:lang w:val="en-US"/>
        </w:rPr>
        <w:t xml:space="preserve"> A road sign inventory system based on radio-frequency identification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 w:rsidRPr="00297882"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4F0F68">
        <w:rPr>
          <w:lang w:val="en-US"/>
        </w:rPr>
        <w:t>//</w:t>
      </w:r>
      <w:r w:rsidRPr="00297882">
        <w:rPr>
          <w:lang w:val="en-US"/>
        </w:rPr>
        <w:t xml:space="preserve">Radio frequency identification system for transport infrastructure monitoring//CEUR Workshop Proceedings. — 2019. — </w:t>
      </w:r>
      <w:r>
        <w:rPr>
          <w:lang w:val="en-US"/>
        </w:rPr>
        <w:t>T</w:t>
      </w:r>
      <w:r w:rsidRPr="00297882">
        <w:rPr>
          <w:lang w:val="en-US"/>
        </w:rPr>
        <w:t>. 2525.</w:t>
      </w:r>
    </w:p>
    <w:p w14:paraId="1941B4A9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 xml:space="preserve"> </w:t>
      </w:r>
      <w:r w:rsidRPr="000B51C1">
        <w:t>[</w:t>
      </w:r>
      <w:r>
        <w:rPr>
          <w:szCs w:val="28"/>
          <w:lang w:eastAsia="ru-RU"/>
        </w:rPr>
        <w:t>Текст</w:t>
      </w:r>
      <w:r w:rsidRPr="000B51C1">
        <w:t>]</w:t>
      </w:r>
      <w:r w:rsidRPr="00D539B4">
        <w:t>/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>//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</w:t>
      </w:r>
      <w:r>
        <w:t>н//</w:t>
      </w:r>
      <w:r w:rsidRPr="00E40A36">
        <w:t xml:space="preserve">Международная молодёжная научная конференция </w:t>
      </w:r>
      <w:r>
        <w:t>(XV</w:t>
      </w:r>
      <w:r w:rsidRPr="00E40A36">
        <w:t xml:space="preserve"> Королёвские чтения</w:t>
      </w:r>
      <w:r>
        <w:t>)</w:t>
      </w:r>
      <w:r w:rsidRPr="00E40A36">
        <w:t xml:space="preserve">, посвящённая 100-летию со дня рождения Д.И. Козлова. — 2019. — Т. 1. </w:t>
      </w:r>
      <w:r w:rsidRPr="00D539B4">
        <w:t xml:space="preserve">— </w:t>
      </w:r>
      <w:r>
        <w:t>С</w:t>
      </w:r>
      <w:r w:rsidRPr="00D539B4">
        <w:t>. 522-523</w:t>
      </w:r>
    </w:p>
    <w:p w14:paraId="08BC6541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>
        <w:t>Д</w:t>
      </w:r>
      <w:r w:rsidRPr="00D539B4">
        <w:t xml:space="preserve">. Автоматизированный мониторинг объектов </w:t>
      </w:r>
      <w:r w:rsidRPr="00D539B4">
        <w:lastRenderedPageBreak/>
        <w:t>транспортной инфраструктуры с использованием технологии RFID/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D539B4"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//Сборник научных статей </w:t>
      </w:r>
      <w:r>
        <w:t>(</w:t>
      </w:r>
      <w:r w:rsidRPr="00E40A36">
        <w:t>ИТ &amp; ТРАНСПОРТ</w:t>
      </w:r>
      <w:r>
        <w:t>)</w:t>
      </w:r>
      <w:r w:rsidRPr="00E40A36">
        <w:t xml:space="preserve">. — 2018. — Т. 10. </w:t>
      </w:r>
      <w:r>
        <w:t>— С. 33-38</w:t>
      </w:r>
    </w:p>
    <w:p w14:paraId="3E852862" w14:textId="77777777" w:rsidR="007203AB" w:rsidRPr="00D539B4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//11-я Всероссийская научно-практическая конференция </w:t>
      </w:r>
      <w:r>
        <w:t>(</w:t>
      </w:r>
      <w:r w:rsidRPr="00E40A36">
        <w:t>Актуальные проблемы информатизации в науке и образовании – 2018</w:t>
      </w:r>
      <w:r>
        <w:t>)</w:t>
      </w:r>
      <w:r w:rsidRPr="00E40A36">
        <w:t>. — 2018. — С. 70</w:t>
      </w:r>
    </w:p>
    <w:p w14:paraId="156B132B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 xml:space="preserve">— </w:t>
      </w:r>
      <w:r w:rsidRPr="00FC33A8">
        <w:rPr>
          <w:sz w:val="28"/>
          <w:szCs w:val="28"/>
          <w:lang w:eastAsia="ru-RU"/>
        </w:rPr>
        <w:t xml:space="preserve">URL: </w:t>
      </w:r>
      <w:r w:rsidRPr="004902BA">
        <w:rPr>
          <w:sz w:val="28"/>
          <w:szCs w:val="28"/>
          <w:lang w:eastAsia="ru-RU"/>
        </w:rPr>
        <w:t xml:space="preserve">https://ru.wikipedia.org/wiki/Навигация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47CB0ABF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FC33A8">
        <w:rPr>
          <w:sz w:val="28"/>
          <w:szCs w:val="28"/>
          <w:lang w:eastAsia="ru-RU"/>
        </w:rPr>
        <w:t xml:space="preserve">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53682F15" w14:textId="77777777" w:rsidR="007203AB" w:rsidRPr="00D7687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>Яковенко</w:t>
      </w:r>
      <w:r>
        <w:rPr>
          <w:sz w:val="28"/>
          <w:szCs w:val="28"/>
          <w:lang w:eastAsia="ru-RU"/>
        </w:rPr>
        <w:t>,</w:t>
      </w:r>
      <w:r w:rsidRPr="00D76878">
        <w:rPr>
          <w:sz w:val="28"/>
          <w:szCs w:val="28"/>
          <w:lang w:eastAsia="ru-RU"/>
        </w:rPr>
        <w:t xml:space="preserve"> И.А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 Навигация внутри помещений. Обзор и сравнительный анализ технологий: GSM, Bluetooth, Wi-Fi, GPS, RFID, NFC</w:t>
      </w:r>
      <w:r w:rsidRPr="004F0F6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Текст</w:t>
      </w:r>
      <w:r w:rsidRPr="004F0F68">
        <w:rPr>
          <w:sz w:val="28"/>
          <w:szCs w:val="28"/>
          <w:lang w:eastAsia="ru-RU"/>
        </w:rPr>
        <w:t>]</w:t>
      </w:r>
      <w:r w:rsidRPr="00D76878">
        <w:rPr>
          <w:sz w:val="28"/>
          <w:szCs w:val="28"/>
          <w:lang w:eastAsia="ru-RU"/>
        </w:rPr>
        <w:t>/И. 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Яковенко</w:t>
      </w:r>
      <w:r>
        <w:rPr>
          <w:sz w:val="28"/>
          <w:szCs w:val="28"/>
          <w:lang w:eastAsia="ru-RU"/>
        </w:rPr>
        <w:t>//</w:t>
      </w:r>
      <w:r w:rsidRPr="00D76878">
        <w:rPr>
          <w:sz w:val="28"/>
          <w:szCs w:val="28"/>
          <w:lang w:eastAsia="ru-RU"/>
        </w:rPr>
        <w:t xml:space="preserve">Молодежный научно-технический вестник. – 2015. – </w:t>
      </w:r>
      <w:r>
        <w:rPr>
          <w:sz w:val="28"/>
          <w:szCs w:val="28"/>
          <w:lang w:eastAsia="ru-RU"/>
        </w:rPr>
        <w:t>Т</w:t>
      </w:r>
      <w:r w:rsidRPr="00D76878">
        <w:rPr>
          <w:sz w:val="28"/>
          <w:szCs w:val="28"/>
          <w:lang w:eastAsia="ru-RU"/>
        </w:rPr>
        <w:t>. 6. – С. 16.</w:t>
      </w:r>
    </w:p>
    <w:p w14:paraId="5EE30F78" w14:textId="77777777" w:rsidR="007203AB" w:rsidRPr="007E50D2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В.М. Позиционирование внутри помещений</w:t>
      </w:r>
      <w:r>
        <w:rPr>
          <w:sz w:val="28"/>
          <w:szCs w:val="28"/>
          <w:lang w:eastAsia="ru-RU"/>
        </w:rPr>
        <w:t xml:space="preserve"> с помощью Bluetooth-устройств/</w:t>
      </w:r>
      <w:r w:rsidRPr="007E50D2">
        <w:rPr>
          <w:sz w:val="28"/>
          <w:szCs w:val="28"/>
          <w:lang w:eastAsia="ru-RU"/>
        </w:rPr>
        <w:t>В. М</w:t>
      </w:r>
      <w:r>
        <w:rPr>
          <w:sz w:val="28"/>
          <w:szCs w:val="28"/>
          <w:lang w:eastAsia="ru-RU"/>
        </w:rPr>
        <w:t xml:space="preserve">. </w:t>
      </w: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Гриняк, П. А</w:t>
      </w:r>
      <w:r>
        <w:rPr>
          <w:sz w:val="28"/>
          <w:szCs w:val="28"/>
          <w:lang w:eastAsia="ru-RU"/>
        </w:rPr>
        <w:t>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Цыбанов</w:t>
      </w:r>
      <w:r w:rsidRPr="00AD18AB">
        <w:rPr>
          <w:sz w:val="28"/>
          <w:szCs w:val="28"/>
          <w:lang w:eastAsia="ru-RU"/>
        </w:rPr>
        <w:t>//</w:t>
      </w:r>
      <w:r w:rsidRPr="007E50D2">
        <w:rPr>
          <w:sz w:val="28"/>
          <w:szCs w:val="28"/>
          <w:lang w:eastAsia="ru-RU"/>
        </w:rPr>
        <w:t xml:space="preserve">Территория новых возможностей. Вестник Владивостокского государственного университета экономики и сервиса. – 2018. – </w:t>
      </w:r>
      <w:r>
        <w:rPr>
          <w:sz w:val="28"/>
          <w:szCs w:val="28"/>
          <w:lang w:eastAsia="ru-RU"/>
        </w:rPr>
        <w:t>Т</w:t>
      </w:r>
      <w:r w:rsidRPr="007E50D2">
        <w:rPr>
          <w:sz w:val="28"/>
          <w:szCs w:val="28"/>
          <w:lang w:eastAsia="ru-RU"/>
        </w:rPr>
        <w:t>. 2</w:t>
      </w:r>
    </w:p>
    <w:p w14:paraId="47D55C70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https://revolution.allbest.ru/radio/00679759_0.html (дата обращения: 23.11.2020)</w:t>
      </w:r>
    </w:p>
    <w:p w14:paraId="5F48197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lastRenderedPageBreak/>
        <w:t>Матвеев</w:t>
      </w:r>
      <w:r>
        <w:rPr>
          <w:sz w:val="28"/>
          <w:szCs w:val="28"/>
          <w:lang w:eastAsia="ru-RU"/>
        </w:rPr>
        <w:t xml:space="preserve">, </w:t>
      </w:r>
      <w:r w:rsidRPr="002B4A9B">
        <w:rPr>
          <w:sz w:val="28"/>
          <w:szCs w:val="28"/>
          <w:lang w:eastAsia="ru-RU"/>
        </w:rPr>
        <w:t>В.В</w:t>
      </w:r>
      <w:r>
        <w:rPr>
          <w:sz w:val="28"/>
          <w:szCs w:val="28"/>
          <w:lang w:eastAsia="ru-RU"/>
        </w:rPr>
        <w:t>.</w:t>
      </w:r>
      <w:r w:rsidRPr="002B4A9B">
        <w:rPr>
          <w:sz w:val="28"/>
          <w:szCs w:val="28"/>
          <w:lang w:eastAsia="ru-RU"/>
        </w:rPr>
        <w:t xml:space="preserve"> Основы построения бесплатформенных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>[Текст]</w:t>
      </w:r>
      <w:r>
        <w:rPr>
          <w:sz w:val="28"/>
          <w:szCs w:val="28"/>
          <w:lang w:eastAsia="ru-RU"/>
        </w:rPr>
        <w:t>/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 xml:space="preserve">СПб.: ГНЦ РФ ЦНИИ </w:t>
      </w:r>
      <w:r>
        <w:rPr>
          <w:sz w:val="28"/>
          <w:szCs w:val="28"/>
          <w:lang w:eastAsia="ru-RU"/>
        </w:rPr>
        <w:t>(</w:t>
      </w:r>
      <w:r w:rsidRPr="002B4A9B">
        <w:rPr>
          <w:sz w:val="28"/>
          <w:szCs w:val="28"/>
          <w:lang w:eastAsia="ru-RU"/>
        </w:rPr>
        <w:t>Электроприбор</w:t>
      </w:r>
      <w:r>
        <w:rPr>
          <w:sz w:val="28"/>
          <w:szCs w:val="28"/>
          <w:lang w:eastAsia="ru-RU"/>
        </w:rPr>
        <w:t>)</w:t>
      </w:r>
      <w:r w:rsidRPr="002B4A9B">
        <w:rPr>
          <w:sz w:val="28"/>
          <w:szCs w:val="28"/>
          <w:lang w:eastAsia="ru-RU"/>
        </w:rPr>
        <w:t xml:space="preserve">, 2009. </w:t>
      </w:r>
      <w:r>
        <w:rPr>
          <w:sz w:val="28"/>
          <w:szCs w:val="28"/>
          <w:lang w:eastAsia="ru-RU"/>
        </w:rPr>
        <w:t>– С.</w:t>
      </w:r>
      <w:r w:rsidRPr="002B4A9B">
        <w:rPr>
          <w:sz w:val="28"/>
          <w:szCs w:val="28"/>
          <w:lang w:eastAsia="ru-RU"/>
        </w:rPr>
        <w:t>114</w:t>
      </w:r>
    </w:p>
    <w:p w14:paraId="6C05CFD5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>Напольский</w:t>
      </w:r>
      <w:r>
        <w:rPr>
          <w:sz w:val="28"/>
          <w:szCs w:val="28"/>
          <w:lang w:eastAsia="ru-RU"/>
        </w:rPr>
        <w:t xml:space="preserve">, В.П. </w:t>
      </w:r>
      <w:r w:rsidRPr="002B4A9B">
        <w:rPr>
          <w:sz w:val="28"/>
          <w:szCs w:val="28"/>
          <w:lang w:eastAsia="ru-RU"/>
        </w:rPr>
        <w:t>Управляемая инерциальная навигационная мультисистема//</w:t>
      </w:r>
      <w:r>
        <w:rPr>
          <w:sz w:val="28"/>
          <w:szCs w:val="28"/>
          <w:lang w:eastAsia="ru-RU"/>
        </w:rPr>
        <w:t xml:space="preserve">В.П </w:t>
      </w:r>
      <w:r w:rsidRPr="002B4A9B">
        <w:rPr>
          <w:sz w:val="28"/>
          <w:szCs w:val="28"/>
          <w:lang w:eastAsia="ru-RU"/>
        </w:rPr>
        <w:t>Напольский,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Шепеть,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br/>
        <w:t>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 Вестник ВГТУ. 2016. </w:t>
      </w:r>
      <w:r>
        <w:rPr>
          <w:sz w:val="28"/>
          <w:szCs w:val="28"/>
          <w:lang w:eastAsia="ru-RU"/>
        </w:rPr>
        <w:t>Т</w:t>
      </w:r>
      <w:r w:rsidRPr="002B4A9B">
        <w:rPr>
          <w:sz w:val="28"/>
          <w:szCs w:val="28"/>
          <w:lang w:eastAsia="ru-RU"/>
        </w:rPr>
        <w:t xml:space="preserve">4.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2B4A9B">
        <w:rPr>
          <w:sz w:val="28"/>
          <w:szCs w:val="28"/>
          <w:lang w:eastAsia="ru-RU"/>
        </w:rPr>
        <w:t>URL: https://cyberleninka.ru/article/n/upravlyaemaya-inertsialnaya-navigatsionnaya-multisistema (дата обращения: 13.05.2021).</w:t>
      </w:r>
    </w:p>
    <w:p w14:paraId="360303E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2CB9B9EB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C1E2FA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171E3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5AEF0A42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-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turbopages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1F695D7F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Алгорим Дейкстры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qaz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28348A9C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habr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2B6425D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>Иващенк</w:t>
      </w:r>
      <w:r>
        <w:rPr>
          <w:sz w:val="28"/>
          <w:szCs w:val="28"/>
          <w:lang w:eastAsia="ru-RU"/>
        </w:rPr>
        <w:t xml:space="preserve">о, </w:t>
      </w:r>
      <w:r w:rsidRPr="00005A3B">
        <w:rPr>
          <w:sz w:val="28"/>
          <w:szCs w:val="28"/>
          <w:lang w:eastAsia="ru-RU"/>
        </w:rPr>
        <w:t>А.В</w:t>
      </w:r>
      <w:r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[Текст]/А.В. Иващенко, И.А. Лёзин, И.В. Лёзина. – Самара: СНЦ РАН, 2007. – 94 с</w:t>
      </w:r>
    </w:p>
    <w:p w14:paraId="251CAC66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lastRenderedPageBreak/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580E8AE4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40F32266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[Текст]/Х. Гома. – </w:t>
      </w:r>
      <w:r w:rsidRPr="00005A3B">
        <w:rPr>
          <w:sz w:val="28"/>
          <w:szCs w:val="28"/>
          <w:lang w:val="en-US" w:eastAsia="ru-RU"/>
        </w:rPr>
        <w:t>Litres</w:t>
      </w:r>
      <w:r w:rsidRPr="00005A3B">
        <w:rPr>
          <w:sz w:val="28"/>
          <w:szCs w:val="28"/>
          <w:lang w:eastAsia="ru-RU"/>
        </w:rPr>
        <w:t>, –</w:t>
      </w:r>
      <w:r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2017.</w:t>
      </w:r>
    </w:p>
    <w:p w14:paraId="4A7B672A" w14:textId="77777777" w:rsidR="007203AB" w:rsidRPr="008D18C0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</w:t>
      </w:r>
      <w:r>
        <w:rPr>
          <w:sz w:val="28"/>
          <w:szCs w:val="28"/>
          <w:lang w:eastAsia="ru-RU"/>
        </w:rPr>
        <w:t>/</w:t>
      </w:r>
      <w:r w:rsidRPr="008D18C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>.В. Леоненков. – БХВ- Петербург.</w:t>
      </w:r>
      <w:r w:rsidRPr="008D18C0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8D18C0">
        <w:rPr>
          <w:sz w:val="28"/>
          <w:szCs w:val="28"/>
          <w:lang w:eastAsia="ru-RU"/>
        </w:rPr>
        <w:t>2013.</w:t>
      </w:r>
    </w:p>
    <w:p w14:paraId="7B31945D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[Текст]/Г. Буч, Д. Рамбо, И. Якобсон. – М: ДМК Пресс, 2011. – с. 496 </w:t>
      </w:r>
    </w:p>
    <w:p w14:paraId="3815B962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</w:t>
      </w:r>
      <w:r>
        <w:rPr>
          <w:sz w:val="28"/>
          <w:szCs w:val="28"/>
          <w:lang w:eastAsia="ru-RU"/>
        </w:rPr>
        <w:br/>
      </w:r>
      <w:r w:rsidRPr="00005A3B">
        <w:rPr>
          <w:sz w:val="28"/>
          <w:szCs w:val="28"/>
          <w:lang w:eastAsia="ru-RU"/>
        </w:rPr>
        <w:t>[Текст]/В.И. Грекул, Г. Н Денищенко. – 2016.</w:t>
      </w:r>
    </w:p>
    <w:p w14:paraId="3475B959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–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r w:rsidRPr="00005A3B">
        <w:rPr>
          <w:sz w:val="28"/>
          <w:szCs w:val="28"/>
          <w:lang w:val="en-US" w:eastAsia="ru-RU"/>
        </w:rPr>
        <w:t>atworks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ru</w:t>
      </w:r>
      <w:r w:rsidRPr="00005A3B">
        <w:rPr>
          <w:sz w:val="28"/>
          <w:szCs w:val="28"/>
          <w:lang w:eastAsia="ru-RU"/>
        </w:rPr>
        <w:t>/</w:t>
      </w:r>
      <w:r w:rsidRPr="00005A3B">
        <w:rPr>
          <w:sz w:val="28"/>
          <w:szCs w:val="28"/>
          <w:lang w:val="en-US" w:eastAsia="ru-RU"/>
        </w:rPr>
        <w:t>polzovatelskij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interfejs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chto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eto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1" w:name="_Toc357845258"/>
      <w:bookmarkStart w:id="122" w:name="_Toc41306071"/>
      <w:bookmarkStart w:id="123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4" w:name="_Toc357845259"/>
      <w:bookmarkEnd w:id="121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2"/>
      <w:bookmarkEnd w:id="123"/>
      <w:bookmarkEnd w:id="124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26202E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26202E">
        <w:rPr>
          <w:sz w:val="28"/>
          <w:szCs w:val="28"/>
          <w:lang w:val="en-US" w:eastAsia="ru-RU"/>
        </w:rPr>
        <w:t xml:space="preserve"> </w:t>
      </w:r>
      <w:r w:rsidRPr="009E3469">
        <w:rPr>
          <w:sz w:val="28"/>
          <w:szCs w:val="28"/>
          <w:lang w:val="en-US" w:eastAsia="ru-RU"/>
        </w:rPr>
        <w:t>org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springframework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GrantedAuthority</w:t>
      </w:r>
      <w:r w:rsidRPr="0026202E">
        <w:rPr>
          <w:sz w:val="28"/>
          <w:szCs w:val="28"/>
          <w:lang w:val="en-US"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org.springframework.security.core.userdetails.UserDetails;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javax.persistence.*;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java.util.Collection;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@Table(name = "user_granted")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 implements UserDetails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userName;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@OneToOne(mappedBy = "userGranted", fetch = FetchType.LAZY)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client;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setUserName(String userName)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this.userName = userName;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setPassword(String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GrantedAuthority&gt; getAuthorities()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getPassword()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isAccountNonExpired()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isAccountNonLocked()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isCredentialsNonExpired()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isEnabled()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UserService implements UserDetailsService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UserRepository userRepository;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PasswordEncoder passwordEncoder;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UserService(UserRepository userRepository, PasswordEncoder passwordEncoder)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this.userRepository = userRepository;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this.passwordEncoder = passwordEncoder;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registerUser(User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encodedPassword = passwordEncoder.encode(user.getPassword());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user.setPassword(encodedPassword);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userRepository.save(user);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UserDetails loadUserByUsername(String s) throws UsernameNotFoundException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userRepository.findById(s).orElseThrow(() -&gt; new UsernameNotFoundException("No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// класс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Pos_b=new DenseMatrix64F(3,1);//изменение позиции</w:t>
      </w:r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Vel_b=new DenseMatrix64F(3,1);//изменении скорости</w:t>
      </w:r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Cbn=new DenseMatrix64F(3,3);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grav =new DenseMatrix64F(3,1);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DataAccum dataAccum =new DataAccum();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DenseMatrix64F(3,1);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DenseMatrix64F(3,1);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rotv=new DenseMatrix64F(3,1);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mx_a=new DenseMatrix64F(3,3);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mx_b=new DenseMatrix64F(3,3);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vr_a=new DenseMatrix64F(3,1);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public INS(float[] pos, float[] vel, float[] dcm)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int i;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grav .set(2,-SensorManager.GRAVITY_EARTH);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set_dcm(float[] dcm)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setPos(float[]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setVel(float[]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get_dcm()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Cbn.data;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get_pos()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Pos_b.data;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get_posn(float[]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Pos_b, vr_a);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vr_a.get(0);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vr_a.get(1);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vr_a.get(2);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get_gravity(float[]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grav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grav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grav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update_attI(float[] gdat,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rotv.set(0,gdat[0]*dt);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rotv.set(1,gdat[1]*dt);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rotv.set(2,gdat[2]*dt);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//Convert rotation vector to dcm</w:t>
      </w:r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rot2dcm(rotv, mx_a);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the dcm</w:t>
      </w:r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mx_a, mx_b);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Cbn.set(mx_b);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rot2dcm(DenseMatrix64F rotvec, DenseMatrix64F dcm)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double[] rot=rotvec.data;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rot_norm=NormOps.fastNormF(rotv);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(rot_norm&gt;0)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sr_a=Math.sin(rot_norm)/rot_norm;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sr_b=(1-Math.cos(rot_norm))/(rot_norm*rot_norm);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//Dcm =eye(3)+sr_a*skew(rot)+sr_b*skew(rot)*skew(rot);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dcm.set(0,0,1+sr_b*(-rot[2]*rot[2]-rot[1]*rot[1]));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dcm.set(0,1,sr_b*(rot[1]*rot[0])+sr_a*(-rot[2]));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dcm.set(0,2,sr_b*(rot[2]*rot[0])+sr_a*(rot[1]));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dcm.set(1,0,sr_b*(rot[0]*rot[1])+sr_a*(rot[2]));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dcm.set(1,1,1+sr_b*(-rot[2]*rot[2]-rot[0]*rot[0]));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dcm.set(1,2,sr_b*(rot[2]*rot[1])+sr_a*(-rot[0]));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dcm.set(2,0,sr_b*(rot[2]*rot[0])+sr_a*(-rot[1]));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dcm.set(2,1,sr_b*(rot[2]*rot[1])+sr_a*(rot[0]));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dcm.set(2,2,1+sr_b*(-rot[1]*rot[1]-rot[0]*rot[0]));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update_velI(float[] adat,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adat[0]);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adat[1]);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adat[2]);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//Specific force  (acc=acc+Cbn'*gravity)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CommonOps.multAddTransA(Cbn, grav ,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(Vel_b=Vel_b+dt*acc)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CommonOps.addEquals(Vel_b,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update_velII(float[] gdat,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//vel_inc=(cross(Vb,(Cbn'*wie_n)+w))*dt;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skew(Vel_b, mx_a);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Vel_b); //Vel_b=Vel_b+dt*mx_a*gyro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update_posI(float[] gdat,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(Pos_b=Pos_b+cross(Pos_b,gyro)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skew(Pos_b, mx_a);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Pos_b);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update_posII(float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(Pos_b=Pos_b+dt*Vel_b)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CommonOps.addEquals(Pos_b, dt, Vel_b);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static void skew(DenseMatrix64F vec, DenseMatrix64F smat)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smat.zero();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smat.set(0,1,-vec.get(2));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smat.set(0,2,vec.get(1));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smat.set(1,0,vec.get(2));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smat.set(1,2,-vec.get(0));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smat.set(2,0,-vec.get(1));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smat.set(2,1,vec.get(0));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update(DenseMatrix64F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sr_a;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sr_a=Pos_b.get(i)-dx.get(i);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Pos_b.set(i,sr_a);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sr_a=Vel_b.get(i)-dx.get(i+3);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Vel_b.set(i,sr_a);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vr_a.set(i, dx.get(i+6));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skew(vr_a,mx_a);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CommonOps.mult(mx_a, Cbn, mx_b);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CommonOps.addEquals(Cbn, mx_b);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class DataAccum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acacc=new DenseMatrix64F(3,1);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acgyro=new DenseMatrix64F(3,1);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int acina=0,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vr_a=new DenseMatrix64F(3,1);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clear()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acacc.zero();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acgyro.zero();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addacc(float[]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dat[0]);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dat[1]);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dat[2]);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CommonOps.addEquals(acacc,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addgyro(float[]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dat[0]);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dat[1]);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dat[2]);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CommonOps.addEquals(acgyro,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avacc(float[] out) { //Avarage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(acina&gt;0)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acacc.get(i)/acina;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avgyro(float[] out) { //Avarage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acgyro.get(i)/acing;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avacc(DenseMatrix64F out) { //Avarage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(acina&gt;0)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CommonOps.scale(1/acina, acacc, vr_a);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avgyro(DenseMatrix64F out) { //Avarage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CommonOps.scale(1/acing, acgyro, vr_a);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95516E">
      <w:footerReference w:type="even" r:id="rId51"/>
      <w:foot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E07D4" w14:textId="77777777" w:rsidR="00840D55" w:rsidRDefault="00840D55">
      <w:r>
        <w:separator/>
      </w:r>
    </w:p>
  </w:endnote>
  <w:endnote w:type="continuationSeparator" w:id="0">
    <w:p w14:paraId="360F209A" w14:textId="77777777" w:rsidR="00840D55" w:rsidRDefault="00840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DA8E5" w14:textId="77777777" w:rsidR="00163659" w:rsidRDefault="00163659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163659" w:rsidRDefault="00163659">
    <w:pPr>
      <w:pStyle w:val="affffff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638036"/>
      <w:docPartObj>
        <w:docPartGallery w:val="Page Numbers (Bottom of Page)"/>
        <w:docPartUnique/>
      </w:docPartObj>
    </w:sdtPr>
    <w:sdtEndPr/>
    <w:sdtContent>
      <w:p w14:paraId="4BC66A18" w14:textId="7537BF68" w:rsidR="000B5C75" w:rsidRDefault="000B5C75">
        <w:pPr>
          <w:pStyle w:val="afffffff2"/>
          <w:jc w:val="center"/>
        </w:pPr>
        <w:r w:rsidRPr="0095516E">
          <w:rPr>
            <w:sz w:val="28"/>
            <w:szCs w:val="28"/>
          </w:rPr>
          <w:fldChar w:fldCharType="begin"/>
        </w:r>
        <w:r w:rsidRPr="0095516E">
          <w:rPr>
            <w:sz w:val="28"/>
            <w:szCs w:val="28"/>
          </w:rPr>
          <w:instrText>PAGE   \* MERGEFORMAT</w:instrText>
        </w:r>
        <w:r w:rsidRPr="0095516E">
          <w:rPr>
            <w:sz w:val="28"/>
            <w:szCs w:val="28"/>
          </w:rPr>
          <w:fldChar w:fldCharType="separate"/>
        </w:r>
        <w:r w:rsidRPr="0095516E">
          <w:rPr>
            <w:sz w:val="28"/>
            <w:szCs w:val="28"/>
          </w:rPr>
          <w:t>2</w:t>
        </w:r>
        <w:r w:rsidRPr="0095516E">
          <w:rPr>
            <w:sz w:val="28"/>
            <w:szCs w:val="28"/>
          </w:rPr>
          <w:fldChar w:fldCharType="end"/>
        </w:r>
      </w:p>
    </w:sdtContent>
  </w:sdt>
  <w:p w14:paraId="76E28E10" w14:textId="77777777" w:rsidR="000B5C75" w:rsidRPr="0095516E" w:rsidRDefault="000B5C75">
    <w:pPr>
      <w:pStyle w:val="affff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E7502" w14:textId="77777777" w:rsidR="00840D55" w:rsidRDefault="00840D55">
      <w:r>
        <w:separator/>
      </w:r>
    </w:p>
  </w:footnote>
  <w:footnote w:type="continuationSeparator" w:id="0">
    <w:p w14:paraId="2CE44E2B" w14:textId="77777777" w:rsidR="00840D55" w:rsidRDefault="00840D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3E5A7D1A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1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6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9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5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8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0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0"/>
  </w:num>
  <w:num w:numId="2">
    <w:abstractNumId w:val="26"/>
  </w:num>
  <w:num w:numId="3">
    <w:abstractNumId w:val="25"/>
  </w:num>
  <w:num w:numId="4">
    <w:abstractNumId w:val="3"/>
  </w:num>
  <w:num w:numId="5">
    <w:abstractNumId w:val="33"/>
  </w:num>
  <w:num w:numId="6">
    <w:abstractNumId w:val="14"/>
  </w:num>
  <w:num w:numId="7">
    <w:abstractNumId w:val="15"/>
  </w:num>
  <w:num w:numId="8">
    <w:abstractNumId w:val="35"/>
  </w:num>
  <w:num w:numId="9">
    <w:abstractNumId w:val="38"/>
  </w:num>
  <w:num w:numId="10">
    <w:abstractNumId w:val="34"/>
  </w:num>
  <w:num w:numId="11">
    <w:abstractNumId w:val="6"/>
  </w:num>
  <w:num w:numId="12">
    <w:abstractNumId w:val="19"/>
  </w:num>
  <w:num w:numId="13">
    <w:abstractNumId w:val="40"/>
  </w:num>
  <w:num w:numId="14">
    <w:abstractNumId w:val="31"/>
  </w:num>
  <w:num w:numId="15">
    <w:abstractNumId w:val="7"/>
  </w:num>
  <w:num w:numId="16">
    <w:abstractNumId w:val="24"/>
  </w:num>
  <w:num w:numId="17">
    <w:abstractNumId w:val="8"/>
  </w:num>
  <w:num w:numId="18">
    <w:abstractNumId w:val="27"/>
  </w:num>
  <w:num w:numId="19">
    <w:abstractNumId w:val="11"/>
  </w:num>
  <w:num w:numId="20">
    <w:abstractNumId w:val="9"/>
  </w:num>
  <w:num w:numId="21">
    <w:abstractNumId w:val="29"/>
  </w:num>
  <w:num w:numId="22">
    <w:abstractNumId w:val="16"/>
  </w:num>
  <w:num w:numId="23">
    <w:abstractNumId w:val="13"/>
  </w:num>
  <w:num w:numId="24">
    <w:abstractNumId w:val="36"/>
  </w:num>
  <w:num w:numId="25">
    <w:abstractNumId w:val="20"/>
  </w:num>
  <w:num w:numId="26">
    <w:abstractNumId w:val="21"/>
  </w:num>
  <w:num w:numId="27">
    <w:abstractNumId w:val="10"/>
  </w:num>
  <w:num w:numId="28">
    <w:abstractNumId w:val="5"/>
  </w:num>
  <w:num w:numId="29">
    <w:abstractNumId w:val="18"/>
  </w:num>
  <w:num w:numId="30">
    <w:abstractNumId w:val="22"/>
  </w:num>
  <w:num w:numId="31">
    <w:abstractNumId w:val="23"/>
  </w:num>
  <w:num w:numId="32">
    <w:abstractNumId w:val="37"/>
  </w:num>
  <w:num w:numId="33">
    <w:abstractNumId w:val="32"/>
  </w:num>
  <w:num w:numId="34">
    <w:abstractNumId w:val="17"/>
  </w:num>
  <w:num w:numId="35">
    <w:abstractNumId w:val="39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8"/>
  </w:num>
  <w:num w:numId="41">
    <w:abstractNumId w:val="12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5523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93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35F1"/>
    <w:rsid w:val="000B4529"/>
    <w:rsid w:val="000B51C1"/>
    <w:rsid w:val="000B55C8"/>
    <w:rsid w:val="000B56CE"/>
    <w:rsid w:val="000B5C75"/>
    <w:rsid w:val="000C3B55"/>
    <w:rsid w:val="000C403E"/>
    <w:rsid w:val="000C510B"/>
    <w:rsid w:val="000C6689"/>
    <w:rsid w:val="000C6DFB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0F7129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47C71"/>
    <w:rsid w:val="00151F60"/>
    <w:rsid w:val="00153402"/>
    <w:rsid w:val="001550C6"/>
    <w:rsid w:val="00155F64"/>
    <w:rsid w:val="00156C3D"/>
    <w:rsid w:val="001611DD"/>
    <w:rsid w:val="0016196D"/>
    <w:rsid w:val="00162BA6"/>
    <w:rsid w:val="001635A9"/>
    <w:rsid w:val="0016365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1F6F93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202E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2CB0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37479"/>
    <w:rsid w:val="00340019"/>
    <w:rsid w:val="00341D56"/>
    <w:rsid w:val="00344047"/>
    <w:rsid w:val="003454DA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3F04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4C5C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B7B1E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4573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27F0A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5C4"/>
    <w:rsid w:val="00550E15"/>
    <w:rsid w:val="00551418"/>
    <w:rsid w:val="00552D68"/>
    <w:rsid w:val="005539BF"/>
    <w:rsid w:val="00553F87"/>
    <w:rsid w:val="005542B5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1F71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1523"/>
    <w:rsid w:val="005A1ECB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3FD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5C46"/>
    <w:rsid w:val="005E695B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66D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086D"/>
    <w:rsid w:val="006C12DD"/>
    <w:rsid w:val="006C2510"/>
    <w:rsid w:val="006C2C9E"/>
    <w:rsid w:val="006C3137"/>
    <w:rsid w:val="006C5759"/>
    <w:rsid w:val="006C70FF"/>
    <w:rsid w:val="006C7DC5"/>
    <w:rsid w:val="006D0890"/>
    <w:rsid w:val="006D1077"/>
    <w:rsid w:val="006D1672"/>
    <w:rsid w:val="006D7797"/>
    <w:rsid w:val="006D7F4C"/>
    <w:rsid w:val="006E42AB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2C24"/>
    <w:rsid w:val="00713840"/>
    <w:rsid w:val="00714547"/>
    <w:rsid w:val="00716042"/>
    <w:rsid w:val="00717E69"/>
    <w:rsid w:val="007203AB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35F6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5C04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57F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96290"/>
    <w:rsid w:val="007A025E"/>
    <w:rsid w:val="007A03DC"/>
    <w:rsid w:val="007A0501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07C8E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272F8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0D5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3A7A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101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0CCF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417B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516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87BE6"/>
    <w:rsid w:val="00AA07BD"/>
    <w:rsid w:val="00AA2384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50D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3769C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B4A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9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1FA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0F4D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83C"/>
    <w:rsid w:val="00DC0C45"/>
    <w:rsid w:val="00DC1637"/>
    <w:rsid w:val="00DC21F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47174"/>
    <w:rsid w:val="00E501B1"/>
    <w:rsid w:val="00E510D4"/>
    <w:rsid w:val="00E529C9"/>
    <w:rsid w:val="00E53A55"/>
    <w:rsid w:val="00E53B28"/>
    <w:rsid w:val="00E54355"/>
    <w:rsid w:val="00E5437D"/>
    <w:rsid w:val="00E57667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1E5B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4DD5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59CF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A754A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C6A6A"/>
    <w:rsid w:val="00FD21DD"/>
    <w:rsid w:val="00FD362A"/>
    <w:rsid w:val="00FE01A4"/>
    <w:rsid w:val="00FE39B4"/>
    <w:rsid w:val="00FE4788"/>
    <w:rsid w:val="00FE530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AA2384"/>
    <w:pPr>
      <w:numPr>
        <w:ilvl w:val="3"/>
        <w:numId w:val="38"/>
      </w:numPr>
      <w:spacing w:before="0" w:after="0"/>
      <w:ind w:left="1956"/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4.jpeg"/><Relationship Id="rId34" Type="http://schemas.microsoft.com/office/2007/relationships/hdphoto" Target="media/hdphoto2.wdp"/><Relationship Id="rId42" Type="http://schemas.microsoft.com/office/2007/relationships/hdphoto" Target="media/hdphoto6.wdp"/><Relationship Id="rId47" Type="http://schemas.openxmlformats.org/officeDocument/2006/relationships/image" Target="media/image30.png"/><Relationship Id="rId50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07/relationships/hdphoto" Target="media/hdphoto1.wdp"/><Relationship Id="rId37" Type="http://schemas.openxmlformats.org/officeDocument/2006/relationships/image" Target="media/image25.png"/><Relationship Id="rId40" Type="http://schemas.microsoft.com/office/2007/relationships/hdphoto" Target="media/hdphoto5.wdp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microsoft.com/office/2007/relationships/hdphoto" Target="media/hdphoto7.wdp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IntelliJ_IDEA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microsoft.com/office/2007/relationships/hdphoto" Target="media/hdphoto9.wdp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microsoft.com/office/2007/relationships/hdphoto" Target="media/hdphoto4.wdp"/><Relationship Id="rId46" Type="http://schemas.microsoft.com/office/2007/relationships/hdphoto" Target="media/hdphoto8.wdp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JetBrains" TargetMode="External"/><Relationship Id="rId28" Type="http://schemas.openxmlformats.org/officeDocument/2006/relationships/image" Target="media/image19.jpeg"/><Relationship Id="rId36" Type="http://schemas.microsoft.com/office/2007/relationships/hdphoto" Target="media/hdphoto3.wdp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779FE85-8D0E-4DDE-A81A-E88D027FD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5909</TotalTime>
  <Pages>88</Pages>
  <Words>14513</Words>
  <Characters>82730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97049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Vladimir Mavlyutov</cp:lastModifiedBy>
  <cp:revision>222</cp:revision>
  <cp:lastPrinted>2021-05-24T12:58:00Z</cp:lastPrinted>
  <dcterms:created xsi:type="dcterms:W3CDTF">2021-03-03T14:09:00Z</dcterms:created>
  <dcterms:modified xsi:type="dcterms:W3CDTF">2021-05-31T13:58:00Z</dcterms:modified>
</cp:coreProperties>
</file>