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YouTube </w:t>
      </w:r>
      <w:r w:rsidDel="00000000" w:rsidR="00000000" w:rsidRPr="00000000">
        <w:rPr>
          <w:color w:val="660000"/>
          <w:sz w:val="36"/>
          <w:szCs w:val="36"/>
          <w:rtl w:val="0"/>
        </w:rPr>
        <w:t xml:space="preserve">Deluxe </w:t>
      </w:r>
      <w:r w:rsidDel="00000000" w:rsidR="00000000" w:rsidRPr="00000000">
        <w:rPr>
          <w:sz w:val="36"/>
          <w:szCs w:val="36"/>
          <w:rtl w:val="0"/>
        </w:rPr>
        <w:t xml:space="preserve">Project Plan Draft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Froggert’s Friends</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Team Members: Martin McGill, Heidi Scherer-Blake, Jack Davis</w:t>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Date: February 19, 2025</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color w:val="660000"/>
          <w:sz w:val="28"/>
          <w:szCs w:val="28"/>
        </w:rPr>
      </w:pPr>
      <w:r w:rsidDel="00000000" w:rsidR="00000000" w:rsidRPr="00000000">
        <w:rPr>
          <w:b w:val="1"/>
          <w:color w:val="660000"/>
          <w:sz w:val="28"/>
          <w:szCs w:val="28"/>
          <w:rtl w:val="0"/>
        </w:rPr>
        <w:t xml:space="preserve">Introduction</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Scope and purpose of document (HSB)</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ab/>
        <w:t xml:space="preserve">In this document, you will find our project plan for Youtube Deluxe. This includes our scope, benefits for the user, system capabilities, our system context, our project schedule, how our staff is organized, and our tracking mechanisms. The general purpose of this plan is to document how our team is operating and ensure we stay within the scope throughout the project. This document will also help us stay on track because of the set schedule we have been using.</w:t>
      </w:r>
    </w:p>
    <w:p w:rsidR="00000000" w:rsidDel="00000000" w:rsidP="00000000" w:rsidRDefault="00000000" w:rsidRPr="00000000" w14:paraId="00000011">
      <w:pPr>
        <w:rPr>
          <w:sz w:val="24"/>
          <w:szCs w:val="24"/>
        </w:rPr>
      </w:pPr>
      <w:r w:rsidDel="00000000" w:rsidR="00000000" w:rsidRPr="00000000">
        <w:rPr>
          <w:sz w:val="24"/>
          <w:szCs w:val="24"/>
          <w:rtl w:val="0"/>
        </w:rPr>
        <w:tab/>
      </w:r>
    </w:p>
    <w:p w:rsidR="00000000" w:rsidDel="00000000" w:rsidP="00000000" w:rsidRDefault="00000000" w:rsidRPr="00000000" w14:paraId="00000012">
      <w:pPr>
        <w:ind w:left="0" w:firstLine="720"/>
        <w:rPr>
          <w:sz w:val="24"/>
          <w:szCs w:val="24"/>
        </w:rPr>
      </w:pPr>
      <w:r w:rsidDel="00000000" w:rsidR="00000000" w:rsidRPr="00000000">
        <w:rPr>
          <w:sz w:val="24"/>
          <w:szCs w:val="24"/>
          <w:rtl w:val="0"/>
        </w:rPr>
        <w:t xml:space="preserve">YouTube Deluxe is a video streaming platform designed to enhance the user’s experience by adding features that have been taken away and by introducing new details. With this, we hope that we can give the users a place where they can enjoy streaming videos to their full potential. This is also a place where users can upload and interact with content, creators can also monetize their videos and engage with their audience. With these innovations, YouTube Deluxe aims to provide a more engaging, user-friendly, and interactive streaming experience.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color w:val="660000"/>
          <w:sz w:val="28"/>
          <w:szCs w:val="28"/>
        </w:rPr>
      </w:pPr>
      <w:r w:rsidDel="00000000" w:rsidR="00000000" w:rsidRPr="00000000">
        <w:rPr>
          <w:b w:val="1"/>
          <w:color w:val="660000"/>
          <w:sz w:val="28"/>
          <w:szCs w:val="28"/>
          <w:rtl w:val="0"/>
        </w:rPr>
        <w:t xml:space="preserve">System Scope</w:t>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pPr>
      <w:r w:rsidDel="00000000" w:rsidR="00000000" w:rsidRPr="00000000">
        <w:rPr>
          <w:b w:val="1"/>
          <w:sz w:val="24"/>
          <w:szCs w:val="24"/>
          <w:rtl w:val="0"/>
        </w:rPr>
        <w:t xml:space="preserve">Problem/Opportunity Description (MM)</w:t>
      </w: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Our project is made to be able to provide features that YouTube has either gotten rid of or added more for the user. There are five features curated to make the user experience more enticing on the site instead of having to get extensions or go on a third-party website. YouTube has been very successful but it has removed beloved features on its website. So we want to be able to bring that successful YouTube back without the negatives. To achieve this goal will be providing features like ratings, dislike buttons, adding chords/tabs for guitar,  and YouTube wrapped but for channels watched. The ad-free listening was inspired by Spotify by watching a 60-second ad you’ll get 30 minutes of ad-free watching. We want all users free or premium to have access to a fun experience.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Anticipated Business/Personal Benefits (HSB)</w:t>
      </w:r>
    </w:p>
    <w:p w:rsidR="00000000" w:rsidDel="00000000" w:rsidP="00000000" w:rsidRDefault="00000000" w:rsidRPr="00000000" w14:paraId="0000001B">
      <w:pPr>
        <w:rPr>
          <w:sz w:val="24"/>
          <w:szCs w:val="24"/>
        </w:rPr>
      </w:pPr>
      <w:r w:rsidDel="00000000" w:rsidR="00000000" w:rsidRPr="00000000">
        <w:rPr>
          <w:sz w:val="24"/>
          <w:szCs w:val="24"/>
          <w:rtl w:val="0"/>
        </w:rPr>
        <w:t xml:space="preserve"> </w:t>
        <w:tab/>
        <w:t xml:space="preserve">With YouTube Deluxe we aim to enhance the video streaming experience by reintroducing features that users have requested and creating new features. Our platform will provide greater transparency with features like public dislike counts and YouTuber ratings. We aim to create a more user-friendly ad experience by offering one-minute ad breaks. Additionally, features like YouTube Wrapped will foster engagement by giving users a personalized recap of their viewing habits. Finally, the integration of guitar chords and tabs on music videos and tutorials will make YouTube Deluxe a hub for both entertainment and education.</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ind w:firstLine="720"/>
        <w:rPr>
          <w:sz w:val="24"/>
          <w:szCs w:val="24"/>
        </w:rPr>
      </w:pPr>
      <w:r w:rsidDel="00000000" w:rsidR="00000000" w:rsidRPr="00000000">
        <w:rPr>
          <w:sz w:val="24"/>
          <w:szCs w:val="24"/>
          <w:rtl w:val="0"/>
        </w:rPr>
        <w:t xml:space="preserve">Users will benefit from this because they will be able to enjoy a more interactive and customized viewing experience with YouTube Deluxe. The return of the dislike button and YouTuber ratings will empower viewers to gauge content quality more accurately. The one-minute ad break system ensures fewer interruptions, allowing for extended, uninterrupted watch sessions. YouTube Wrapped provides users with a fun, engaging way to reflect on their year in content consumption. Music enthusiasts will particularly benefit from guitar chords and tabs, making learning and playing along with their favorite songs easier than ever. With these enhancements, We know that our users will benefit from these additions, and make their experience more enjoyable.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System Capabilities (JD)</w:t>
      </w:r>
    </w:p>
    <w:p w:rsidR="00000000" w:rsidDel="00000000" w:rsidP="00000000" w:rsidRDefault="00000000" w:rsidRPr="00000000" w14:paraId="00000021">
      <w:pPr>
        <w:rPr>
          <w:sz w:val="24"/>
          <w:szCs w:val="24"/>
        </w:rPr>
      </w:pPr>
      <w:r w:rsidDel="00000000" w:rsidR="00000000" w:rsidRPr="00000000">
        <w:rPr>
          <w:sz w:val="24"/>
          <w:szCs w:val="24"/>
          <w:rtl w:val="0"/>
        </w:rPr>
        <w:t xml:space="preserve">Major Functions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b w:val="1"/>
          <w:sz w:val="24"/>
          <w:szCs w:val="24"/>
          <w:rtl w:val="0"/>
        </w:rPr>
        <w:t xml:space="preserve">Dislike Button</w:t>
      </w:r>
      <w:r w:rsidDel="00000000" w:rsidR="00000000" w:rsidRPr="00000000">
        <w:rPr>
          <w:sz w:val="24"/>
          <w:szCs w:val="24"/>
          <w:rtl w:val="0"/>
        </w:rPr>
        <w:t xml:space="preserve"> - The dislike feature will return to its former usage, something the public has been asking for. The dislike count on every video will be viewable to the public again.</w:t>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b w:val="1"/>
          <w:sz w:val="24"/>
          <w:szCs w:val="24"/>
          <w:rtl w:val="0"/>
        </w:rPr>
        <w:t xml:space="preserve">Youtuber Ratings</w:t>
      </w:r>
      <w:r w:rsidDel="00000000" w:rsidR="00000000" w:rsidRPr="00000000">
        <w:rPr>
          <w:sz w:val="24"/>
          <w:szCs w:val="24"/>
          <w:rtl w:val="0"/>
        </w:rPr>
        <w:t xml:space="preserve"> - Each channel can have its weekly statistics viewed by everyone. Estimated channel revenue earnings can also be publicly viewed.</w:t>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b w:val="1"/>
          <w:sz w:val="24"/>
          <w:szCs w:val="24"/>
          <w:rtl w:val="0"/>
        </w:rPr>
        <w:t xml:space="preserve">One-minute ad breaks</w:t>
      </w:r>
      <w:r w:rsidDel="00000000" w:rsidR="00000000" w:rsidRPr="00000000">
        <w:rPr>
          <w:sz w:val="24"/>
          <w:szCs w:val="24"/>
          <w:rtl w:val="0"/>
        </w:rPr>
        <w:t xml:space="preserve"> - Similar to Spotify, watching a single 60-second video will grant you 30 minutes of watch time uninterrupted by advertisements.</w:t>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b w:val="1"/>
          <w:sz w:val="24"/>
          <w:szCs w:val="24"/>
          <w:rtl w:val="0"/>
        </w:rPr>
        <w:t xml:space="preserve">YouTube Wrapped</w:t>
      </w:r>
      <w:r w:rsidDel="00000000" w:rsidR="00000000" w:rsidRPr="00000000">
        <w:rPr>
          <w:sz w:val="24"/>
          <w:szCs w:val="24"/>
          <w:rtl w:val="0"/>
        </w:rPr>
        <w:t xml:space="preserve"> - At the end of the year, multiple personal statistics for that year are presented to the user with an interactive slideshow. Some statistics are your top 5 channels, your minutes watched that year, your favorite video, and your favorite video genre.</w:t>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b w:val="1"/>
          <w:sz w:val="24"/>
          <w:szCs w:val="24"/>
          <w:rtl w:val="0"/>
        </w:rPr>
        <w:t xml:space="preserve">Guitar Chords and Tabs</w:t>
      </w:r>
      <w:r w:rsidDel="00000000" w:rsidR="00000000" w:rsidRPr="00000000">
        <w:rPr>
          <w:sz w:val="24"/>
          <w:szCs w:val="24"/>
          <w:rtl w:val="0"/>
        </w:rPr>
        <w:t xml:space="preserve"> - Guitar chords and tabs will be viewable on music videos. Music videos will have certain statistical fields such as tempo and strumming patterns. A metronome will also be available for the viewer to play along with the song.</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System Context (JD)</w:t>
      </w:r>
    </w:p>
    <w:p w:rsidR="00000000" w:rsidDel="00000000" w:rsidP="00000000" w:rsidRDefault="00000000" w:rsidRPr="00000000" w14:paraId="0000002B">
      <w:pPr>
        <w:rPr>
          <w:sz w:val="24"/>
          <w:szCs w:val="24"/>
        </w:rPr>
      </w:pPr>
      <w:r w:rsidDel="00000000" w:rsidR="00000000" w:rsidRPr="00000000">
        <w:rPr>
          <w:sz w:val="24"/>
          <w:szCs w:val="24"/>
        </w:rPr>
        <w:drawing>
          <wp:inline distB="114300" distT="114300" distL="114300" distR="114300">
            <wp:extent cx="4672013" cy="23414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72013" cy="234140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Schedule (HSB)</w:t>
      </w:r>
    </w:p>
    <w:p w:rsidR="00000000" w:rsidDel="00000000" w:rsidP="00000000" w:rsidRDefault="00000000" w:rsidRPr="00000000" w14:paraId="0000002F">
      <w:pPr>
        <w:rPr>
          <w:sz w:val="24"/>
          <w:szCs w:val="24"/>
        </w:rPr>
      </w:pPr>
      <w:hyperlink r:id="rId7">
        <w:r w:rsidDel="00000000" w:rsidR="00000000" w:rsidRPr="00000000">
          <w:rPr>
            <w:color w:val="1155cc"/>
            <w:sz w:val="24"/>
            <w:szCs w:val="24"/>
            <w:u w:val="single"/>
            <w:rtl w:val="0"/>
          </w:rPr>
          <w:t xml:space="preserve">External Link</w:t>
        </w:r>
      </w:hyperlink>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Staff Organization (MM)</w:t>
      </w:r>
    </w:p>
    <w:p w:rsidR="00000000" w:rsidDel="00000000" w:rsidP="00000000" w:rsidRDefault="00000000" w:rsidRPr="00000000" w14:paraId="00000031">
      <w:pPr>
        <w:ind w:firstLine="720"/>
        <w:rPr>
          <w:sz w:val="24"/>
          <w:szCs w:val="24"/>
        </w:rPr>
      </w:pPr>
      <w:r w:rsidDel="00000000" w:rsidR="00000000" w:rsidRPr="00000000">
        <w:rPr>
          <w:sz w:val="24"/>
          <w:szCs w:val="24"/>
          <w:rtl w:val="0"/>
        </w:rPr>
        <w:t xml:space="preserve">Team members are organized into 4 and Marty McGill is the team leader. Jack is working on System capabilities and system Context. Heidi is working on business/personal benefits, the document's scope and purpose, and scheduling. Marty is working on Staff organization, Tracking and control mechanisms, and problem and opportunity description. </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Tracking and control mechanisms (MM)</w:t>
      </w:r>
    </w:p>
    <w:p w:rsidR="00000000" w:rsidDel="00000000" w:rsidP="00000000" w:rsidRDefault="00000000" w:rsidRPr="00000000" w14:paraId="00000035">
      <w:pPr>
        <w:ind w:firstLine="720"/>
        <w:rPr>
          <w:sz w:val="24"/>
          <w:szCs w:val="24"/>
        </w:rPr>
      </w:pPr>
      <w:r w:rsidDel="00000000" w:rsidR="00000000" w:rsidRPr="00000000">
        <w:rPr>
          <w:sz w:val="24"/>
          <w:szCs w:val="24"/>
          <w:rtl w:val="0"/>
        </w:rPr>
        <w:t xml:space="preserve">To keep track of all the tasks and what we have completed we have been using Trello. Our meetings are during class but we use Slack to be able to have a brief meeting and communicate who is doing what and to help answer questions if there are any. The applications we use for groupware are Trello, Github, and Slack to be able to stay on track of due dates and work.</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IDkAH8ZXpS37lGoF7oPM_jnGs9e1DzPz/view?usp=drive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