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Times New Roman" w:eastAsia="SimHei"/>
          <w:b/>
          <w:bCs/>
          <w:color w:val="529286"/>
          <w:sz w:val="52"/>
          <w:szCs w:val="52"/>
        </w:rPr>
        <w:t xml:space="preserve">SONIDO LÍQUIDO CREW</w:t>
      </w:r>
    </w:p>
    <w:p>
      <w:pPr>
        <w:spacing w:after="400"/>
        <w:jc w:val="center"/>
      </w:pPr>
      <w:r>
        <w:rPr>
          <w:rFonts w:ascii="Times New Roman" w:eastAsia="SimHei"/>
          <w:color w:val="0B1C2C"/>
          <w:sz w:val="36"/>
          <w:szCs w:val="36"/>
        </w:rPr>
        <w:t xml:space="preserve">Project Deployment Report</w:t>
      </w:r>
    </w:p>
    <w:p>
      <w:pPr>
        <w:spacing w:after="100"/>
        <w:jc w:val="center"/>
      </w:pPr>
      <w:r>
        <w:rPr>
          <w:rFonts w:ascii="Calibri" w:eastAsia="Microsoft YaHei"/>
          <w:color w:val="5B6B7D"/>
          <w:sz w:val="22"/>
          <w:szCs w:val="22"/>
        </w:rPr>
        <w:t xml:space="preserve">Next.js 16  ·  TypeScript  ·  Tailwind CSS 4  ·  Netlify</w:t>
      </w:r>
    </w:p>
    <w:p>
      <w:pPr>
        <w:spacing w:before="2000"/>
      </w:pPr>
    </w:p>
    <w:p>
      <w:pPr>
        <w:jc w:val="center"/>
      </w:pPr>
      <w:r>
        <w:rPr>
          <w:rFonts w:ascii="Calibri" w:eastAsia="Microsoft YaHei"/>
          <w:color w:val="5B6B7D"/>
          <w:sz w:val="20"/>
          <w:szCs w:val="20"/>
        </w:rPr>
        <w:t xml:space="preserve">Generated: April 21, 2026</w:t>
      </w:r>
    </w:p>
    <w:p>
      <w:pPr>
        <w:jc w:val="center"/>
      </w:pPr>
      <w:r>
        <w:rPr>
          <w:rFonts w:ascii="Calibri" w:eastAsia="Microsoft YaHei"/>
          <w:color w:val="5B6B7D"/>
          <w:sz w:val="20"/>
          <w:szCs w:val="20"/>
        </w:rPr>
        <w:t xml:space="preserve">Hip Hop Mexicano desde 1999</w:t>
      </w:r>
    </w:p>
    <w:p>
      <w:pPr>
        <w:sectPr>
          <w:pgSz w:w="11906" w:h="16838" w:orient="portrait"/>
          <w:pgMar w:top="0" w:right="0" w:bottom="0" w:left="0" w:header="708" w:footer="708" w:gutter="0"/>
          <w:pgNumType/>
          <w:docGrid w:linePitch="360"/>
        </w:sectPr>
      </w:pPr>
    </w:p>
    <w:p>
      <w:pPr>
        <w:spacing w:after="300"/>
      </w:pPr>
      <w:r>
        <w:rPr>
          <w:rFonts w:ascii="Times New Roman" w:eastAsia="SimHei"/>
          <w:b/>
          <w:bCs/>
          <w:color w:val="0B1C2C"/>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Tech Stack</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Current Routes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File Structure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Data Architecture</w:t>
            </w:r>
            <w:r>
              <w:tab/>
            </w:r>
            <w:r>
              <w:fldChar w:fldCharType="begin"/>
            </w:r>
            <w:r>
              <w:instrText xml:space="preserve"> PAGEREF _Toc100004 \h </w:instrText>
            </w:r>
            <w:r>
              <w:fldChar w:fldCharType="separate"/>
            </w:r>
            <w:r>
              <w:t>7</w:t>
            </w:r>
            <w:r>
              <w:fldChar w:fldCharType="end"/>
            </w:r>
          </w:hyperlink>
        </w:p>
        <w:p>
          <w:pPr>
            <w:pStyle w:val="11"/>
            <w:ind w:left="360"/>
            <w:tabs>
              <w:tab w:val="right" w:leader="dot" w:pos="9026"/>
            </w:tabs>
            <w:spacing w:before="120" w:after="60"/>
          </w:pPr>
          <w:hyperlink w:anchor="_Toc100005" w:history="1">
            <w:r>
              <w:rPr>
                <w:rStyle w:val="Hyperlink"/>
              </w:rPr>
              <w:t>5.1 Spotify Integration</w:t>
            </w:r>
            <w:r>
              <w:tab/>
            </w:r>
            <w:r>
              <w:fldChar w:fldCharType="begin"/>
            </w:r>
            <w:r>
              <w:instrText xml:space="preserve"> PAGEREF _Toc100005 \h </w:instrText>
            </w:r>
            <w:r>
              <w:fldChar w:fldCharType="separate"/>
            </w:r>
            <w:r>
              <w:t>7</w:t>
            </w:r>
            <w:r>
              <w:fldChar w:fldCharType="end"/>
            </w:r>
          </w:hyperlink>
        </w:p>
        <w:p>
          <w:pPr>
            <w:pStyle w:val="11"/>
            <w:ind w:left="360"/>
            <w:tabs>
              <w:tab w:val="right" w:leader="dot" w:pos="9026"/>
            </w:tabs>
            <w:spacing w:before="120" w:after="60"/>
          </w:pPr>
          <w:hyperlink w:anchor="_Toc100006" w:history="1">
            <w:r>
              <w:rPr>
                <w:rStyle w:val="Hyperlink"/>
              </w:rPr>
              <w:t>5.2 YouTube Integration</w:t>
            </w:r>
            <w:r>
              <w:tab/>
            </w:r>
            <w:r>
              <w:fldChar w:fldCharType="begin"/>
            </w:r>
            <w:r>
              <w:instrText xml:space="preserve"> PAGEREF _Toc100006 \h </w:instrText>
            </w:r>
            <w:r>
              <w:fldChar w:fldCharType="separate"/>
            </w:r>
            <w:r>
              <w:t>8</w:t>
            </w:r>
            <w:r>
              <w:fldChar w:fldCharType="end"/>
            </w:r>
          </w:hyperlink>
        </w:p>
        <w:p>
          <w:pPr>
            <w:pStyle w:val="11"/>
            <w:ind w:left="360"/>
            <w:tabs>
              <w:tab w:val="right" w:leader="dot" w:pos="9026"/>
            </w:tabs>
            <w:spacing w:before="120" w:after="60"/>
          </w:pPr>
          <w:hyperlink w:anchor="_Toc100007" w:history="1">
            <w:r>
              <w:rPr>
                <w:rStyle w:val="Hyperlink"/>
              </w:rPr>
              <w:t>5.3 Mailchimp Integration</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5.4 Static Artist Config</w:t>
            </w:r>
            <w:r>
              <w:tab/>
            </w:r>
            <w:r>
              <w:fldChar w:fldCharType="begin"/>
            </w:r>
            <w:r>
              <w:instrText xml:space="preserve"> PAGEREF _Toc100008 \h </w:instrText>
            </w:r>
            <w:r>
              <w:fldChar w:fldCharType="separate"/>
            </w:r>
            <w:r>
              <w:t>9</w:t>
            </w:r>
            <w:r>
              <w:fldChar w:fldCharType="end"/>
            </w:r>
          </w:hyperlink>
        </w:p>
        <w:p>
          <w:pPr>
            <w:pStyle w:val="9"/>
            <w:tabs>
              <w:tab w:val="right" w:leader="dot" w:pos="9026"/>
            </w:tabs>
            <w:spacing w:before="120" w:after="60"/>
          </w:pPr>
          <w:hyperlink w:anchor="_Toc100009" w:history="1">
            <w:r>
              <w:rPr>
                <w:rStyle w:val="Hyperlink"/>
              </w:rPr>
              <w:t>6. Shared Types</w:t>
            </w:r>
            <w:r>
              <w:tab/>
            </w:r>
            <w:r>
              <w:fldChar w:fldCharType="begin"/>
            </w:r>
            <w:r>
              <w:instrText xml:space="preserve"> PAGEREF _Toc100009 \h </w:instrText>
            </w:r>
            <w:r>
              <w:fldChar w:fldCharType="separate"/>
            </w:r>
            <w:r>
              <w:t>9</w:t>
            </w:r>
            <w:r>
              <w:fldChar w:fldCharType="end"/>
            </w:r>
          </w:hyperlink>
        </w:p>
        <w:p>
          <w:pPr>
            <w:pStyle w:val="9"/>
            <w:tabs>
              <w:tab w:val="right" w:leader="dot" w:pos="9026"/>
            </w:tabs>
            <w:spacing w:before="120" w:after="60"/>
          </w:pPr>
          <w:hyperlink w:anchor="_Toc100010" w:history="1">
            <w:r>
              <w:rPr>
                <w:rStyle w:val="Hyperlink"/>
              </w:rPr>
              <w:t>7. Environment Variables</w:t>
            </w:r>
            <w:r>
              <w:tab/>
            </w:r>
            <w:r>
              <w:fldChar w:fldCharType="begin"/>
            </w:r>
            <w:r>
              <w:instrText xml:space="preserve"> PAGEREF _Toc100010 \h </w:instrText>
            </w:r>
            <w:r>
              <w:fldChar w:fldCharType="separate"/>
            </w:r>
            <w:r>
              <w:t>10</w:t>
            </w:r>
            <w:r>
              <w:fldChar w:fldCharType="end"/>
            </w:r>
          </w:hyperlink>
        </w:p>
        <w:p>
          <w:pPr>
            <w:pStyle w:val="11"/>
            <w:ind w:left="360"/>
            <w:tabs>
              <w:tab w:val="right" w:leader="dot" w:pos="9026"/>
            </w:tabs>
            <w:spacing w:before="120" w:after="60"/>
          </w:pPr>
          <w:hyperlink w:anchor="_Toc100011" w:history="1">
            <w:r>
              <w:rPr>
                <w:rStyle w:val="Hyperlink"/>
              </w:rPr>
              <w:t>7.1 Required (site will not work without these)</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7.2 Optional but Recommended</w:t>
            </w:r>
            <w:r>
              <w:tab/>
            </w:r>
            <w:r>
              <w:fldChar w:fldCharType="begin"/>
            </w:r>
            <w:r>
              <w:instrText xml:space="preserve"> PAGEREF _Toc100012 \h </w:instrText>
            </w:r>
            <w:r>
              <w:fldChar w:fldCharType="separate"/>
            </w:r>
            <w:r>
              <w:t>10</w:t>
            </w:r>
            <w:r>
              <w:fldChar w:fldCharType="end"/>
            </w:r>
          </w:hyperlink>
        </w:p>
        <w:p>
          <w:pPr>
            <w:pStyle w:val="11"/>
            <w:ind w:left="360"/>
            <w:tabs>
              <w:tab w:val="right" w:leader="dot" w:pos="9026"/>
            </w:tabs>
            <w:spacing w:before="120" w:after="60"/>
          </w:pPr>
          <w:hyperlink w:anchor="_Toc100013" w:history="1">
            <w:r>
              <w:rPr>
                <w:rStyle w:val="Hyperlink"/>
              </w:rPr>
              <w:t>7.3 .env File Template</w:t>
            </w:r>
            <w:r>
              <w:tab/>
            </w:r>
            <w:r>
              <w:fldChar w:fldCharType="begin"/>
            </w:r>
            <w:r>
              <w:instrText xml:space="preserve"> PAGEREF _Toc100013 \h </w:instrText>
            </w:r>
            <w:r>
              <w:fldChar w:fldCharType="separate"/>
            </w:r>
            <w:r>
              <w:t>10</w:t>
            </w:r>
            <w:r>
              <w:fldChar w:fldCharType="end"/>
            </w:r>
          </w:hyperlink>
        </w:p>
        <w:p>
          <w:pPr>
            <w:pStyle w:val="9"/>
            <w:tabs>
              <w:tab w:val="right" w:leader="dot" w:pos="9026"/>
            </w:tabs>
            <w:spacing w:before="120" w:after="60"/>
          </w:pPr>
          <w:hyperlink w:anchor="_Toc100014" w:history="1">
            <w:r>
              <w:rPr>
                <w:rStyle w:val="Hyperlink"/>
              </w:rPr>
              <w:t>8. 15 Artists Roster</w:t>
            </w:r>
            <w:r>
              <w:tab/>
            </w:r>
            <w:r>
              <w:fldChar w:fldCharType="begin"/>
            </w:r>
            <w:r>
              <w:instrText xml:space="preserve"> PAGEREF _Toc100014 \h </w:instrText>
            </w:r>
            <w:r>
              <w:fldChar w:fldCharType="separate"/>
            </w:r>
            <w:r>
              <w:t>12</w:t>
            </w:r>
            <w:r>
              <w:fldChar w:fldCharType="end"/>
            </w:r>
          </w:hyperlink>
        </w:p>
        <w:p>
          <w:pPr>
            <w:pStyle w:val="9"/>
            <w:tabs>
              <w:tab w:val="right" w:leader="dot" w:pos="9026"/>
            </w:tabs>
            <w:spacing w:before="120" w:after="60"/>
          </w:pPr>
          <w:hyperlink w:anchor="_Toc100015" w:history="1">
            <w:r>
              <w:rPr>
                <w:rStyle w:val="Hyperlink"/>
              </w:rPr>
              <w:t>9. Netlify Deployment Setup</w:t>
            </w:r>
            <w:r>
              <w:tab/>
            </w:r>
            <w:r>
              <w:fldChar w:fldCharType="begin"/>
            </w:r>
            <w:r>
              <w:instrText xml:space="preserve"> PAGEREF _Toc100015 \h </w:instrText>
            </w:r>
            <w:r>
              <w:fldChar w:fldCharType="separate"/>
            </w:r>
            <w:r>
              <w:t>13</w:t>
            </w:r>
            <w:r>
              <w:fldChar w:fldCharType="end"/>
            </w:r>
          </w:hyperlink>
        </w:p>
        <w:p>
          <w:pPr>
            <w:pStyle w:val="11"/>
            <w:ind w:left="360"/>
            <w:tabs>
              <w:tab w:val="right" w:leader="dot" w:pos="9026"/>
            </w:tabs>
            <w:spacing w:before="120" w:after="60"/>
          </w:pPr>
          <w:hyperlink w:anchor="_Toc100016" w:history="1">
            <w:r>
              <w:rPr>
                <w:rStyle w:val="Hyperlink"/>
              </w:rPr>
              <w:t>9.1 Build Configuration (already in repo)</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9.2 Netlify Dashboard Settings</w:t>
            </w:r>
            <w:r>
              <w:tab/>
            </w:r>
            <w:r>
              <w:fldChar w:fldCharType="begin"/>
            </w:r>
            <w:r>
              <w:instrText xml:space="preserve"> PAGEREF _Toc100017 \h </w:instrText>
            </w:r>
            <w:r>
              <w:fldChar w:fldCharType="separate"/>
            </w:r>
            <w:r>
              <w:t>14</w:t>
            </w:r>
            <w:r>
              <w:fldChar w:fldCharType="end"/>
            </w:r>
          </w:hyperlink>
        </w:p>
        <w:p>
          <w:pPr>
            <w:pStyle w:val="11"/>
            <w:ind w:left="360"/>
            <w:tabs>
              <w:tab w:val="right" w:leader="dot" w:pos="9026"/>
            </w:tabs>
            <w:spacing w:before="120" w:after="60"/>
          </w:pPr>
          <w:hyperlink w:anchor="_Toc100018" w:history="1">
            <w:r>
              <w:rPr>
                <w:rStyle w:val="Hyperlink"/>
              </w:rPr>
              <w:t>9.3 Environment Variables on Netlify</w:t>
            </w:r>
            <w:r>
              <w:tab/>
            </w:r>
            <w:r>
              <w:fldChar w:fldCharType="begin"/>
            </w:r>
            <w:r>
              <w:instrText xml:space="preserve"> PAGEREF _Toc100018 \h </w:instrText>
            </w:r>
            <w:r>
              <w:fldChar w:fldCharType="separate"/>
            </w:r>
            <w:r>
              <w:t>15</w:t>
            </w:r>
            <w:r>
              <w:fldChar w:fldCharType="end"/>
            </w:r>
          </w:hyperlink>
        </w:p>
        <w:p>
          <w:pPr>
            <w:pStyle w:val="9"/>
            <w:tabs>
              <w:tab w:val="right" w:leader="dot" w:pos="9026"/>
            </w:tabs>
            <w:spacing w:before="120" w:after="60"/>
          </w:pPr>
          <w:hyperlink w:anchor="_Toc100019" w:history="1">
            <w:r>
              <w:rPr>
                <w:rStyle w:val="Hyperlink"/>
              </w:rPr>
              <w:t>10. API Setup Guides</w:t>
            </w:r>
            <w:r>
              <w:tab/>
            </w:r>
            <w:r>
              <w:fldChar w:fldCharType="begin"/>
            </w:r>
            <w:r>
              <w:instrText xml:space="preserve"> PAGEREF _Toc100019 \h </w:instrText>
            </w:r>
            <w:r>
              <w:fldChar w:fldCharType="separate"/>
            </w:r>
            <w:r>
              <w:t>15</w:t>
            </w:r>
            <w:r>
              <w:fldChar w:fldCharType="end"/>
            </w:r>
          </w:hyperlink>
        </w:p>
        <w:p>
          <w:pPr>
            <w:pStyle w:val="11"/>
            <w:ind w:left="360"/>
            <w:tabs>
              <w:tab w:val="right" w:leader="dot" w:pos="9026"/>
            </w:tabs>
            <w:spacing w:before="120" w:after="60"/>
          </w:pPr>
          <w:hyperlink w:anchor="_Toc100020" w:history="1">
            <w:r>
              <w:rPr>
                <w:rStyle w:val="Hyperlink"/>
              </w:rPr>
              <w:t>10.1 Spotify API</w:t>
            </w:r>
            <w:r>
              <w:tab/>
            </w:r>
            <w:r>
              <w:fldChar w:fldCharType="begin"/>
            </w:r>
            <w:r>
              <w:instrText xml:space="preserve"> PAGEREF _Toc100020 \h </w:instrText>
            </w:r>
            <w:r>
              <w:fldChar w:fldCharType="separate"/>
            </w:r>
            <w:r>
              <w:t>15</w:t>
            </w:r>
            <w:r>
              <w:fldChar w:fldCharType="end"/>
            </w:r>
          </w:hyperlink>
        </w:p>
        <w:p>
          <w:pPr>
            <w:pStyle w:val="11"/>
            <w:ind w:left="360"/>
            <w:tabs>
              <w:tab w:val="right" w:leader="dot" w:pos="9026"/>
            </w:tabs>
            <w:spacing w:before="120" w:after="60"/>
          </w:pPr>
          <w:hyperlink w:anchor="_Toc100021" w:history="1">
            <w:r>
              <w:rPr>
                <w:rStyle w:val="Hyperlink"/>
              </w:rPr>
              <w:t>10.2 YouTube Data API v3</w:t>
            </w:r>
            <w:r>
              <w:tab/>
            </w:r>
            <w:r>
              <w:fldChar w:fldCharType="begin"/>
            </w:r>
            <w:r>
              <w:instrText xml:space="preserve"> PAGEREF _Toc100021 \h </w:instrText>
            </w:r>
            <w:r>
              <w:fldChar w:fldCharType="separate"/>
            </w:r>
            <w:r>
              <w:t>16</w:t>
            </w:r>
            <w:r>
              <w:fldChar w:fldCharType="end"/>
            </w:r>
          </w:hyperlink>
        </w:p>
        <w:p>
          <w:pPr>
            <w:pStyle w:val="11"/>
            <w:ind w:left="360"/>
            <w:tabs>
              <w:tab w:val="right" w:leader="dot" w:pos="9026"/>
            </w:tabs>
            <w:spacing w:before="120" w:after="60"/>
          </w:pPr>
          <w:hyperlink w:anchor="_Toc100022" w:history="1">
            <w:r>
              <w:rPr>
                <w:rStyle w:val="Hyperlink"/>
              </w:rPr>
              <w:t>10.3 Mailchimp API</w:t>
            </w:r>
            <w:r>
              <w:tab/>
            </w:r>
            <w:r>
              <w:fldChar w:fldCharType="begin"/>
            </w:r>
            <w:r>
              <w:instrText xml:space="preserve"> PAGEREF _Toc100022 \h </w:instrText>
            </w:r>
            <w:r>
              <w:fldChar w:fldCharType="separate"/>
            </w:r>
            <w:r>
              <w:t>17</w:t>
            </w:r>
            <w:r>
              <w:fldChar w:fldCharType="end"/>
            </w:r>
          </w:hyperlink>
        </w:p>
        <w:p>
          <w:pPr>
            <w:pStyle w:val="9"/>
            <w:tabs>
              <w:tab w:val="right" w:leader="dot" w:pos="9026"/>
            </w:tabs>
            <w:spacing w:before="120" w:after="60"/>
          </w:pPr>
          <w:hyperlink w:anchor="_Toc100023" w:history="1">
            <w:r>
              <w:rPr>
                <w:rStyle w:val="Hyperlink"/>
              </w:rPr>
              <w:t>11. Design System</w:t>
            </w:r>
            <w:r>
              <w:tab/>
            </w:r>
            <w:r>
              <w:fldChar w:fldCharType="begin"/>
            </w:r>
            <w:r>
              <w:instrText xml:space="preserve"> PAGEREF _Toc100023 \h </w:instrText>
            </w:r>
            <w:r>
              <w:fldChar w:fldCharType="separate"/>
            </w:r>
            <w:r>
              <w:t>18</w:t>
            </w:r>
            <w:r>
              <w:fldChar w:fldCharType="end"/>
            </w:r>
          </w:hyperlink>
        </w:p>
        <w:p>
          <w:pPr>
            <w:pStyle w:val="11"/>
            <w:ind w:left="360"/>
            <w:tabs>
              <w:tab w:val="right" w:leader="dot" w:pos="9026"/>
            </w:tabs>
            <w:spacing w:before="120" w:after="60"/>
          </w:pPr>
          <w:hyperlink w:anchor="_Toc100024" w:history="1">
            <w:r>
              <w:rPr>
                <w:rStyle w:val="Hyperlink"/>
              </w:rPr>
              <w:t>11.1 Dark Theme Colors</w:t>
            </w:r>
            <w:r>
              <w:tab/>
            </w:r>
            <w:r>
              <w:fldChar w:fldCharType="begin"/>
            </w:r>
            <w:r>
              <w:instrText xml:space="preserve"> PAGEREF _Toc100024 \h </w:instrText>
            </w:r>
            <w:r>
              <w:fldChar w:fldCharType="separate"/>
            </w:r>
            <w:r>
              <w:t>18</w:t>
            </w:r>
            <w:r>
              <w:fldChar w:fldCharType="end"/>
            </w:r>
          </w:hyperlink>
        </w:p>
        <w:p>
          <w:pPr>
            <w:pStyle w:val="11"/>
            <w:ind w:left="360"/>
            <w:tabs>
              <w:tab w:val="right" w:leader="dot" w:pos="9026"/>
            </w:tabs>
            <w:spacing w:before="120" w:after="60"/>
          </w:pPr>
          <w:hyperlink w:anchor="_Toc100025" w:history="1">
            <w:r>
              <w:rPr>
                <w:rStyle w:val="Hyperlink"/>
              </w:rPr>
              <w:t>11.2 Custom CSS Animations</w:t>
            </w:r>
            <w:r>
              <w:tab/>
            </w:r>
            <w:r>
              <w:fldChar w:fldCharType="begin"/>
            </w:r>
            <w:r>
              <w:instrText xml:space="preserve"> PAGEREF _Toc100025 \h </w:instrText>
            </w:r>
            <w:r>
              <w:fldChar w:fldCharType="separate"/>
            </w:r>
            <w:r>
              <w:t>18</w:t>
            </w:r>
            <w:r>
              <w:fldChar w:fldCharType="end"/>
            </w:r>
          </w:hyperlink>
        </w:p>
        <w:p>
          <w:pPr>
            <w:pStyle w:val="11"/>
            <w:ind w:left="360"/>
            <w:tabs>
              <w:tab w:val="right" w:leader="dot" w:pos="9026"/>
            </w:tabs>
            <w:spacing w:before="120" w:after="60"/>
          </w:pPr>
          <w:hyperlink w:anchor="_Toc100026" w:history="1">
            <w:r>
              <w:rPr>
                <w:rStyle w:val="Hyperlink"/>
              </w:rPr>
              <w:t>11.3 Fonts</w:t>
            </w:r>
            <w:r>
              <w:tab/>
            </w:r>
            <w:r>
              <w:fldChar w:fldCharType="begin"/>
            </w:r>
            <w:r>
              <w:instrText xml:space="preserve"> PAGEREF _Toc100026 \h </w:instrText>
            </w:r>
            <w:r>
              <w:fldChar w:fldCharType="separate"/>
            </w:r>
            <w:r>
              <w:t>19</w:t>
            </w:r>
            <w:r>
              <w:fldChar w:fldCharType="end"/>
            </w:r>
          </w:hyperlink>
        </w:p>
        <w:p>
          <w:pPr>
            <w:pStyle w:val="9"/>
            <w:tabs>
              <w:tab w:val="right" w:leader="dot" w:pos="9026"/>
            </w:tabs>
            <w:spacing w:before="120" w:after="60"/>
          </w:pPr>
          <w:hyperlink w:anchor="_Toc100027" w:history="1">
            <w:r>
              <w:rPr>
                <w:rStyle w:val="Hyperlink"/>
              </w:rPr>
              <w:t>12. Key Features</w:t>
            </w:r>
            <w:r>
              <w:tab/>
            </w:r>
            <w:r>
              <w:fldChar w:fldCharType="begin"/>
            </w:r>
            <w:r>
              <w:instrText xml:space="preserve"> PAGEREF _Toc100027 \h </w:instrText>
            </w:r>
            <w:r>
              <w:fldChar w:fldCharType="separate"/>
            </w:r>
            <w:r>
              <w:t>19</w:t>
            </w:r>
            <w:r>
              <w:fldChar w:fldCharType="end"/>
            </w:r>
          </w:hyperlink>
        </w:p>
        <w:p>
          <w:pPr>
            <w:pStyle w:val="11"/>
            <w:ind w:left="360"/>
            <w:tabs>
              <w:tab w:val="right" w:leader="dot" w:pos="9026"/>
            </w:tabs>
            <w:spacing w:before="120" w:after="60"/>
          </w:pPr>
          <w:hyperlink w:anchor="_Toc100028" w:history="1">
            <w:r>
              <w:rPr>
                <w:rStyle w:val="Hyperlink"/>
              </w:rPr>
              <w:t>12.1 Homepage (/)</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12.2 Artists Page (/artistas)</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12.3 Artist Detail Page (/artistas/[slug])</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12.4 Newsletter (Homepage + Footer)</w:t>
            </w:r>
            <w:r>
              <w:tab/>
            </w:r>
            <w:r>
              <w:fldChar w:fldCharType="begin"/>
            </w:r>
            <w:r>
              <w:instrText xml:space="preserve"> PAGEREF _Toc100031 \h </w:instrText>
            </w:r>
            <w:r>
              <w:fldChar w:fldCharType="separate"/>
            </w:r>
            <w:r>
              <w:t>22</w:t>
            </w:r>
            <w:r>
              <w:fldChar w:fldCharType="end"/>
            </w:r>
          </w:hyperlink>
        </w:p>
        <w:p>
          <w:pPr>
            <w:pStyle w:val="9"/>
            <w:tabs>
              <w:tab w:val="right" w:leader="dot" w:pos="9026"/>
            </w:tabs>
            <w:spacing w:before="120" w:after="60"/>
          </w:pPr>
          <w:hyperlink w:anchor="_Toc100032" w:history="1">
            <w:r>
              <w:rPr>
                <w:rStyle w:val="Hyperlink"/>
              </w:rPr>
              <w:t>13. API Reference</w:t>
            </w:r>
            <w:r>
              <w:tab/>
            </w:r>
            <w:r>
              <w:fldChar w:fldCharType="begin"/>
            </w:r>
            <w:r>
              <w:instrText xml:space="preserve"> PAGEREF _Toc100032 \h </w:instrText>
            </w:r>
            <w:r>
              <w:fldChar w:fldCharType="separate"/>
            </w:r>
            <w:r>
              <w:t>23</w:t>
            </w:r>
            <w:r>
              <w:fldChar w:fldCharType="end"/>
            </w:r>
          </w:hyperlink>
        </w:p>
        <w:p>
          <w:pPr>
            <w:pStyle w:val="11"/>
            <w:ind w:left="360"/>
            <w:tabs>
              <w:tab w:val="right" w:leader="dot" w:pos="9026"/>
            </w:tabs>
            <w:spacing w:before="120" w:after="60"/>
          </w:pPr>
          <w:hyperlink w:anchor="_Toc100033" w:history="1">
            <w:r>
              <w:rPr>
                <w:rStyle w:val="Hyperlink"/>
              </w:rPr>
              <w:t>13.1 GET /api/artists</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13.2 GET /api/artists/[id]</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13.3 POST /api/subscribe</w:t>
            </w:r>
            <w:r>
              <w:tab/>
            </w:r>
            <w:r>
              <w:fldChar w:fldCharType="begin"/>
            </w:r>
            <w:r>
              <w:instrText xml:space="preserve"> PAGEREF _Toc100035 \h </w:instrText>
            </w:r>
            <w:r>
              <w:fldChar w:fldCharType="separate"/>
            </w:r>
            <w:r>
              <w:t>23</w:t>
            </w:r>
            <w:r>
              <w:fldChar w:fldCharType="end"/>
            </w:r>
          </w:hyperlink>
        </w:p>
        <w:p>
          <w:pPr>
            <w:pStyle w:val="9"/>
            <w:tabs>
              <w:tab w:val="right" w:leader="dot" w:pos="9026"/>
            </w:tabs>
            <w:spacing w:before="120" w:after="60"/>
          </w:pPr>
          <w:hyperlink w:anchor="_Toc100036" w:history="1">
            <w:r>
              <w:rPr>
                <w:rStyle w:val="Hyperlink"/>
              </w:rPr>
              <w:t>14. Known Limitations and Future Improvements</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14.1 Current Limitations</w:t>
            </w:r>
            <w:r>
              <w:tab/>
            </w:r>
            <w:r>
              <w:fldChar w:fldCharType="begin"/>
            </w:r>
            <w:r>
              <w:instrText xml:space="preserve"> PAGEREF _Toc100037 \h </w:instrText>
            </w:r>
            <w:r>
              <w:fldChar w:fldCharType="separate"/>
            </w:r>
            <w:r>
              <w:t>24</w:t>
            </w:r>
            <w:r>
              <w:fldChar w:fldCharType="end"/>
            </w:r>
          </w:hyperlink>
        </w:p>
        <w:p>
          <w:pPr>
            <w:pStyle w:val="11"/>
            <w:ind w:left="360"/>
            <w:tabs>
              <w:tab w:val="right" w:leader="dot" w:pos="9026"/>
            </w:tabs>
            <w:spacing w:before="120" w:after="60"/>
          </w:pPr>
          <w:hyperlink w:anchor="_Toc100038" w:history="1">
            <w:r>
              <w:rPr>
                <w:rStyle w:val="Hyperlink"/>
              </w:rPr>
              <w:t>14.2 Recommended Improvements</w:t>
            </w:r>
            <w:r>
              <w:tab/>
            </w:r>
            <w:r>
              <w:fldChar w:fldCharType="begin"/>
            </w:r>
            <w:r>
              <w:instrText xml:space="preserve"> PAGEREF _Toc100038 \h </w:instrText>
            </w:r>
            <w:r>
              <w:fldChar w:fldCharType="separate"/>
            </w:r>
            <w:r>
              <w:t>25</w:t>
            </w:r>
            <w:r>
              <w:fldChar w:fldCharType="end"/>
            </w:r>
          </w:hyperlink>
        </w:p>
        <w:p>
          <w:pPr>
            <w:pStyle w:val="9"/>
            <w:tabs>
              <w:tab w:val="right" w:leader="dot" w:pos="9026"/>
            </w:tabs>
            <w:spacing w:before="120" w:after="60"/>
          </w:pPr>
          <w:hyperlink w:anchor="_Toc100039" w:history="1">
            <w:r>
              <w:rPr>
                <w:rStyle w:val="Hyperlink"/>
              </w:rPr>
              <w:t>15. Build Verification</w:t>
            </w:r>
            <w:r>
              <w:tab/>
            </w:r>
            <w:r>
              <w:fldChar w:fldCharType="begin"/>
            </w:r>
            <w:r>
              <w:instrText xml:space="preserve"> PAGEREF _Toc100039 \h </w:instrText>
            </w:r>
            <w:r>
              <w:fldChar w:fldCharType="separate"/>
            </w:r>
            <w:r>
              <w:t>26</w:t>
            </w:r>
            <w:r>
              <w:fldChar w:fldCharType="end"/>
            </w:r>
          </w:hyperlink>
        </w:p>
        <w:p>
          <w:pPr>
            <w:pStyle w:val="9"/>
            <w:tabs>
              <w:tab w:val="right" w:leader="dot" w:pos="9026"/>
            </w:tabs>
            <w:spacing w:before="120" w:after="60"/>
          </w:pPr>
          <w:hyperlink w:anchor="_Toc100040" w:history="1">
            <w:r>
              <w:rPr>
                <w:rStyle w:val="Hyperlink"/>
              </w:rPr>
              <w:t>16. Quick Deploy Checklist</w:t>
            </w:r>
            <w:r>
              <w:tab/>
            </w:r>
            <w:r>
              <w:fldChar w:fldCharType="begin"/>
            </w:r>
            <w:r>
              <w:instrText xml:space="preserve"> PAGEREF _Toc100040 \h </w:instrText>
            </w:r>
            <w:r>
              <w:fldChar w:fldCharType="separate"/>
            </w:r>
            <w:r>
              <w:t>28</w:t>
            </w:r>
            <w:r>
              <w:fldChar w:fldCharType="end"/>
            </w:r>
          </w:hyperlink>
        </w:p>
        <w:p>
          <w:r>
            <w:fldChar w:fldCharType="end"/>
          </w:r>
        </w:p>
      </w:sdtContent>
    </w:sdt>
    <w:p>
      <w:pPr>
        <w:spacing w:before="200"/>
      </w:pPr>
      <w:r>
        <w:rPr>
          <w:i/>
          <w:iCs/>
          <w:color w:val="5B6B7D"/>
          <w:sz w:val="18"/>
          <w:szCs w:val="18"/>
        </w:rPr>
        <w:t xml:space="preserve">Hint: Right-click the table of contents and select “Update Field” to refresh page numbers after opening.</w:t>
      </w:r>
    </w:p>
    <w:p>
      <w:r>
        <w:br w:type="page"/>
      </w:r>
    </w:p>
    <w:p>
      <w:pPr>
        <w:sectPr>
          <w:footerReference w:type="default" r:id="rId7"/>
          <w:pgSz w:w="11906" w:h="16838" w:orient="portrait"/>
          <w:pgMar w:top="1440" w:right="1417" w:bottom="1440" w:left="1701" w:header="708" w:footer="708" w:gutter="0"/>
          <w:pgNumType/>
          <w:docGrid w:linePitch="360"/>
        </w:sectPr>
      </w:pPr>
    </w:p>
    <w:p>
      <w:pPr>
        <w:pStyle w:val="Heading1"/>
        <w:spacing w:after="120" w:before="360"/>
      </w:pPr>
      <w:bookmarkStart w:id="100000" w:name="_Toc100000"/>
      <w:r>
        <w:rPr>
          <w:rFonts w:ascii="Times New Roman" w:eastAsia="SimHei"/>
          <w:b/>
          <w:bCs/>
          <w:color w:val="0B1C2C"/>
          <w:sz w:val="32"/>
          <w:szCs w:val="32"/>
        </w:rPr>
        <w:t xml:space="preserve">1. Project Overview</w:t>
      </w:r>
      <w:bookmarkEnd w:id="100000"/>
    </w:p>
    <w:p>
      <w:pPr>
        <w:spacing w:after="80" w:line="312"/>
        <w:jc w:val="left"/>
      </w:pPr>
      <w:r>
        <w:rPr>
          <w:rFonts w:ascii="Calibri" w:eastAsia="Microsoft YaHei"/>
          <w:color w:val="1C2A3D"/>
          <w:sz w:val="22"/>
          <w:szCs w:val="22"/>
        </w:rPr>
        <w:t xml:space="preserve">This is the official website for Sonido Líquido Crew, a Mexican Hip Hop collective founded in 1999 in Mexico City by Zaque. The site dynamically fetches real artist data from the Spotify Web API (followers, popularity, releases, top tracks, album art), embeds YouTube music videos via the YouTube Data API v3, and integrates Mailchimp for newsletter subscriptions. All 15 artists in the collective are configured with Spotify IDs, Instagram profiles, and YouTube channel mappings.</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Field</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Value</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Name</w:t>
            </w:r>
          </w:p>
        </w:tc>
        <w:tc>
          <w:tcPr>
            <w:shd w:fill="F5F7FA" w:val="clear"/>
            <w:tcMar>
              <w:top w:type="dxa" w:w="60"/>
              <w:left w:type="dxa" w:w="120"/>
              <w:bottom w:type="dxa" w:w="60"/>
              <w:right w:type="dxa" w:w="120"/>
            </w:tcMar>
          </w:tcPr>
          <w:p>
            <w:r>
              <w:rPr>
                <w:rFonts w:ascii="Calibri" w:eastAsia="Microsoft YaHei"/>
                <w:color w:val="1C2A3D"/>
                <w:sz w:val="20"/>
                <w:szCs w:val="20"/>
              </w:rPr>
              <w:t xml:space="preserve">Sonido Líquido Crew — Music Collective Website</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Framework</w:t>
            </w:r>
          </w:p>
        </w:tc>
        <w:tc>
          <w:tcPr>
            <w:shd w:fill="FFFFFF" w:val="clear"/>
            <w:tcMar>
              <w:top w:type="dxa" w:w="60"/>
              <w:left w:type="dxa" w:w="120"/>
              <w:bottom w:type="dxa" w:w="60"/>
              <w:right w:type="dxa" w:w="120"/>
            </w:tcMar>
          </w:tcPr>
          <w:p>
            <w:r>
              <w:rPr>
                <w:rFonts w:ascii="Calibri" w:eastAsia="Microsoft YaHei"/>
                <w:color w:val="1C2A3D"/>
                <w:sz w:val="20"/>
                <w:szCs w:val="20"/>
              </w:rPr>
              <w:t xml:space="preserve">Next.js 16.1.3 (App Router, Turbopack)</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Language</w:t>
            </w:r>
          </w:p>
        </w:tc>
        <w:tc>
          <w:tcPr>
            <w:shd w:fill="F5F7FA" w:val="clear"/>
            <w:tcMar>
              <w:top w:type="dxa" w:w="60"/>
              <w:left w:type="dxa" w:w="120"/>
              <w:bottom w:type="dxa" w:w="60"/>
              <w:right w:type="dxa" w:w="120"/>
            </w:tcMar>
          </w:tcPr>
          <w:p>
            <w:r>
              <w:rPr>
                <w:rFonts w:ascii="Calibri" w:eastAsia="Microsoft YaHei"/>
                <w:color w:val="1C2A3D"/>
                <w:sz w:val="20"/>
                <w:szCs w:val="20"/>
              </w:rPr>
              <w:t xml:space="preserve">TypeScript 5</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Styling</w:t>
            </w:r>
          </w:p>
        </w:tc>
        <w:tc>
          <w:tcPr>
            <w:shd w:fill="FFFFFF" w:val="clear"/>
            <w:tcMar>
              <w:top w:type="dxa" w:w="60"/>
              <w:left w:type="dxa" w:w="120"/>
              <w:bottom w:type="dxa" w:w="60"/>
              <w:right w:type="dxa" w:w="120"/>
            </w:tcMar>
          </w:tcPr>
          <w:p>
            <w:r>
              <w:rPr>
                <w:rFonts w:ascii="Calibri" w:eastAsia="Microsoft YaHei"/>
                <w:color w:val="1C2A3D"/>
                <w:sz w:val="20"/>
                <w:szCs w:val="20"/>
              </w:rPr>
              <w:t xml:space="preserve">Tailwind CSS 4 + shadcn/ui (40+ components)</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Data Sources</w:t>
            </w:r>
          </w:p>
        </w:tc>
        <w:tc>
          <w:tcPr>
            <w:shd w:fill="F5F7FA" w:val="clear"/>
            <w:tcMar>
              <w:top w:type="dxa" w:w="60"/>
              <w:left w:type="dxa" w:w="120"/>
              <w:bottom w:type="dxa" w:w="60"/>
              <w:right w:type="dxa" w:w="120"/>
            </w:tcMar>
          </w:tcPr>
          <w:p>
            <w:r>
              <w:rPr>
                <w:rFonts w:ascii="Calibri" w:eastAsia="Microsoft YaHei"/>
                <w:color w:val="1C2A3D"/>
                <w:sz w:val="20"/>
                <w:szCs w:val="20"/>
              </w:rPr>
              <w:t xml:space="preserve">Spotify Web API, YouTube Data API v3, Mailchimp API</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Deployment</w:t>
            </w:r>
          </w:p>
        </w:tc>
        <w:tc>
          <w:tcPr>
            <w:shd w:fill="FFFFFF" w:val="clear"/>
            <w:tcMar>
              <w:top w:type="dxa" w:w="60"/>
              <w:left w:type="dxa" w:w="120"/>
              <w:bottom w:type="dxa" w:w="60"/>
              <w:right w:type="dxa" w:w="120"/>
            </w:tcMar>
          </w:tcPr>
          <w:p>
            <w:r>
              <w:rPr>
                <w:rFonts w:ascii="Calibri" w:eastAsia="Microsoft YaHei"/>
                <w:color w:val="1C2A3D"/>
                <w:sz w:val="20"/>
                <w:szCs w:val="20"/>
              </w:rPr>
              <w:t xml:space="preserve">Netlify (serverless, @netlify/plugin-nextjs)</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Status</w:t>
            </w:r>
          </w:p>
        </w:tc>
        <w:tc>
          <w:tcPr>
            <w:shd w:fill="F5F7FA" w:val="clear"/>
            <w:tcMar>
              <w:top w:type="dxa" w:w="60"/>
              <w:left w:type="dxa" w:w="120"/>
              <w:bottom w:type="dxa" w:w="60"/>
              <w:right w:type="dxa" w:w="120"/>
            </w:tcMar>
          </w:tcPr>
          <w:p>
            <w:r>
              <w:rPr>
                <w:rFonts w:ascii="Calibri" w:eastAsia="Microsoft YaHei"/>
                <w:color w:val="1C2A3D"/>
                <w:sz w:val="20"/>
                <w:szCs w:val="20"/>
              </w:rPr>
              <w:t xml:space="preserve">Production-ready — requires env vars</w:t>
            </w:r>
          </w:p>
        </w:tc>
      </w:tr>
    </w:tbl>
    <w:p>
      <w:pPr>
        <w:spacing w:after="200"/>
      </w:pPr>
    </w:p>
    <w:p>
      <w:pPr>
        <w:pStyle w:val="Heading1"/>
        <w:spacing w:after="120" w:before="360"/>
      </w:pPr>
      <w:bookmarkStart w:id="100001" w:name="_Toc100001"/>
      <w:r>
        <w:rPr>
          <w:rFonts w:ascii="Times New Roman" w:eastAsia="SimHei"/>
          <w:b/>
          <w:bCs/>
          <w:color w:val="0B1C2C"/>
          <w:sz w:val="32"/>
          <w:szCs w:val="32"/>
        </w:rPr>
        <w:t xml:space="preserve">2. Tech Stack</w:t>
      </w:r>
      <w:bookmarkEnd w:id="100001"/>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Technology</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Version</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Purpose</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Next.js</w:t>
            </w:r>
          </w:p>
        </w:tc>
        <w:tc>
          <w:tcPr>
            <w:shd w:fill="F5F7FA" w:val="clear"/>
            <w:tcMar>
              <w:top w:type="dxa" w:w="60"/>
              <w:left w:type="dxa" w:w="120"/>
              <w:bottom w:type="dxa" w:w="60"/>
              <w:right w:type="dxa" w:w="120"/>
            </w:tcMar>
          </w:tcPr>
          <w:p>
            <w:r>
              <w:rPr>
                <w:rFonts w:ascii="Calibri" w:eastAsia="Microsoft YaHei"/>
                <w:color w:val="1C2A3D"/>
                <w:sz w:val="20"/>
                <w:szCs w:val="20"/>
              </w:rPr>
              <w:t xml:space="preserve">16.1.3</w:t>
            </w:r>
          </w:p>
        </w:tc>
        <w:tc>
          <w:tcPr>
            <w:shd w:fill="F5F7FA" w:val="clear"/>
            <w:tcMar>
              <w:top w:type="dxa" w:w="60"/>
              <w:left w:type="dxa" w:w="120"/>
              <w:bottom w:type="dxa" w:w="60"/>
              <w:right w:type="dxa" w:w="120"/>
            </w:tcMar>
          </w:tcPr>
          <w:p>
            <w:r>
              <w:rPr>
                <w:rFonts w:ascii="Calibri" w:eastAsia="Microsoft YaHei"/>
                <w:color w:val="1C2A3D"/>
                <w:sz w:val="20"/>
                <w:szCs w:val="20"/>
              </w:rPr>
              <w:t xml:space="preserve">React framework with App Router</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React</w:t>
            </w:r>
          </w:p>
        </w:tc>
        <w:tc>
          <w:tcPr>
            <w:shd w:fill="FFFFFF" w:val="clear"/>
            <w:tcMar>
              <w:top w:type="dxa" w:w="60"/>
              <w:left w:type="dxa" w:w="120"/>
              <w:bottom w:type="dxa" w:w="60"/>
              <w:right w:type="dxa" w:w="120"/>
            </w:tcMar>
          </w:tcPr>
          <w:p>
            <w:r>
              <w:rPr>
                <w:rFonts w:ascii="Calibri" w:eastAsia="Microsoft YaHei"/>
                <w:color w:val="1C2A3D"/>
                <w:sz w:val="20"/>
                <w:szCs w:val="20"/>
              </w:rPr>
              <w:t xml:space="preserve">19</w:t>
            </w:r>
          </w:p>
        </w:tc>
        <w:tc>
          <w:tcPr>
            <w:shd w:fill="FFFFFF" w:val="clear"/>
            <w:tcMar>
              <w:top w:type="dxa" w:w="60"/>
              <w:left w:type="dxa" w:w="120"/>
              <w:bottom w:type="dxa" w:w="60"/>
              <w:right w:type="dxa" w:w="120"/>
            </w:tcMar>
          </w:tcPr>
          <w:p>
            <w:r>
              <w:rPr>
                <w:rFonts w:ascii="Calibri" w:eastAsia="Microsoft YaHei"/>
                <w:color w:val="1C2A3D"/>
                <w:sz w:val="20"/>
                <w:szCs w:val="20"/>
              </w:rPr>
              <w:t xml:space="preserve">UI library</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TypeScript</w:t>
            </w:r>
          </w:p>
        </w:tc>
        <w:tc>
          <w:tcPr>
            <w:shd w:fill="F5F7FA" w:val="clear"/>
            <w:tcMar>
              <w:top w:type="dxa" w:w="60"/>
              <w:left w:type="dxa" w:w="120"/>
              <w:bottom w:type="dxa" w:w="60"/>
              <w:right w:type="dxa" w:w="120"/>
            </w:tcMar>
          </w:tcPr>
          <w:p>
            <w:r>
              <w:rPr>
                <w:rFonts w:ascii="Calibri" w:eastAsia="Microsoft YaHei"/>
                <w:color w:val="1C2A3D"/>
                <w:sz w:val="20"/>
                <w:szCs w:val="20"/>
              </w:rPr>
              <w:t xml:space="preserve">5</w:t>
            </w:r>
          </w:p>
        </w:tc>
        <w:tc>
          <w:tcPr>
            <w:shd w:fill="F5F7FA" w:val="clear"/>
            <w:tcMar>
              <w:top w:type="dxa" w:w="60"/>
              <w:left w:type="dxa" w:w="120"/>
              <w:bottom w:type="dxa" w:w="60"/>
              <w:right w:type="dxa" w:w="120"/>
            </w:tcMar>
          </w:tcPr>
          <w:p>
            <w:r>
              <w:rPr>
                <w:rFonts w:ascii="Calibri" w:eastAsia="Microsoft YaHei"/>
                <w:color w:val="1C2A3D"/>
                <w:sz w:val="20"/>
                <w:szCs w:val="20"/>
              </w:rPr>
              <w:t xml:space="preserve">Type safety</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Tailwind CSS</w:t>
            </w:r>
          </w:p>
        </w:tc>
        <w:tc>
          <w:tcPr>
            <w:shd w:fill="FFFFFF" w:val="clear"/>
            <w:tcMar>
              <w:top w:type="dxa" w:w="60"/>
              <w:left w:type="dxa" w:w="120"/>
              <w:bottom w:type="dxa" w:w="60"/>
              <w:right w:type="dxa" w:w="120"/>
            </w:tcMar>
          </w:tcPr>
          <w:p>
            <w:r>
              <w:rPr>
                <w:rFonts w:ascii="Calibri" w:eastAsia="Microsoft YaHei"/>
                <w:color w:val="1C2A3D"/>
                <w:sz w:val="20"/>
                <w:szCs w:val="20"/>
              </w:rPr>
              <w:t xml:space="preserve">4</w:t>
            </w:r>
          </w:p>
        </w:tc>
        <w:tc>
          <w:tcPr>
            <w:shd w:fill="FFFFFF" w:val="clear"/>
            <w:tcMar>
              <w:top w:type="dxa" w:w="60"/>
              <w:left w:type="dxa" w:w="120"/>
              <w:bottom w:type="dxa" w:w="60"/>
              <w:right w:type="dxa" w:w="120"/>
            </w:tcMar>
          </w:tcPr>
          <w:p>
            <w:r>
              <w:rPr>
                <w:rFonts w:ascii="Calibri" w:eastAsia="Microsoft YaHei"/>
                <w:color w:val="1C2A3D"/>
                <w:sz w:val="20"/>
                <w:szCs w:val="20"/>
              </w:rPr>
              <w:t xml:space="preserve">Utility-first styling</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shadcn/ui</w:t>
            </w:r>
          </w:p>
        </w:tc>
        <w:tc>
          <w:tcPr>
            <w:shd w:fill="F5F7FA" w:val="clear"/>
            <w:tcMar>
              <w:top w:type="dxa" w:w="60"/>
              <w:left w:type="dxa" w:w="120"/>
              <w:bottom w:type="dxa" w:w="60"/>
              <w:right w:type="dxa" w:w="120"/>
            </w:tcMar>
          </w:tcPr>
          <w:p>
            <w:r>
              <w:rPr>
                <w:rFonts w:ascii="Calibri" w:eastAsia="Microsoft YaHei"/>
                <w:color w:val="1C2A3D"/>
                <w:sz w:val="20"/>
                <w:szCs w:val="20"/>
              </w:rPr>
              <w:t xml:space="preserve">Latest</w:t>
            </w:r>
          </w:p>
        </w:tc>
        <w:tc>
          <w:tcPr>
            <w:shd w:fill="F5F7FA" w:val="clear"/>
            <w:tcMar>
              <w:top w:type="dxa" w:w="60"/>
              <w:left w:type="dxa" w:w="120"/>
              <w:bottom w:type="dxa" w:w="60"/>
              <w:right w:type="dxa" w:w="120"/>
            </w:tcMar>
          </w:tcPr>
          <w:p>
            <w:r>
              <w:rPr>
                <w:rFonts w:ascii="Calibri" w:eastAsia="Microsoft YaHei"/>
                <w:color w:val="1C2A3D"/>
                <w:sz w:val="20"/>
                <w:szCs w:val="20"/>
              </w:rPr>
              <w:t xml:space="preserve">Pre-built UI components (Radix-based)</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Lucide React</w:t>
            </w:r>
          </w:p>
        </w:tc>
        <w:tc>
          <w:tcPr>
            <w:shd w:fill="FFFFFF" w:val="clear"/>
            <w:tcMar>
              <w:top w:type="dxa" w:w="60"/>
              <w:left w:type="dxa" w:w="120"/>
              <w:bottom w:type="dxa" w:w="60"/>
              <w:right w:type="dxa" w:w="120"/>
            </w:tcMar>
          </w:tcPr>
          <w:p>
            <w:r>
              <w:rPr>
                <w:rFonts w:ascii="Calibri" w:eastAsia="Microsoft YaHei"/>
                <w:color w:val="1C2A3D"/>
                <w:sz w:val="20"/>
                <w:szCs w:val="20"/>
              </w:rPr>
              <w:t xml:space="preserve">0.525</w:t>
            </w:r>
          </w:p>
        </w:tc>
        <w:tc>
          <w:tcPr>
            <w:shd w:fill="FFFFFF" w:val="clear"/>
            <w:tcMar>
              <w:top w:type="dxa" w:w="60"/>
              <w:left w:type="dxa" w:w="120"/>
              <w:bottom w:type="dxa" w:w="60"/>
              <w:right w:type="dxa" w:w="120"/>
            </w:tcMar>
          </w:tcPr>
          <w:p>
            <w:r>
              <w:rPr>
                <w:rFonts w:ascii="Calibri" w:eastAsia="Microsoft YaHei"/>
                <w:color w:val="1C2A3D"/>
                <w:sz w:val="20"/>
                <w:szCs w:val="20"/>
              </w:rPr>
              <w:t xml:space="preserve">Icon library</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sharp</w:t>
            </w:r>
          </w:p>
        </w:tc>
        <w:tc>
          <w:tcPr>
            <w:shd w:fill="F5F7FA" w:val="clear"/>
            <w:tcMar>
              <w:top w:type="dxa" w:w="60"/>
              <w:left w:type="dxa" w:w="120"/>
              <w:bottom w:type="dxa" w:w="60"/>
              <w:right w:type="dxa" w:w="120"/>
            </w:tcMar>
          </w:tcPr>
          <w:p>
            <w:r>
              <w:rPr>
                <w:rFonts w:ascii="Calibri" w:eastAsia="Microsoft YaHei"/>
                <w:color w:val="1C2A3D"/>
                <w:sz w:val="20"/>
                <w:szCs w:val="20"/>
              </w:rPr>
              <w:t xml:space="preserve">0.34</w:t>
            </w:r>
          </w:p>
        </w:tc>
        <w:tc>
          <w:tcPr>
            <w:shd w:fill="F5F7FA" w:val="clear"/>
            <w:tcMar>
              <w:top w:type="dxa" w:w="60"/>
              <w:left w:type="dxa" w:w="120"/>
              <w:bottom w:type="dxa" w:w="60"/>
              <w:right w:type="dxa" w:w="120"/>
            </w:tcMar>
          </w:tcPr>
          <w:p>
            <w:r>
              <w:rPr>
                <w:rFonts w:ascii="Calibri" w:eastAsia="Microsoft YaHei"/>
                <w:color w:val="1C2A3D"/>
                <w:sz w:val="20"/>
                <w:szCs w:val="20"/>
              </w:rPr>
              <w:t xml:space="preserve">Server-side image optimization</w:t>
            </w:r>
          </w:p>
        </w:tc>
      </w:tr>
    </w:tbl>
    <w:p>
      <w:pPr>
        <w:spacing w:after="200"/>
      </w:pPr>
    </w:p>
    <w:p>
      <w:pPr>
        <w:pStyle w:val="Heading1"/>
        <w:spacing w:after="120" w:before="360"/>
      </w:pPr>
      <w:bookmarkStart w:id="100002" w:name="_Toc100002"/>
      <w:r>
        <w:rPr>
          <w:rFonts w:ascii="Times New Roman" w:eastAsia="SimHei"/>
          <w:b/>
          <w:bCs/>
          <w:color w:val="0B1C2C"/>
          <w:sz w:val="32"/>
          <w:szCs w:val="32"/>
        </w:rPr>
        <w:t xml:space="preserve">3. Current Routes</w:t>
      </w:r>
      <w:bookmarkEnd w:id="100002"/>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Route</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Type</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Data Source</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Status</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w:t>
            </w:r>
          </w:p>
        </w:tc>
        <w:tc>
          <w:tcPr>
            <w:shd w:fill="F5F7FA" w:val="clear"/>
            <w:tcMar>
              <w:top w:type="dxa" w:w="60"/>
              <w:left w:type="dxa" w:w="120"/>
              <w:bottom w:type="dxa" w:w="60"/>
              <w:right w:type="dxa" w:w="120"/>
            </w:tcMar>
          </w:tcPr>
          <w:p>
            <w:r>
              <w:rPr>
                <w:rFonts w:ascii="Calibri" w:eastAsia="Microsoft YaHei"/>
                <w:color w:val="1C2A3D"/>
                <w:sz w:val="20"/>
                <w:szCs w:val="20"/>
              </w:rPr>
              <w:t xml:space="preserve">Page (Client)</w:t>
            </w:r>
          </w:p>
        </w:tc>
        <w:tc>
          <w:tcPr>
            <w:shd w:fill="F5F7FA" w:val="clear"/>
            <w:tcMar>
              <w:top w:type="dxa" w:w="60"/>
              <w:left w:type="dxa" w:w="120"/>
              <w:bottom w:type="dxa" w:w="60"/>
              <w:right w:type="dxa" w:w="120"/>
            </w:tcMar>
          </w:tcPr>
          <w:p>
            <w:r>
              <w:rPr>
                <w:rFonts w:ascii="Calibri" w:eastAsia="Microsoft YaHei"/>
                <w:color w:val="1C2A3D"/>
                <w:sz w:val="20"/>
                <w:szCs w:val="20"/>
              </w:rPr>
              <w:t xml:space="preserve">fetch /api/artists</w:t>
            </w:r>
          </w:p>
        </w:tc>
        <w:tc>
          <w:tcPr>
            <w:shd w:fill="F5F7FA" w:val="clear"/>
            <w:tcMar>
              <w:top w:type="dxa" w:w="60"/>
              <w:left w:type="dxa" w:w="120"/>
              <w:bottom w:type="dxa" w:w="60"/>
              <w:right w:type="dxa" w:w="120"/>
            </w:tcMar>
          </w:tcPr>
          <w:p>
            <w:r>
              <w:rPr>
                <w:rFonts w:ascii="Calibri" w:eastAsia="Microsoft YaHei"/>
                <w:color w:val="1C2A3D"/>
                <w:sz w:val="20"/>
                <w:szCs w:val="20"/>
              </w:rPr>
              <w:t xml:space="preserve">Working</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/artistas</w:t>
            </w:r>
          </w:p>
        </w:tc>
        <w:tc>
          <w:tcPr>
            <w:shd w:fill="FFFFFF" w:val="clear"/>
            <w:tcMar>
              <w:top w:type="dxa" w:w="60"/>
              <w:left w:type="dxa" w:w="120"/>
              <w:bottom w:type="dxa" w:w="60"/>
              <w:right w:type="dxa" w:w="120"/>
            </w:tcMar>
          </w:tcPr>
          <w:p>
            <w:r>
              <w:rPr>
                <w:rFonts w:ascii="Calibri" w:eastAsia="Microsoft YaHei"/>
                <w:color w:val="1C2A3D"/>
                <w:sz w:val="20"/>
                <w:szCs w:val="20"/>
              </w:rPr>
              <w:t xml:space="preserve">Page (Client)</w:t>
            </w:r>
          </w:p>
        </w:tc>
        <w:tc>
          <w:tcPr>
            <w:shd w:fill="FFFFFF" w:val="clear"/>
            <w:tcMar>
              <w:top w:type="dxa" w:w="60"/>
              <w:left w:type="dxa" w:w="120"/>
              <w:bottom w:type="dxa" w:w="60"/>
              <w:right w:type="dxa" w:w="120"/>
            </w:tcMar>
          </w:tcPr>
          <w:p>
            <w:r>
              <w:rPr>
                <w:rFonts w:ascii="Calibri" w:eastAsia="Microsoft YaHei"/>
                <w:color w:val="1C2A3D"/>
                <w:sz w:val="20"/>
                <w:szCs w:val="20"/>
              </w:rPr>
              <w:t xml:space="preserve">fetch /api/artists</w:t>
            </w:r>
          </w:p>
        </w:tc>
        <w:tc>
          <w:tcPr>
            <w:shd w:fill="FFFFFF" w:val="clear"/>
            <w:tcMar>
              <w:top w:type="dxa" w:w="60"/>
              <w:left w:type="dxa" w:w="120"/>
              <w:bottom w:type="dxa" w:w="60"/>
              <w:right w:type="dxa" w:w="120"/>
            </w:tcMar>
          </w:tcPr>
          <w:p>
            <w:r>
              <w:rPr>
                <w:rFonts w:ascii="Calibri" w:eastAsia="Microsoft YaHei"/>
                <w:color w:val="1C2A3D"/>
                <w:sz w:val="20"/>
                <w:szCs w:val="20"/>
              </w:rPr>
              <w:t xml:space="preserve">Working</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/artistas/[slug]</w:t>
            </w:r>
          </w:p>
        </w:tc>
        <w:tc>
          <w:tcPr>
            <w:shd w:fill="F5F7FA" w:val="clear"/>
            <w:tcMar>
              <w:top w:type="dxa" w:w="60"/>
              <w:left w:type="dxa" w:w="120"/>
              <w:bottom w:type="dxa" w:w="60"/>
              <w:right w:type="dxa" w:w="120"/>
            </w:tcMar>
          </w:tcPr>
          <w:p>
            <w:r>
              <w:rPr>
                <w:rFonts w:ascii="Calibri" w:eastAsia="Microsoft YaHei"/>
                <w:color w:val="1C2A3D"/>
                <w:sz w:val="20"/>
                <w:szCs w:val="20"/>
              </w:rPr>
              <w:t xml:space="preserve">Page (Client)</w:t>
            </w:r>
          </w:p>
        </w:tc>
        <w:tc>
          <w:tcPr>
            <w:shd w:fill="F5F7FA" w:val="clear"/>
            <w:tcMar>
              <w:top w:type="dxa" w:w="60"/>
              <w:left w:type="dxa" w:w="120"/>
              <w:bottom w:type="dxa" w:w="60"/>
              <w:right w:type="dxa" w:w="120"/>
            </w:tcMar>
          </w:tcPr>
          <w:p>
            <w:r>
              <w:rPr>
                <w:rFonts w:ascii="Calibri" w:eastAsia="Microsoft YaHei"/>
                <w:color w:val="1C2A3D"/>
                <w:sz w:val="20"/>
                <w:szCs w:val="20"/>
              </w:rPr>
              <w:t xml:space="preserve">fetch /api/artists/[id]</w:t>
            </w:r>
          </w:p>
        </w:tc>
        <w:tc>
          <w:tcPr>
            <w:shd w:fill="F5F7FA" w:val="clear"/>
            <w:tcMar>
              <w:top w:type="dxa" w:w="60"/>
              <w:left w:type="dxa" w:w="120"/>
              <w:bottom w:type="dxa" w:w="60"/>
              <w:right w:type="dxa" w:w="120"/>
            </w:tcMar>
          </w:tcPr>
          <w:p>
            <w:r>
              <w:rPr>
                <w:rFonts w:ascii="Calibri" w:eastAsia="Microsoft YaHei"/>
                <w:color w:val="1C2A3D"/>
                <w:sz w:val="20"/>
                <w:szCs w:val="20"/>
              </w:rPr>
              <w:t xml:space="preserve">Working</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/api/artists</w:t>
            </w:r>
          </w:p>
        </w:tc>
        <w:tc>
          <w:tcPr>
            <w:shd w:fill="FFFFFF" w:val="clear"/>
            <w:tcMar>
              <w:top w:type="dxa" w:w="60"/>
              <w:left w:type="dxa" w:w="120"/>
              <w:bottom w:type="dxa" w:w="60"/>
              <w:right w:type="dxa" w:w="120"/>
            </w:tcMar>
          </w:tcPr>
          <w:p>
            <w:r>
              <w:rPr>
                <w:rFonts w:ascii="Calibri" w:eastAsia="Microsoft YaHei"/>
                <w:color w:val="1C2A3D"/>
                <w:sz w:val="20"/>
                <w:szCs w:val="20"/>
              </w:rPr>
              <w:t xml:space="preserve">GET API Route</w:t>
            </w:r>
          </w:p>
        </w:tc>
        <w:tc>
          <w:tcPr>
            <w:shd w:fill="FFFFFF" w:val="clear"/>
            <w:tcMar>
              <w:top w:type="dxa" w:w="60"/>
              <w:left w:type="dxa" w:w="120"/>
              <w:bottom w:type="dxa" w:w="60"/>
              <w:right w:type="dxa" w:w="120"/>
            </w:tcMar>
          </w:tcPr>
          <w:p>
            <w:r>
              <w:rPr>
                <w:rFonts w:ascii="Calibri" w:eastAsia="Microsoft YaHei"/>
                <w:color w:val="1C2A3D"/>
                <w:sz w:val="20"/>
                <w:szCs w:val="20"/>
              </w:rPr>
              <w:t xml:space="preserve">Spotify Client Credentials</w:t>
            </w:r>
          </w:p>
        </w:tc>
        <w:tc>
          <w:tcPr>
            <w:shd w:fill="FFFFFF" w:val="clear"/>
            <w:tcMar>
              <w:top w:type="dxa" w:w="60"/>
              <w:left w:type="dxa" w:w="120"/>
              <w:bottom w:type="dxa" w:w="60"/>
              <w:right w:type="dxa" w:w="120"/>
            </w:tcMar>
          </w:tcPr>
          <w:p>
            <w:r>
              <w:rPr>
                <w:rFonts w:ascii="Calibri" w:eastAsia="Microsoft YaHei"/>
                <w:color w:val="1C2A3D"/>
                <w:sz w:val="20"/>
                <w:szCs w:val="20"/>
              </w:rPr>
              <w:t xml:space="preserve">Working (needs Spotify creds)</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/api/artists/[id]</w:t>
            </w:r>
          </w:p>
        </w:tc>
        <w:tc>
          <w:tcPr>
            <w:shd w:fill="F5F7FA" w:val="clear"/>
            <w:tcMar>
              <w:top w:type="dxa" w:w="60"/>
              <w:left w:type="dxa" w:w="120"/>
              <w:bottom w:type="dxa" w:w="60"/>
              <w:right w:type="dxa" w:w="120"/>
            </w:tcMar>
          </w:tcPr>
          <w:p>
            <w:r>
              <w:rPr>
                <w:rFonts w:ascii="Calibri" w:eastAsia="Microsoft YaHei"/>
                <w:color w:val="1C2A3D"/>
                <w:sz w:val="20"/>
                <w:szCs w:val="20"/>
              </w:rPr>
              <w:t xml:space="preserve">GET API Route</w:t>
            </w:r>
          </w:p>
        </w:tc>
        <w:tc>
          <w:tcPr>
            <w:shd w:fill="F5F7FA" w:val="clear"/>
            <w:tcMar>
              <w:top w:type="dxa" w:w="60"/>
              <w:left w:type="dxa" w:w="120"/>
              <w:bottom w:type="dxa" w:w="60"/>
              <w:right w:type="dxa" w:w="120"/>
            </w:tcMar>
          </w:tcPr>
          <w:p>
            <w:r>
              <w:rPr>
                <w:rFonts w:ascii="Calibri" w:eastAsia="Microsoft YaHei"/>
                <w:color w:val="1C2A3D"/>
                <w:sz w:val="20"/>
                <w:szCs w:val="20"/>
              </w:rPr>
              <w:t xml:space="preserve">Spotify + YouTube APIs</w:t>
            </w:r>
          </w:p>
        </w:tc>
        <w:tc>
          <w:tcPr>
            <w:shd w:fill="F5F7FA" w:val="clear"/>
            <w:tcMar>
              <w:top w:type="dxa" w:w="60"/>
              <w:left w:type="dxa" w:w="120"/>
              <w:bottom w:type="dxa" w:w="60"/>
              <w:right w:type="dxa" w:w="120"/>
            </w:tcMar>
          </w:tcPr>
          <w:p>
            <w:r>
              <w:rPr>
                <w:rFonts w:ascii="Calibri" w:eastAsia="Microsoft YaHei"/>
                <w:color w:val="1C2A3D"/>
                <w:sz w:val="20"/>
                <w:szCs w:val="20"/>
              </w:rPr>
              <w:t xml:space="preserve">Working (needs creds)</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/api/subscribe</w:t>
            </w:r>
          </w:p>
        </w:tc>
        <w:tc>
          <w:tcPr>
            <w:shd w:fill="FFFFFF" w:val="clear"/>
            <w:tcMar>
              <w:top w:type="dxa" w:w="60"/>
              <w:left w:type="dxa" w:w="120"/>
              <w:bottom w:type="dxa" w:w="60"/>
              <w:right w:type="dxa" w:w="120"/>
            </w:tcMar>
          </w:tcPr>
          <w:p>
            <w:r>
              <w:rPr>
                <w:rFonts w:ascii="Calibri" w:eastAsia="Microsoft YaHei"/>
                <w:color w:val="1C2A3D"/>
                <w:sz w:val="20"/>
                <w:szCs w:val="20"/>
              </w:rPr>
              <w:t xml:space="preserve">POST API Route</w:t>
            </w:r>
          </w:p>
        </w:tc>
        <w:tc>
          <w:tcPr>
            <w:shd w:fill="FFFFFF" w:val="clear"/>
            <w:tcMar>
              <w:top w:type="dxa" w:w="60"/>
              <w:left w:type="dxa" w:w="120"/>
              <w:bottom w:type="dxa" w:w="60"/>
              <w:right w:type="dxa" w:w="120"/>
            </w:tcMar>
          </w:tcPr>
          <w:p>
            <w:r>
              <w:rPr>
                <w:rFonts w:ascii="Calibri" w:eastAsia="Microsoft YaHei"/>
                <w:color w:val="1C2A3D"/>
                <w:sz w:val="20"/>
                <w:szCs w:val="20"/>
              </w:rPr>
              <w:t xml:space="preserve">Mailchimp API v3</w:t>
            </w:r>
          </w:p>
        </w:tc>
        <w:tc>
          <w:tcPr>
            <w:shd w:fill="FFFFFF" w:val="clear"/>
            <w:tcMar>
              <w:top w:type="dxa" w:w="60"/>
              <w:left w:type="dxa" w:w="120"/>
              <w:bottom w:type="dxa" w:w="60"/>
              <w:right w:type="dxa" w:w="120"/>
            </w:tcMar>
          </w:tcPr>
          <w:p>
            <w:r>
              <w:rPr>
                <w:rFonts w:ascii="Calibri" w:eastAsia="Microsoft YaHei"/>
                <w:color w:val="1C2A3D"/>
                <w:sz w:val="20"/>
                <w:szCs w:val="20"/>
              </w:rPr>
              <w:t xml:space="preserve">Working (needs Mailchimp creds)</w:t>
            </w:r>
          </w:p>
        </w:tc>
      </w:tr>
    </w:tbl>
    <w:p>
      <w:pPr>
        <w:spacing w:after="100"/>
      </w:pPr>
    </w:p>
    <w:p>
      <w:pPr>
        <w:spacing w:after="80" w:line="312"/>
        <w:jc w:val="left"/>
      </w:pPr>
      <w:r>
        <w:rPr>
          <w:rFonts w:ascii="Calibri" w:eastAsia="Microsoft YaHei"/>
          <w:color w:val="1C2A3D"/>
          <w:sz w:val="22"/>
          <w:szCs w:val="22"/>
        </w:rPr>
        <w:t xml:space="preserve">Note: The [slug] in /artistas/[slug] is the Spotify artist ID (e.g. /artistas/2jJmTEMkGQfH3BxoG3MQvF), not a human-readable slug.</w:t>
      </w:r>
    </w:p>
    <w:p>
      <w:pPr>
        <w:spacing w:after="200"/>
      </w:pPr>
    </w:p>
    <w:p>
      <w:pPr>
        <w:pStyle w:val="Heading1"/>
        <w:spacing w:after="120" w:before="360"/>
      </w:pPr>
      <w:bookmarkStart w:id="100003" w:name="_Toc100003"/>
      <w:r>
        <w:rPr>
          <w:rFonts w:ascii="Times New Roman" w:eastAsia="SimHei"/>
          <w:b/>
          <w:bCs/>
          <w:color w:val="0B1C2C"/>
          <w:sz w:val="32"/>
          <w:szCs w:val="32"/>
        </w:rPr>
        <w:t xml:space="preserve">4. File Structure</w:t>
      </w:r>
      <w:bookmarkEnd w:id="100003"/>
    </w:p>
    <w:p>
      <w:pPr>
        <w:spacing w:after="60" w:before="60" w:line="260"/>
        <w:ind w:left="360"/>
      </w:pPr>
      <w:r>
        <w:rPr>
          <w:rFonts w:ascii="Consolas" w:eastAsia="Consolas"/>
          <w:color w:val="2D5F2D"/>
          <w:sz w:val="18"/>
          <w:szCs w:val="18"/>
        </w:rPr>
        <w:t xml:space="preserve">src/</w:t>
      </w:r>
    </w:p>
    <w:p>
      <w:pPr>
        <w:spacing w:after="60" w:before="60" w:line="260"/>
        <w:ind w:left="360"/>
      </w:pPr>
      <w:r>
        <w:rPr>
          <w:rFonts w:ascii="Consolas" w:eastAsia="Consolas"/>
          <w:color w:val="2D5F2D"/>
          <w:sz w:val="18"/>
          <w:szCs w:val="18"/>
        </w:rPr>
        <w:t xml:space="preserve">├── app/</w:t>
      </w:r>
    </w:p>
    <w:p>
      <w:pPr>
        <w:spacing w:after="60" w:before="60" w:line="260"/>
        <w:ind w:left="360"/>
      </w:pPr>
      <w:r>
        <w:rPr>
          <w:rFonts w:ascii="Consolas" w:eastAsia="Consolas"/>
          <w:color w:val="2D5F2D"/>
          <w:sz w:val="18"/>
          <w:szCs w:val="18"/>
        </w:rPr>
        <w:t xml:space="preserve">│   ├── layout.tsx              # Root layout (dark theme, Geist fonts, Header, Footer, ErrorBoundary)</w:t>
      </w:r>
    </w:p>
    <w:p>
      <w:pPr>
        <w:spacing w:after="60" w:before="60" w:line="260"/>
        <w:ind w:left="360"/>
      </w:pPr>
      <w:r>
        <w:rPr>
          <w:rFonts w:ascii="Consolas" w:eastAsia="Consolas"/>
          <w:color w:val="2D5F2D"/>
          <w:sz w:val="18"/>
          <w:szCs w:val="18"/>
        </w:rPr>
        <w:t xml:space="preserve">│   ├── page.tsx                # Homepage (hero, stats, artists grid, playlist embed, newsletter)</w:t>
      </w:r>
    </w:p>
    <w:p>
      <w:pPr>
        <w:spacing w:after="60" w:before="60" w:line="260"/>
        <w:ind w:left="360"/>
      </w:pPr>
      <w:r>
        <w:rPr>
          <w:rFonts w:ascii="Consolas" w:eastAsia="Consolas"/>
          <w:color w:val="2D5F2D"/>
          <w:sz w:val="18"/>
          <w:szCs w:val="18"/>
        </w:rPr>
        <w:t xml:space="preserve">│   ├── error.tsx               # Route-level error page with expandable log</w:t>
      </w:r>
    </w:p>
    <w:p>
      <w:pPr>
        <w:spacing w:after="60" w:before="60" w:line="260"/>
        <w:ind w:left="360"/>
      </w:pPr>
      <w:r>
        <w:rPr>
          <w:rFonts w:ascii="Consolas" w:eastAsia="Consolas"/>
          <w:color w:val="2D5F2D"/>
          <w:sz w:val="18"/>
          <w:szCs w:val="18"/>
        </w:rPr>
        <w:t xml:space="preserve">│   ├── globals.css             # Tailwind CSS 4 + dark theme + animations</w:t>
      </w:r>
    </w:p>
    <w:p>
      <w:pPr>
        <w:spacing w:after="60" w:before="60" w:line="260"/>
        <w:ind w:left="360"/>
      </w:pPr>
      <w:r>
        <w:rPr>
          <w:rFonts w:ascii="Consolas" w:eastAsia="Consolas"/>
          <w:color w:val="2D5F2D"/>
          <w:sz w:val="18"/>
          <w:szCs w:val="18"/>
        </w:rPr>
        <w:t xml:space="preserve">│   ├── api/</w:t>
      </w:r>
    </w:p>
    <w:p>
      <w:pPr>
        <w:spacing w:after="60" w:before="60" w:line="260"/>
        <w:ind w:left="360"/>
      </w:pPr>
      <w:r>
        <w:rPr>
          <w:rFonts w:ascii="Consolas" w:eastAsia="Consolas"/>
          <w:color w:val="2D5F2D"/>
          <w:sz w:val="18"/>
          <w:szCs w:val="18"/>
        </w:rPr>
        <w:t xml:space="preserve">│   │   ├── artists/</w:t>
      </w:r>
    </w:p>
    <w:p>
      <w:pPr>
        <w:spacing w:after="60" w:before="60" w:line="260"/>
        <w:ind w:left="360"/>
      </w:pPr>
      <w:r>
        <w:rPr>
          <w:rFonts w:ascii="Consolas" w:eastAsia="Consolas"/>
          <w:color w:val="2D5F2D"/>
          <w:sz w:val="18"/>
          <w:szCs w:val="18"/>
        </w:rPr>
        <w:t xml:space="preserve">│   │   │   ├── route.ts        # GET /api/artists - all 15 artists from Spotify</w:t>
      </w:r>
    </w:p>
    <w:p>
      <w:pPr>
        <w:spacing w:after="60" w:before="60" w:line="260"/>
        <w:ind w:left="360"/>
      </w:pPr>
      <w:r>
        <w:rPr>
          <w:rFonts w:ascii="Consolas" w:eastAsia="Consolas"/>
          <w:color w:val="2D5F2D"/>
          <w:sz w:val="18"/>
          <w:szCs w:val="18"/>
        </w:rPr>
        <w:t xml:space="preserve">│   │   │   └── [id]/route.ts  # GET /api/artists/[id] - detail + tracks + releases + YouTube</w:t>
      </w:r>
    </w:p>
    <w:p>
      <w:pPr>
        <w:spacing w:after="60" w:before="60" w:line="260"/>
        <w:ind w:left="360"/>
      </w:pPr>
      <w:r>
        <w:rPr>
          <w:rFonts w:ascii="Consolas" w:eastAsia="Consolas"/>
          <w:color w:val="2D5F2D"/>
          <w:sz w:val="18"/>
          <w:szCs w:val="18"/>
        </w:rPr>
        <w:t xml:space="preserve">│   │   └── subscribe/route.ts  # POST /api/subscribe - Mailchimp newsletter</w:t>
      </w:r>
    </w:p>
    <w:p>
      <w:pPr>
        <w:spacing w:after="60" w:before="60" w:line="260"/>
        <w:ind w:left="360"/>
      </w:pPr>
      <w:r>
        <w:rPr>
          <w:rFonts w:ascii="Consolas" w:eastAsia="Consolas"/>
          <w:color w:val="2D5F2D"/>
          <w:sz w:val="18"/>
          <w:szCs w:val="18"/>
        </w:rPr>
        <w:t xml:space="preserve">│   └── artistas/</w:t>
      </w:r>
    </w:p>
    <w:p>
      <w:pPr>
        <w:spacing w:after="60" w:before="60" w:line="260"/>
        <w:ind w:left="360"/>
      </w:pPr>
      <w:r>
        <w:rPr>
          <w:rFonts w:ascii="Consolas" w:eastAsia="Consolas"/>
          <w:color w:val="2D5F2D"/>
          <w:sz w:val="18"/>
          <w:szCs w:val="18"/>
        </w:rPr>
        <w:t xml:space="preserve">│       ├── page.tsx            # Artists listing page (4-col grid, stats bar)</w:t>
      </w:r>
    </w:p>
    <w:p>
      <w:pPr>
        <w:spacing w:after="60" w:before="60" w:line="260"/>
        <w:ind w:left="360"/>
      </w:pPr>
      <w:r>
        <w:rPr>
          <w:rFonts w:ascii="Consolas" w:eastAsia="Consolas"/>
          <w:color w:val="2D5F2D"/>
          <w:sz w:val="18"/>
          <w:szCs w:val="18"/>
        </w:rPr>
        <w:t xml:space="preserve">│       └── [slug]/page.tsx    # Artist detail (Spotify embed, tracks, releases, YouTube, socials)</w:t>
      </w:r>
    </w:p>
    <w:p>
      <w:pPr>
        <w:spacing w:after="60" w:before="60" w:line="260"/>
        <w:ind w:left="360"/>
      </w:pPr>
      <w:r>
        <w:rPr>
          <w:rFonts w:ascii="Consolas" w:eastAsia="Consolas"/>
          <w:color w:val="2D5F2D"/>
          <w:sz w:val="18"/>
          <w:szCs w:val="18"/>
        </w:rPr>
        <w:t xml:space="preserve">├── components/</w:t>
      </w:r>
    </w:p>
    <w:p>
      <w:pPr>
        <w:spacing w:after="60" w:before="60" w:line="260"/>
        <w:ind w:left="360"/>
      </w:pPr>
      <w:r>
        <w:rPr>
          <w:rFonts w:ascii="Consolas" w:eastAsia="Consolas"/>
          <w:color w:val="2D5F2D"/>
          <w:sz w:val="18"/>
          <w:szCs w:val="18"/>
        </w:rPr>
        <w:t xml:space="preserve">│   ├── error-boundary.tsx      # React ErrorBoundary with reporter</w:t>
      </w:r>
    </w:p>
    <w:p>
      <w:pPr>
        <w:spacing w:after="60" w:before="60" w:line="260"/>
        <w:ind w:left="360"/>
      </w:pPr>
      <w:r>
        <w:rPr>
          <w:rFonts w:ascii="Consolas" w:eastAsia="Consolas"/>
          <w:color w:val="2D5F2D"/>
          <w:sz w:val="18"/>
          <w:szCs w:val="18"/>
        </w:rPr>
        <w:t xml:space="preserve">│   ├── newsletter-form.tsx     # Mailchimp newsletter form (hero + footer variants)</w:t>
      </w:r>
    </w:p>
    <w:p>
      <w:pPr>
        <w:spacing w:after="60" w:before="60" w:line="260"/>
        <w:ind w:left="360"/>
      </w:pPr>
      <w:r>
        <w:rPr>
          <w:rFonts w:ascii="Consolas" w:eastAsia="Consolas"/>
          <w:color w:val="2D5F2D"/>
          <w:sz w:val="18"/>
          <w:szCs w:val="18"/>
        </w:rPr>
        <w:t xml:space="preserve">│   └── layout/</w:t>
      </w:r>
    </w:p>
    <w:p>
      <w:pPr>
        <w:spacing w:after="60" w:before="60" w:line="260"/>
        <w:ind w:left="360"/>
      </w:pPr>
      <w:r>
        <w:rPr>
          <w:rFonts w:ascii="Consolas" w:eastAsia="Consolas"/>
          <w:color w:val="2D5F2D"/>
          <w:sz w:val="18"/>
          <w:szCs w:val="18"/>
        </w:rPr>
        <w:t xml:space="preserve">│       ├── header.tsx          # Sticky header with mobile menu</w:t>
      </w:r>
    </w:p>
    <w:p>
      <w:pPr>
        <w:spacing w:after="60" w:before="60" w:line="260"/>
        <w:ind w:left="360"/>
      </w:pPr>
      <w:r>
        <w:rPr>
          <w:rFonts w:ascii="Consolas" w:eastAsia="Consolas"/>
          <w:color w:val="2D5F2D"/>
          <w:sz w:val="18"/>
          <w:szCs w:val="18"/>
        </w:rPr>
        <w:t xml:space="preserve">│       ├── footer.tsx          # 4-column footer with newsletter</w:t>
      </w:r>
    </w:p>
    <w:p>
      <w:pPr>
        <w:spacing w:after="60" w:before="60" w:line="260"/>
        <w:ind w:left="360"/>
      </w:pPr>
      <w:r>
        <w:rPr>
          <w:rFonts w:ascii="Consolas" w:eastAsia="Consolas"/>
          <w:color w:val="2D5F2D"/>
          <w:sz w:val="18"/>
          <w:szCs w:val="18"/>
        </w:rPr>
        <w:t xml:space="preserve">│       └── artist-card.tsx     # Reusable artist card</w:t>
      </w:r>
    </w:p>
    <w:p>
      <w:pPr>
        <w:spacing w:after="60" w:before="60" w:line="260"/>
        <w:ind w:left="360"/>
      </w:pPr>
      <w:r>
        <w:rPr>
          <w:rFonts w:ascii="Consolas" w:eastAsia="Consolas"/>
          <w:color w:val="2D5F2D"/>
          <w:sz w:val="18"/>
          <w:szCs w:val="18"/>
        </w:rPr>
        <w:t xml:space="preserve">├── hooks/</w:t>
      </w:r>
    </w:p>
    <w:p>
      <w:pPr>
        <w:spacing w:after="60" w:before="60" w:line="260"/>
        <w:ind w:left="360"/>
      </w:pPr>
      <w:r>
        <w:rPr>
          <w:rFonts w:ascii="Consolas" w:eastAsia="Consolas"/>
          <w:color w:val="2D5F2D"/>
          <w:sz w:val="18"/>
          <w:szCs w:val="18"/>
        </w:rPr>
        <w:t xml:space="preserve">│   ├── use-toast.ts            # Toast state (shadcn)</w:t>
      </w:r>
    </w:p>
    <w:p>
      <w:pPr>
        <w:spacing w:after="60" w:before="60" w:line="260"/>
        <w:ind w:left="360"/>
      </w:pPr>
      <w:r>
        <w:rPr>
          <w:rFonts w:ascii="Consolas" w:eastAsia="Consolas"/>
          <w:color w:val="2D5F2D"/>
          <w:sz w:val="18"/>
          <w:szCs w:val="18"/>
        </w:rPr>
        <w:t xml:space="preserve">│   └── use-mobile.ts           # Mobile breakpoint hook</w:t>
      </w:r>
    </w:p>
    <w:p>
      <w:pPr>
        <w:spacing w:after="60" w:before="60" w:line="260"/>
        <w:ind w:left="360"/>
      </w:pPr>
      <w:r>
        <w:rPr>
          <w:rFonts w:ascii="Consolas" w:eastAsia="Consolas"/>
          <w:color w:val="2D5F2D"/>
          <w:sz w:val="18"/>
          <w:szCs w:val="18"/>
        </w:rPr>
        <w:t xml:space="preserve">└── lib/</w:t>
      </w:r>
    </w:p>
    <w:p>
      <w:pPr>
        <w:spacing w:after="60" w:before="60" w:line="260"/>
        <w:ind w:left="360"/>
      </w:pPr>
      <w:r>
        <w:rPr>
          <w:rFonts w:ascii="Consolas" w:eastAsia="Consolas"/>
          <w:color w:val="2D5F2D"/>
          <w:sz w:val="18"/>
          <w:szCs w:val="18"/>
        </w:rPr>
        <w:t xml:space="preserve">    ├── artist-config.ts        # 15 artists: Spotify IDs, Instagram, YouTube channels</w:t>
      </w:r>
    </w:p>
    <w:p>
      <w:pPr>
        <w:spacing w:after="60" w:before="60" w:line="260"/>
        <w:ind w:left="360"/>
      </w:pPr>
      <w:r>
        <w:rPr>
          <w:rFonts w:ascii="Consolas" w:eastAsia="Consolas"/>
          <w:color w:val="2D5F2D"/>
          <w:sz w:val="18"/>
          <w:szCs w:val="18"/>
        </w:rPr>
        <w:t xml:space="preserve">    ├── error-reporter.ts       # Central structured error logging</w:t>
      </w:r>
    </w:p>
    <w:p>
      <w:pPr>
        <w:spacing w:after="60" w:before="60" w:line="260"/>
        <w:ind w:left="360"/>
      </w:pPr>
      <w:r>
        <w:rPr>
          <w:rFonts w:ascii="Consolas" w:eastAsia="Consolas"/>
          <w:color w:val="2D5F2D"/>
          <w:sz w:val="18"/>
          <w:szCs w:val="18"/>
        </w:rPr>
        <w:t xml:space="preserve">    ├── types.ts                # Shared types: Artist, Track, Release, YouTubeVideo</w:t>
      </w:r>
    </w:p>
    <w:p>
      <w:pPr>
        <w:spacing w:after="60" w:before="60" w:line="260"/>
        <w:ind w:left="360"/>
      </w:pPr>
      <w:r>
        <w:rPr>
          <w:rFonts w:ascii="Consolas" w:eastAsia="Consolas"/>
          <w:color w:val="2D5F2D"/>
          <w:sz w:val="18"/>
          <w:szCs w:val="18"/>
        </w:rPr>
        <w:t xml:space="preserve">    └── utils.ts                # cn() utility (clsx + tailwind-merge)</w:t>
      </w:r>
    </w:p>
    <w:p>
      <w:pPr>
        <w:spacing w:after="200"/>
      </w:pPr>
    </w:p>
    <w:p>
      <w:pPr>
        <w:pStyle w:val="Heading1"/>
        <w:spacing w:after="120" w:before="360"/>
      </w:pPr>
      <w:bookmarkStart w:id="100004" w:name="_Toc100004"/>
      <w:r>
        <w:rPr>
          <w:rFonts w:ascii="Times New Roman" w:eastAsia="SimHei"/>
          <w:b/>
          <w:bCs/>
          <w:color w:val="0B1C2C"/>
          <w:sz w:val="32"/>
          <w:szCs w:val="32"/>
        </w:rPr>
        <w:t xml:space="preserve">5. Data Architecture</w:t>
      </w:r>
      <w:bookmarkEnd w:id="100004"/>
    </w:p>
    <w:p>
      <w:pPr>
        <w:pStyle w:val="Heading2"/>
        <w:spacing w:after="100" w:before="280"/>
      </w:pPr>
      <w:bookmarkStart w:id="100005" w:name="_Toc100005"/>
      <w:r>
        <w:rPr>
          <w:rFonts w:ascii="Times New Roman" w:eastAsia="SimHei"/>
          <w:b/>
          <w:bCs/>
          <w:color w:val="0B1C2C"/>
          <w:sz w:val="28"/>
          <w:szCs w:val="28"/>
        </w:rPr>
        <w:t xml:space="preserve">5.1 Spotify Integration</w:t>
      </w:r>
      <w:bookmarkEnd w:id="100005"/>
    </w:p>
    <w:p>
      <w:pPr>
        <w:spacing w:after="40" w:line="312"/>
        <w:ind w:left="720"/>
      </w:pPr>
      <w:r>
        <w:rPr>
          <w:rFonts w:ascii="Calibri" w:eastAsia="Microsoft YaHei"/>
          <w:color w:val="1C2A3D"/>
          <w:sz w:val="22"/>
          <w:szCs w:val="22"/>
        </w:rPr>
        <w:t xml:space="preserve">•  Auth flow: Client Credentials (no user login required)</w:t>
      </w:r>
    </w:p>
    <w:p>
      <w:pPr>
        <w:spacing w:after="40" w:line="312"/>
        <w:ind w:left="720"/>
      </w:pPr>
      <w:r>
        <w:rPr>
          <w:rFonts w:ascii="Calibri" w:eastAsia="Microsoft YaHei"/>
          <w:color w:val="1C2A3D"/>
          <w:sz w:val="22"/>
          <w:szCs w:val="22"/>
        </w:rPr>
        <w:t xml:space="preserve">•  Token management: In-memory cache with auto-refresh 60 seconds before expiry</w:t>
      </w:r>
    </w:p>
    <w:p>
      <w:pPr>
        <w:spacing w:after="40" w:line="312"/>
        <w:ind w:left="720"/>
      </w:pPr>
      <w:r>
        <w:rPr>
          <w:rFonts w:ascii="Calibri" w:eastAsia="Microsoft YaHei"/>
          <w:color w:val="1C2A3D"/>
          <w:sz w:val="22"/>
          <w:szCs w:val="22"/>
        </w:rPr>
        <w:t xml:space="preserve">•  Data fetched: Artist name, image, followers, popularity, top tracks, albums/releases</w:t>
      </w:r>
    </w:p>
    <w:p>
      <w:pPr>
        <w:spacing w:after="40" w:line="312"/>
        <w:ind w:left="720"/>
      </w:pPr>
      <w:r>
        <w:rPr>
          <w:rFonts w:ascii="Calibri" w:eastAsia="Microsoft YaHei"/>
          <w:color w:val="1C2A3D"/>
          <w:sz w:val="22"/>
          <w:szCs w:val="22"/>
        </w:rPr>
        <w:t xml:space="preserve">•  Rate limits: ~180 requests per 30 seconds — well within limits for 15 artists</w:t>
      </w:r>
    </w:p>
    <w:p>
      <w:pPr>
        <w:pStyle w:val="Heading2"/>
        <w:spacing w:after="100" w:before="280"/>
      </w:pPr>
      <w:bookmarkStart w:id="100006" w:name="_Toc100006"/>
      <w:r>
        <w:rPr>
          <w:rFonts w:ascii="Times New Roman" w:eastAsia="SimHei"/>
          <w:b/>
          <w:bCs/>
          <w:color w:val="0B1C2C"/>
          <w:sz w:val="28"/>
          <w:szCs w:val="28"/>
        </w:rPr>
        <w:t xml:space="preserve">5.2 YouTube Integration</w:t>
      </w:r>
      <w:bookmarkEnd w:id="100006"/>
    </w:p>
    <w:p>
      <w:pPr>
        <w:spacing w:after="40" w:line="312"/>
        <w:ind w:left="720"/>
      </w:pPr>
      <w:r>
        <w:rPr>
          <w:rFonts w:ascii="Calibri" w:eastAsia="Microsoft YaHei"/>
          <w:color w:val="1C2A3D"/>
          <w:sz w:val="22"/>
          <w:szCs w:val="22"/>
        </w:rPr>
        <w:t xml:space="preserve">•  Auth: API key only (no OAuth)</w:t>
      </w:r>
    </w:p>
    <w:p>
      <w:pPr>
        <w:spacing w:after="40" w:line="312"/>
        <w:ind w:left="720"/>
      </w:pPr>
      <w:r>
        <w:rPr>
          <w:rFonts w:ascii="Calibri" w:eastAsia="Microsoft YaHei"/>
          <w:color w:val="1C2A3D"/>
          <w:sz w:val="22"/>
          <w:szCs w:val="22"/>
        </w:rPr>
        <w:t xml:space="preserve">•  3-tier search strategy: (1) artist's configured channel, (2) SLC crew channel, (3) generic search</w:t>
      </w:r>
    </w:p>
    <w:p>
      <w:pPr>
        <w:spacing w:after="40" w:line="312"/>
        <w:ind w:left="720"/>
      </w:pPr>
      <w:r>
        <w:rPr>
          <w:rFonts w:ascii="Calibri" w:eastAsia="Microsoft YaHei"/>
          <w:color w:val="1C2A3D"/>
          <w:sz w:val="22"/>
          <w:szCs w:val="22"/>
        </w:rPr>
        <w:t xml:space="preserve">•  Results: Deduplicated by videoId, max 6 videos per artist</w:t>
      </w:r>
    </w:p>
    <w:p>
      <w:pPr>
        <w:spacing w:after="40" w:line="312"/>
        <w:ind w:left="720"/>
      </w:pPr>
      <w:r>
        <w:rPr>
          <w:rFonts w:ascii="Calibri" w:eastAsia="Microsoft YaHei"/>
          <w:color w:val="1C2A3D"/>
          <w:sz w:val="22"/>
          <w:szCs w:val="22"/>
        </w:rPr>
        <w:t xml:space="preserve">•  Fallback: If YOUTUBE_API_KEY not set, shows 'Search on YouTube' link instead of embedded players</w:t>
      </w:r>
    </w:p>
    <w:p>
      <w:pPr>
        <w:pStyle w:val="Heading2"/>
        <w:spacing w:after="100" w:before="280"/>
      </w:pPr>
      <w:bookmarkStart w:id="100007" w:name="_Toc100007"/>
      <w:r>
        <w:rPr>
          <w:rFonts w:ascii="Times New Roman" w:eastAsia="SimHei"/>
          <w:b/>
          <w:bCs/>
          <w:color w:val="0B1C2C"/>
          <w:sz w:val="28"/>
          <w:szCs w:val="28"/>
        </w:rPr>
        <w:t xml:space="preserve">5.3 Mailchimp Integration</w:t>
      </w:r>
      <w:bookmarkEnd w:id="100007"/>
    </w:p>
    <w:p>
      <w:pPr>
        <w:spacing w:after="40" w:line="312"/>
        <w:ind w:left="720"/>
      </w:pPr>
      <w:r>
        <w:rPr>
          <w:rFonts w:ascii="Calibri" w:eastAsia="Microsoft YaHei"/>
          <w:color w:val="1C2A3D"/>
          <w:sz w:val="22"/>
          <w:szCs w:val="22"/>
        </w:rPr>
        <w:t xml:space="preserve">•  Auth: API key with Basic auth</w:t>
      </w:r>
    </w:p>
    <w:p>
      <w:pPr>
        <w:spacing w:after="40" w:line="312"/>
        <w:ind w:left="720"/>
      </w:pPr>
      <w:r>
        <w:rPr>
          <w:rFonts w:ascii="Calibri" w:eastAsia="Microsoft YaHei"/>
          <w:color w:val="1C2A3D"/>
          <w:sz w:val="22"/>
          <w:szCs w:val="22"/>
        </w:rPr>
        <w:t xml:space="preserve">•  Endpoint: POST to /lists/{audience_id}/members with 'subscribed' status and 'website-signup' tag</w:t>
      </w:r>
    </w:p>
    <w:p>
      <w:pPr>
        <w:spacing w:after="40" w:line="312"/>
        <w:ind w:left="720"/>
      </w:pPr>
      <w:r>
        <w:rPr>
          <w:rFonts w:ascii="Calibri" w:eastAsia="Microsoft YaHei"/>
          <w:color w:val="1C2A3D"/>
          <w:sz w:val="22"/>
          <w:szCs w:val="22"/>
        </w:rPr>
        <w:t xml:space="preserve">•  Graceful degradation: If env vars not set, returns 503 with friendly message — site never crashes</w:t>
      </w:r>
    </w:p>
    <w:p>
      <w:pPr>
        <w:spacing w:after="40" w:line="312"/>
        <w:ind w:left="720"/>
      </w:pPr>
      <w:r>
        <w:rPr>
          <w:rFonts w:ascii="Calibri" w:eastAsia="Microsoft YaHei"/>
          <w:color w:val="1C2A3D"/>
          <w:sz w:val="22"/>
          <w:szCs w:val="22"/>
        </w:rPr>
        <w:t xml:space="preserve">•  Duplicate handling: 'Member Exists' returns friendly 'already subscribed' message</w:t>
      </w:r>
    </w:p>
    <w:p>
      <w:pPr>
        <w:pStyle w:val="Heading2"/>
        <w:spacing w:after="100" w:before="280"/>
      </w:pPr>
      <w:bookmarkStart w:id="100008" w:name="_Toc100008"/>
      <w:r>
        <w:rPr>
          <w:rFonts w:ascii="Times New Roman" w:eastAsia="SimHei"/>
          <w:b/>
          <w:bCs/>
          <w:color w:val="0B1C2C"/>
          <w:sz w:val="28"/>
          <w:szCs w:val="28"/>
        </w:rPr>
        <w:t xml:space="preserve">5.4 Static Artist Config</w:t>
      </w:r>
      <w:bookmarkEnd w:id="100008"/>
    </w:p>
    <w:p>
      <w:pPr>
        <w:spacing w:after="80" w:line="312"/>
        <w:jc w:val="left"/>
      </w:pPr>
      <w:r>
        <w:rPr>
          <w:rFonts w:ascii="Calibri" w:eastAsia="Microsoft YaHei"/>
          <w:color w:val="1C2A3D"/>
          <w:sz w:val="22"/>
          <w:szCs w:val="22"/>
        </w:rPr>
        <w:t xml:space="preserve">The file src/lib/artist-config.ts contains configuration that Spotify does NOT provide: Instagram profile URLs (all 15 artists), YouTube channel IDs (5 artists have individual channels, rest use SLC crew channel), and YouTube handles (for display on buttons). This data is merged with Spotify API data at the API route level.</w:t>
      </w:r>
    </w:p>
    <w:p>
      <w:pPr>
        <w:spacing w:after="200"/>
      </w:pPr>
    </w:p>
    <w:p>
      <w:pPr>
        <w:pStyle w:val="Heading1"/>
        <w:spacing w:after="120" w:before="360"/>
      </w:pPr>
      <w:bookmarkStart w:id="100009" w:name="_Toc100009"/>
      <w:r>
        <w:rPr>
          <w:rFonts w:ascii="Times New Roman" w:eastAsia="SimHei"/>
          <w:b/>
          <w:bCs/>
          <w:color w:val="0B1C2C"/>
          <w:sz w:val="32"/>
          <w:szCs w:val="32"/>
        </w:rPr>
        <w:t xml:space="preserve">6. Shared Types</w:t>
      </w:r>
      <w:bookmarkEnd w:id="100009"/>
    </w:p>
    <w:p>
      <w:pPr>
        <w:spacing w:after="80" w:line="312"/>
        <w:jc w:val="left"/>
      </w:pPr>
      <w:r>
        <w:rPr>
          <w:rFonts w:ascii="Calibri" w:eastAsia="Microsoft YaHei"/>
          <w:color w:val="1C2A3D"/>
          <w:sz w:val="22"/>
          <w:szCs w:val="22"/>
        </w:rPr>
        <w:t xml:space="preserve">All types are defined in src/lib/types.ts as a single source of truth:</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Type</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Key Fields</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Artist</w:t>
            </w:r>
          </w:p>
        </w:tc>
        <w:tc>
          <w:tcPr>
            <w:shd w:fill="F5F7FA" w:val="clear"/>
            <w:tcMar>
              <w:top w:type="dxa" w:w="60"/>
              <w:left w:type="dxa" w:w="120"/>
              <w:bottom w:type="dxa" w:w="60"/>
              <w:right w:type="dxa" w:w="120"/>
            </w:tcMar>
          </w:tcPr>
          <w:p>
            <w:r>
              <w:rPr>
                <w:rFonts w:ascii="Calibri" w:eastAsia="Microsoft YaHei"/>
                <w:color w:val="1C2A3D"/>
                <w:sz w:val="20"/>
                <w:szCs w:val="20"/>
              </w:rPr>
              <w:t xml:space="preserve">id, name, image, followers, spotifyUrl, popularity, releases, instagram, youtubeChannelId, youtubeHandle</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Track</w:t>
            </w:r>
          </w:p>
        </w:tc>
        <w:tc>
          <w:tcPr>
            <w:shd w:fill="FFFFFF" w:val="clear"/>
            <w:tcMar>
              <w:top w:type="dxa" w:w="60"/>
              <w:left w:type="dxa" w:w="120"/>
              <w:bottom w:type="dxa" w:w="60"/>
              <w:right w:type="dxa" w:w="120"/>
            </w:tcMar>
          </w:tcPr>
          <w:p>
            <w:r>
              <w:rPr>
                <w:rFonts w:ascii="Calibri" w:eastAsia="Microsoft YaHei"/>
                <w:color w:val="1C2A3D"/>
                <w:sz w:val="20"/>
                <w:szCs w:val="20"/>
              </w:rPr>
              <w:t xml:space="preserve">id, name, album, albumImage, durationMs, spotifyUrl, previewUrl</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Release</w:t>
            </w:r>
          </w:p>
        </w:tc>
        <w:tc>
          <w:tcPr>
            <w:shd w:fill="F5F7FA" w:val="clear"/>
            <w:tcMar>
              <w:top w:type="dxa" w:w="60"/>
              <w:left w:type="dxa" w:w="120"/>
              <w:bottom w:type="dxa" w:w="60"/>
              <w:right w:type="dxa" w:w="120"/>
            </w:tcMar>
          </w:tcPr>
          <w:p>
            <w:r>
              <w:rPr>
                <w:rFonts w:ascii="Calibri" w:eastAsia="Microsoft YaHei"/>
                <w:color w:val="1C2A3D"/>
                <w:sz w:val="20"/>
                <w:szCs w:val="20"/>
              </w:rPr>
              <w:t xml:space="preserve">id, name, artistName, image, releaseDate, type (album|single|compilation), spotifyUrl</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YouTubeVideo</w:t>
            </w:r>
          </w:p>
        </w:tc>
        <w:tc>
          <w:tcPr>
            <w:shd w:fill="FFFFFF" w:val="clear"/>
            <w:tcMar>
              <w:top w:type="dxa" w:w="60"/>
              <w:left w:type="dxa" w:w="120"/>
              <w:bottom w:type="dxa" w:w="60"/>
              <w:right w:type="dxa" w:w="120"/>
            </w:tcMar>
          </w:tcPr>
          <w:p>
            <w:r>
              <w:rPr>
                <w:rFonts w:ascii="Calibri" w:eastAsia="Microsoft YaHei"/>
                <w:color w:val="1C2A3D"/>
                <w:sz w:val="20"/>
                <w:szCs w:val="20"/>
              </w:rPr>
              <w:t xml:space="preserve">videoId, title, thumbnail, channelTitle</w:t>
            </w:r>
          </w:p>
        </w:tc>
      </w:tr>
    </w:tbl>
    <w:p>
      <w:pPr>
        <w:spacing w:after="200"/>
      </w:pPr>
    </w:p>
    <w:p>
      <w:pPr>
        <w:pStyle w:val="Heading1"/>
        <w:spacing w:after="120" w:before="360"/>
      </w:pPr>
      <w:bookmarkStart w:id="100010" w:name="_Toc100010"/>
      <w:r>
        <w:rPr>
          <w:rFonts w:ascii="Times New Roman" w:eastAsia="SimHei"/>
          <w:b/>
          <w:bCs/>
          <w:color w:val="0B1C2C"/>
          <w:sz w:val="32"/>
          <w:szCs w:val="32"/>
        </w:rPr>
        <w:t xml:space="preserve">7. Environment Variables</w:t>
      </w:r>
      <w:bookmarkEnd w:id="100010"/>
    </w:p>
    <w:p>
      <w:pPr>
        <w:pStyle w:val="Heading2"/>
        <w:spacing w:after="100" w:before="280"/>
      </w:pPr>
      <w:bookmarkStart w:id="100011" w:name="_Toc100011"/>
      <w:r>
        <w:rPr>
          <w:rFonts w:ascii="Times New Roman" w:eastAsia="SimHei"/>
          <w:b/>
          <w:bCs/>
          <w:color w:val="0B1C2C"/>
          <w:sz w:val="28"/>
          <w:szCs w:val="28"/>
        </w:rPr>
        <w:t xml:space="preserve">7.1 Required (site will not work without these)</w:t>
      </w:r>
      <w:bookmarkEnd w:id="100011"/>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Variable</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Used By</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How to Get</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SPOTIFY_CLIENT_ID</w:t>
            </w:r>
          </w:p>
        </w:tc>
        <w:tc>
          <w:tcPr>
            <w:shd w:fill="F5F7FA" w:val="clear"/>
            <w:tcMar>
              <w:top w:type="dxa" w:w="60"/>
              <w:left w:type="dxa" w:w="120"/>
              <w:bottom w:type="dxa" w:w="60"/>
              <w:right w:type="dxa" w:w="120"/>
            </w:tcMar>
          </w:tcPr>
          <w:p>
            <w:r>
              <w:rPr>
                <w:rFonts w:ascii="Calibri" w:eastAsia="Microsoft YaHei"/>
                <w:color w:val="1C2A3D"/>
                <w:sz w:val="20"/>
                <w:szCs w:val="20"/>
              </w:rPr>
              <w:t xml:space="preserve">/api/artists, /api/artists/[id]</w:t>
            </w:r>
          </w:p>
        </w:tc>
        <w:tc>
          <w:tcPr>
            <w:shd w:fill="F5F7FA" w:val="clear"/>
            <w:tcMar>
              <w:top w:type="dxa" w:w="60"/>
              <w:left w:type="dxa" w:w="120"/>
              <w:bottom w:type="dxa" w:w="60"/>
              <w:right w:type="dxa" w:w="120"/>
            </w:tcMar>
          </w:tcPr>
          <w:p>
            <w:r>
              <w:rPr>
                <w:rFonts w:ascii="Calibri" w:eastAsia="Microsoft YaHei"/>
                <w:color w:val="1C2A3D"/>
                <w:sz w:val="20"/>
                <w:szCs w:val="20"/>
              </w:rPr>
              <w:t xml:space="preserve">https://developer.spotify.com/dashboard → Create App → Settings</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SPOTIFY_CLIENT_SECRET</w:t>
            </w:r>
          </w:p>
        </w:tc>
        <w:tc>
          <w:tcPr>
            <w:shd w:fill="FFFFFF" w:val="clear"/>
            <w:tcMar>
              <w:top w:type="dxa" w:w="60"/>
              <w:left w:type="dxa" w:w="120"/>
              <w:bottom w:type="dxa" w:w="60"/>
              <w:right w:type="dxa" w:w="120"/>
            </w:tcMar>
          </w:tcPr>
          <w:p>
            <w:r>
              <w:rPr>
                <w:rFonts w:ascii="Calibri" w:eastAsia="Microsoft YaHei"/>
                <w:color w:val="1C2A3D"/>
                <w:sz w:val="20"/>
                <w:szCs w:val="20"/>
              </w:rPr>
              <w:t xml:space="preserve">/api/artists, /api/artists/[id]</w:t>
            </w:r>
          </w:p>
        </w:tc>
        <w:tc>
          <w:tcPr>
            <w:shd w:fill="FFFFFF" w:val="clear"/>
            <w:tcMar>
              <w:top w:type="dxa" w:w="60"/>
              <w:left w:type="dxa" w:w="120"/>
              <w:bottom w:type="dxa" w:w="60"/>
              <w:right w:type="dxa" w:w="120"/>
            </w:tcMar>
          </w:tcPr>
          <w:p>
            <w:r>
              <w:rPr>
                <w:rFonts w:ascii="Calibri" w:eastAsia="Microsoft YaHei"/>
                <w:color w:val="1C2A3D"/>
                <w:sz w:val="20"/>
                <w:szCs w:val="20"/>
              </w:rPr>
              <w:t xml:space="preserve">Same as above</w:t>
            </w:r>
          </w:p>
        </w:tc>
      </w:tr>
    </w:tbl>
    <w:p>
      <w:pPr>
        <w:spacing w:after="100"/>
      </w:pPr>
    </w:p>
    <w:p>
      <w:pPr>
        <w:pStyle w:val="Heading2"/>
        <w:spacing w:after="100" w:before="280"/>
      </w:pPr>
      <w:bookmarkStart w:id="100012" w:name="_Toc100012"/>
      <w:r>
        <w:rPr>
          <w:rFonts w:ascii="Times New Roman" w:eastAsia="SimHei"/>
          <w:b/>
          <w:bCs/>
          <w:color w:val="0B1C2C"/>
          <w:sz w:val="28"/>
          <w:szCs w:val="28"/>
        </w:rPr>
        <w:t xml:space="preserve">7.2 Optional but Recommended</w:t>
      </w:r>
      <w:bookmarkEnd w:id="100012"/>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Variable</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Used By</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Fallback if Missing</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YOUTUBE_API_KEY</w:t>
            </w:r>
          </w:p>
        </w:tc>
        <w:tc>
          <w:tcPr>
            <w:shd w:fill="F5F7FA" w:val="clear"/>
            <w:tcMar>
              <w:top w:type="dxa" w:w="60"/>
              <w:left w:type="dxa" w:w="120"/>
              <w:bottom w:type="dxa" w:w="60"/>
              <w:right w:type="dxa" w:w="120"/>
            </w:tcMar>
          </w:tcPr>
          <w:p>
            <w:r>
              <w:rPr>
                <w:rFonts w:ascii="Calibri" w:eastAsia="Microsoft YaHei"/>
                <w:color w:val="1C2A3D"/>
                <w:sz w:val="20"/>
                <w:szCs w:val="20"/>
              </w:rPr>
              <w:t xml:space="preserve">/api/artists/[id]</w:t>
            </w:r>
          </w:p>
        </w:tc>
        <w:tc>
          <w:tcPr>
            <w:shd w:fill="F5F7FA" w:val="clear"/>
            <w:tcMar>
              <w:top w:type="dxa" w:w="60"/>
              <w:left w:type="dxa" w:w="120"/>
              <w:bottom w:type="dxa" w:w="60"/>
              <w:right w:type="dxa" w:w="120"/>
            </w:tcMar>
          </w:tcPr>
          <w:p>
            <w:r>
              <w:rPr>
                <w:rFonts w:ascii="Calibri" w:eastAsia="Microsoft YaHei"/>
                <w:color w:val="1C2A3D"/>
                <w:sz w:val="20"/>
                <w:szCs w:val="20"/>
              </w:rPr>
              <w:t xml:space="preserve">'Search on YouTube' button instead of embedded videos</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MAILCHIMP_API_KEY</w:t>
            </w:r>
          </w:p>
        </w:tc>
        <w:tc>
          <w:tcPr>
            <w:shd w:fill="FFFFFF" w:val="clear"/>
            <w:tcMar>
              <w:top w:type="dxa" w:w="60"/>
              <w:left w:type="dxa" w:w="120"/>
              <w:bottom w:type="dxa" w:w="60"/>
              <w:right w:type="dxa" w:w="120"/>
            </w:tcMar>
          </w:tcPr>
          <w:p>
            <w:r>
              <w:rPr>
                <w:rFonts w:ascii="Calibri" w:eastAsia="Microsoft YaHei"/>
                <w:color w:val="1C2A3D"/>
                <w:sz w:val="20"/>
                <w:szCs w:val="20"/>
              </w:rPr>
              <w:t xml:space="preserve">/api/subscribe</w:t>
            </w:r>
          </w:p>
        </w:tc>
        <w:tc>
          <w:tcPr>
            <w:shd w:fill="FFFFFF" w:val="clear"/>
            <w:tcMar>
              <w:top w:type="dxa" w:w="60"/>
              <w:left w:type="dxa" w:w="120"/>
              <w:bottom w:type="dxa" w:w="60"/>
              <w:right w:type="dxa" w:w="120"/>
            </w:tcMar>
          </w:tcPr>
          <w:p>
            <w:r>
              <w:rPr>
                <w:rFonts w:ascii="Calibri" w:eastAsia="Microsoft YaHei"/>
                <w:color w:val="1C2A3D"/>
                <w:sz w:val="20"/>
                <w:szCs w:val="20"/>
              </w:rPr>
              <w:t xml:space="preserve">'Service not configured' message on newsletter forms</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MAILCHIMP_SERVER_PREFIX</w:t>
            </w:r>
          </w:p>
        </w:tc>
        <w:tc>
          <w:tcPr>
            <w:shd w:fill="F5F7FA" w:val="clear"/>
            <w:tcMar>
              <w:top w:type="dxa" w:w="60"/>
              <w:left w:type="dxa" w:w="120"/>
              <w:bottom w:type="dxa" w:w="60"/>
              <w:right w:type="dxa" w:w="120"/>
            </w:tcMar>
          </w:tcPr>
          <w:p>
            <w:r>
              <w:rPr>
                <w:rFonts w:ascii="Calibri" w:eastAsia="Microsoft YaHei"/>
                <w:color w:val="1C2A3D"/>
                <w:sz w:val="20"/>
                <w:szCs w:val="20"/>
              </w:rPr>
              <w:t xml:space="preserve">/api/subscribe</w:t>
            </w:r>
          </w:p>
        </w:tc>
        <w:tc>
          <w:tcPr>
            <w:shd w:fill="F5F7FA" w:val="clear"/>
            <w:tcMar>
              <w:top w:type="dxa" w:w="60"/>
              <w:left w:type="dxa" w:w="120"/>
              <w:bottom w:type="dxa" w:w="60"/>
              <w:right w:type="dxa" w:w="120"/>
            </w:tcMar>
          </w:tcPr>
          <w:p>
            <w:r>
              <w:rPr>
                <w:rFonts w:ascii="Calibri" w:eastAsia="Microsoft YaHei"/>
                <w:color w:val="1C2A3D"/>
                <w:sz w:val="20"/>
                <w:szCs w:val="20"/>
              </w:rPr>
              <w:t xml:space="preserve">Same as above</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MAILCHIMP_AUDIENCE_ID</w:t>
            </w:r>
          </w:p>
        </w:tc>
        <w:tc>
          <w:tcPr>
            <w:shd w:fill="FFFFFF" w:val="clear"/>
            <w:tcMar>
              <w:top w:type="dxa" w:w="60"/>
              <w:left w:type="dxa" w:w="120"/>
              <w:bottom w:type="dxa" w:w="60"/>
              <w:right w:type="dxa" w:w="120"/>
            </w:tcMar>
          </w:tcPr>
          <w:p>
            <w:r>
              <w:rPr>
                <w:rFonts w:ascii="Calibri" w:eastAsia="Microsoft YaHei"/>
                <w:color w:val="1C2A3D"/>
                <w:sz w:val="20"/>
                <w:szCs w:val="20"/>
              </w:rPr>
              <w:t xml:space="preserve">/api/subscribe</w:t>
            </w:r>
          </w:p>
        </w:tc>
        <w:tc>
          <w:tcPr>
            <w:shd w:fill="FFFFFF" w:val="clear"/>
            <w:tcMar>
              <w:top w:type="dxa" w:w="60"/>
              <w:left w:type="dxa" w:w="120"/>
              <w:bottom w:type="dxa" w:w="60"/>
              <w:right w:type="dxa" w:w="120"/>
            </w:tcMar>
          </w:tcPr>
          <w:p>
            <w:r>
              <w:rPr>
                <w:rFonts w:ascii="Calibri" w:eastAsia="Microsoft YaHei"/>
                <w:color w:val="1C2A3D"/>
                <w:sz w:val="20"/>
                <w:szCs w:val="20"/>
              </w:rPr>
              <w:t xml:space="preserve">Same as above</w:t>
            </w:r>
          </w:p>
        </w:tc>
      </w:tr>
    </w:tbl>
    <w:p>
      <w:pPr>
        <w:spacing w:after="100"/>
      </w:pPr>
    </w:p>
    <w:p>
      <w:pPr>
        <w:pStyle w:val="Heading2"/>
        <w:spacing w:after="100" w:before="280"/>
      </w:pPr>
      <w:bookmarkStart w:id="100013" w:name="_Toc100013"/>
      <w:r>
        <w:rPr>
          <w:rFonts w:ascii="Times New Roman" w:eastAsia="SimHei"/>
          <w:b/>
          <w:bCs/>
          <w:color w:val="0B1C2C"/>
          <w:sz w:val="28"/>
          <w:szCs w:val="28"/>
        </w:rPr>
        <w:t xml:space="preserve">7.3 .env File Template</w:t>
      </w:r>
      <w:bookmarkEnd w:id="100013"/>
    </w:p>
    <w:p>
      <w:pPr>
        <w:spacing w:after="60" w:before="60" w:line="260"/>
        <w:ind w:left="360"/>
      </w:pPr>
      <w:r>
        <w:rPr>
          <w:rFonts w:ascii="Consolas" w:eastAsia="Consolas"/>
          <w:color w:val="2D5F2D"/>
          <w:sz w:val="18"/>
          <w:szCs w:val="18"/>
        </w:rPr>
        <w:t xml:space="preserve"># REQUIRED</w:t>
      </w:r>
    </w:p>
    <w:p>
      <w:pPr>
        <w:spacing w:after="60" w:before="60" w:line="260"/>
        <w:ind w:left="360"/>
      </w:pPr>
      <w:r>
        <w:rPr>
          <w:rFonts w:ascii="Consolas" w:eastAsia="Consolas"/>
          <w:color w:val="2D5F2D"/>
          <w:sz w:val="18"/>
          <w:szCs w:val="18"/>
        </w:rPr>
        <w:t xml:space="preserve">SPOTIFY_CLIENT_ID=your_spotify_client_id_here</w:t>
      </w:r>
    </w:p>
    <w:p>
      <w:pPr>
        <w:spacing w:after="60" w:before="60" w:line="260"/>
        <w:ind w:left="360"/>
      </w:pPr>
      <w:r>
        <w:rPr>
          <w:rFonts w:ascii="Consolas" w:eastAsia="Consolas"/>
          <w:color w:val="2D5F2D"/>
          <w:sz w:val="18"/>
          <w:szCs w:val="18"/>
        </w:rPr>
        <w:t xml:space="preserve">SPOTIFY_CLIENT_SECRET=your_spotify_client_secret_here</w:t>
      </w:r>
    </w:p>
    <w:p>
      <w:pPr>
        <w:spacing w:after="60" w:before="60" w:line="260"/>
        <w:ind w:left="360"/>
      </w:pPr>
      <w:r>
        <w:rPr>
          <w:rFonts w:ascii="Consolas" w:eastAsia="Consolas"/>
          <w:color w:val="2D5F2D"/>
          <w:sz w:val="18"/>
          <w:szCs w:val="18"/>
        </w:rPr>
        <w:t xml:space="preserve"/>
      </w:r>
    </w:p>
    <w:p>
      <w:pPr>
        <w:spacing w:after="60" w:before="60" w:line="260"/>
        <w:ind w:left="360"/>
      </w:pPr>
      <w:r>
        <w:rPr>
          <w:rFonts w:ascii="Consolas" w:eastAsia="Consolas"/>
          <w:color w:val="2D5F2D"/>
          <w:sz w:val="18"/>
          <w:szCs w:val="18"/>
        </w:rPr>
        <w:t xml:space="preserve"># OPTIONAL - YouTube videos on artist pages</w:t>
      </w:r>
    </w:p>
    <w:p>
      <w:pPr>
        <w:spacing w:after="60" w:before="60" w:line="260"/>
        <w:ind w:left="360"/>
      </w:pPr>
      <w:r>
        <w:rPr>
          <w:rFonts w:ascii="Consolas" w:eastAsia="Consolas"/>
          <w:color w:val="2D5F2D"/>
          <w:sz w:val="18"/>
          <w:szCs w:val="18"/>
        </w:rPr>
        <w:t xml:space="preserve">YOUTUBE_API_KEY=your_youtube_api_key_here</w:t>
      </w:r>
    </w:p>
    <w:p>
      <w:pPr>
        <w:spacing w:after="60" w:before="60" w:line="260"/>
        <w:ind w:left="360"/>
      </w:pPr>
      <w:r>
        <w:rPr>
          <w:rFonts w:ascii="Consolas" w:eastAsia="Consolas"/>
          <w:color w:val="2D5F2D"/>
          <w:sz w:val="18"/>
          <w:szCs w:val="18"/>
        </w:rPr>
        <w:t xml:space="preserve"/>
      </w:r>
    </w:p>
    <w:p>
      <w:pPr>
        <w:spacing w:after="60" w:before="60" w:line="260"/>
        <w:ind w:left="360"/>
      </w:pPr>
      <w:r>
        <w:rPr>
          <w:rFonts w:ascii="Consolas" w:eastAsia="Consolas"/>
          <w:color w:val="2D5F2D"/>
          <w:sz w:val="18"/>
          <w:szCs w:val="18"/>
        </w:rPr>
        <w:t xml:space="preserve"># OPTIONAL - Newsletter subscription</w:t>
      </w:r>
    </w:p>
    <w:p>
      <w:pPr>
        <w:spacing w:after="60" w:before="60" w:line="260"/>
        <w:ind w:left="360"/>
      </w:pPr>
      <w:r>
        <w:rPr>
          <w:rFonts w:ascii="Consolas" w:eastAsia="Consolas"/>
          <w:color w:val="2D5F2D"/>
          <w:sz w:val="18"/>
          <w:szCs w:val="18"/>
        </w:rPr>
        <w:t xml:space="preserve">MAILCHIMP_API_KEY=your_mailchimp_api_key_here</w:t>
      </w:r>
    </w:p>
    <w:p>
      <w:pPr>
        <w:spacing w:after="60" w:before="60" w:line="260"/>
        <w:ind w:left="360"/>
      </w:pPr>
      <w:r>
        <w:rPr>
          <w:rFonts w:ascii="Consolas" w:eastAsia="Consolas"/>
          <w:color w:val="2D5F2D"/>
          <w:sz w:val="18"/>
          <w:szCs w:val="18"/>
        </w:rPr>
        <w:t xml:space="preserve">MAILCHIMP_SERVER_PREFIX=us1</w:t>
      </w:r>
    </w:p>
    <w:p>
      <w:pPr>
        <w:spacing w:after="60" w:before="60" w:line="260"/>
        <w:ind w:left="360"/>
      </w:pPr>
      <w:r>
        <w:rPr>
          <w:rFonts w:ascii="Consolas" w:eastAsia="Consolas"/>
          <w:color w:val="2D5F2D"/>
          <w:sz w:val="18"/>
          <w:szCs w:val="18"/>
        </w:rPr>
        <w:t xml:space="preserve">MAILCHIMP_AUDIENCE_ID=your_audience_id_here</w:t>
      </w:r>
    </w:p>
    <w:p>
      <w:pPr>
        <w:spacing w:after="200"/>
      </w:pPr>
    </w:p>
    <w:p>
      <w:pPr>
        <w:pStyle w:val="Heading1"/>
        <w:spacing w:after="120" w:before="360"/>
      </w:pPr>
      <w:bookmarkStart w:id="100014" w:name="_Toc100014"/>
      <w:r>
        <w:rPr>
          <w:rFonts w:ascii="Times New Roman" w:eastAsia="SimHei"/>
          <w:b/>
          <w:bCs/>
          <w:color w:val="0B1C2C"/>
          <w:sz w:val="32"/>
          <w:szCs w:val="32"/>
        </w:rPr>
        <w:t xml:space="preserve">8. 15 Artists Roster</w:t>
      </w:r>
      <w:bookmarkEnd w:id="100014"/>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Spotify ID</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Artist</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YouTube Channel</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2jJmTEMkGQfH3BxoG3MQvF</w:t>
            </w:r>
          </w:p>
        </w:tc>
        <w:tc>
          <w:tcPr>
            <w:shd w:fill="F5F7FA" w:val="clear"/>
            <w:tcMar>
              <w:top w:type="dxa" w:w="60"/>
              <w:left w:type="dxa" w:w="120"/>
              <w:bottom w:type="dxa" w:w="60"/>
              <w:right w:type="dxa" w:w="120"/>
            </w:tcMar>
          </w:tcPr>
          <w:p>
            <w:r>
              <w:rPr>
                <w:rFonts w:ascii="Calibri" w:eastAsia="Microsoft YaHei"/>
                <w:color w:val="1C2A3D"/>
                <w:sz w:val="20"/>
                <w:szCs w:val="20"/>
              </w:rPr>
              <w:t xml:space="preserve">Brez</w:t>
            </w:r>
          </w:p>
        </w:tc>
        <w:tc>
          <w:tcPr>
            <w:shd w:fill="F5F7FA" w:val="clear"/>
            <w:tcMar>
              <w:top w:type="dxa" w:w="60"/>
              <w:left w:type="dxa" w:w="120"/>
              <w:bottom w:type="dxa" w:w="60"/>
              <w:right w:type="dxa" w:w="120"/>
            </w:tcMar>
          </w:tcPr>
          <w:p>
            <w:r>
              <w:rPr>
                <w:rFonts w:ascii="Calibri" w:eastAsia="Microsoft YaHei"/>
                <w:color w:val="1C2A3D"/>
                <w:sz w:val="20"/>
                <w:szCs w:val="20"/>
              </w:rPr>
              <w:t xml:space="preserve">Own channel (UCxVg9-xrVGfjtRd_N32EuTA)</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4fNQqyvcM71IyF2EitEtCj</w:t>
            </w:r>
          </w:p>
        </w:tc>
        <w:tc>
          <w:tcPr>
            <w:shd w:fill="FFFFFF" w:val="clear"/>
            <w:tcMar>
              <w:top w:type="dxa" w:w="60"/>
              <w:left w:type="dxa" w:w="120"/>
              <w:bottom w:type="dxa" w:w="60"/>
              <w:right w:type="dxa" w:w="120"/>
            </w:tcMar>
          </w:tcPr>
          <w:p>
            <w:r>
              <w:rPr>
                <w:rFonts w:ascii="Calibri" w:eastAsia="Microsoft YaHei"/>
                <w:color w:val="1C2A3D"/>
                <w:sz w:val="20"/>
                <w:szCs w:val="20"/>
              </w:rPr>
              <w:t xml:space="preserve">Bruno Grasso</w:t>
            </w:r>
          </w:p>
        </w:tc>
        <w:tc>
          <w:tcPr>
            <w:shd w:fill="FFFFFF"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3RAg8fPmZ8RnacJO8MhLP1</w:t>
            </w:r>
          </w:p>
        </w:tc>
        <w:tc>
          <w:tcPr>
            <w:shd w:fill="F5F7FA" w:val="clear"/>
            <w:tcMar>
              <w:top w:type="dxa" w:w="60"/>
              <w:left w:type="dxa" w:w="120"/>
              <w:bottom w:type="dxa" w:w="60"/>
              <w:right w:type="dxa" w:w="120"/>
            </w:tcMar>
          </w:tcPr>
          <w:p>
            <w:r>
              <w:rPr>
                <w:rFonts w:ascii="Calibri" w:eastAsia="Microsoft YaHei"/>
                <w:color w:val="1C2A3D"/>
                <w:sz w:val="20"/>
                <w:szCs w:val="20"/>
              </w:rPr>
              <w:t xml:space="preserve">Chas7Pecados</w:t>
            </w:r>
          </w:p>
        </w:tc>
        <w:tc>
          <w:tcPr>
            <w:shd w:fill="F5F7FA"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2zrv1oduhIYh29vvQZwI5r</w:t>
            </w:r>
          </w:p>
        </w:tc>
        <w:tc>
          <w:tcPr>
            <w:shd w:fill="FFFFFF" w:val="clear"/>
            <w:tcMar>
              <w:top w:type="dxa" w:w="60"/>
              <w:left w:type="dxa" w:w="120"/>
              <w:bottom w:type="dxa" w:w="60"/>
              <w:right w:type="dxa" w:w="120"/>
            </w:tcMar>
          </w:tcPr>
          <w:p>
            <w:r>
              <w:rPr>
                <w:rFonts w:ascii="Calibri" w:eastAsia="Microsoft YaHei"/>
                <w:color w:val="1C2A3D"/>
                <w:sz w:val="20"/>
                <w:szCs w:val="20"/>
              </w:rPr>
              <w:t xml:space="preserve">Codak (I Like Big Buds)</w:t>
            </w:r>
          </w:p>
        </w:tc>
        <w:tc>
          <w:tcPr>
            <w:shd w:fill="FFFFFF"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3eCEorgAoZkvnAQLdy4x38</w:t>
            </w:r>
          </w:p>
        </w:tc>
        <w:tc>
          <w:tcPr>
            <w:shd w:fill="F5F7FA" w:val="clear"/>
            <w:tcMar>
              <w:top w:type="dxa" w:w="60"/>
              <w:left w:type="dxa" w:w="120"/>
              <w:bottom w:type="dxa" w:w="60"/>
              <w:right w:type="dxa" w:w="120"/>
            </w:tcMar>
          </w:tcPr>
          <w:p>
            <w:r>
              <w:rPr>
                <w:rFonts w:ascii="Calibri" w:eastAsia="Microsoft YaHei"/>
                <w:color w:val="1C2A3D"/>
                <w:sz w:val="20"/>
                <w:szCs w:val="20"/>
              </w:rPr>
              <w:t xml:space="preserve">Dilema La Dee</w:t>
            </w:r>
          </w:p>
        </w:tc>
        <w:tc>
          <w:tcPr>
            <w:shd w:fill="F5F7FA"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5urer15JPbCELf17LVia7w</w:t>
            </w:r>
          </w:p>
        </w:tc>
        <w:tc>
          <w:tcPr>
            <w:shd w:fill="FFFFFF" w:val="clear"/>
            <w:tcMar>
              <w:top w:type="dxa" w:w="60"/>
              <w:left w:type="dxa" w:w="120"/>
              <w:bottom w:type="dxa" w:w="60"/>
              <w:right w:type="dxa" w:w="120"/>
            </w:tcMar>
          </w:tcPr>
          <w:p>
            <w:r>
              <w:rPr>
                <w:rFonts w:ascii="Calibri" w:eastAsia="Microsoft YaHei"/>
                <w:color w:val="1C2A3D"/>
                <w:sz w:val="20"/>
                <w:szCs w:val="20"/>
              </w:rPr>
              <w:t xml:space="preserve">Doctor Destino</w:t>
            </w:r>
          </w:p>
        </w:tc>
        <w:tc>
          <w:tcPr>
            <w:shd w:fill="FFFFFF" w:val="clear"/>
            <w:tcMar>
              <w:top w:type="dxa" w:w="60"/>
              <w:left w:type="dxa" w:w="120"/>
              <w:bottom w:type="dxa" w:w="60"/>
              <w:right w:type="dxa" w:w="120"/>
            </w:tcMar>
          </w:tcPr>
          <w:p>
            <w:r>
              <w:rPr>
                <w:rFonts w:ascii="Calibri" w:eastAsia="Microsoft YaHei"/>
                <w:color w:val="1C2A3D"/>
                <w:sz w:val="20"/>
                <w:szCs w:val="20"/>
              </w:rPr>
              <w:t xml:space="preserve">Own channel (UCGXC-OtIZ7PHOHBKZTE4mIw)</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5TMoczTLclVyzzDY5qf3Yb</w:t>
            </w:r>
          </w:p>
        </w:tc>
        <w:tc>
          <w:tcPr>
            <w:shd w:fill="F5F7FA" w:val="clear"/>
            <w:tcMar>
              <w:top w:type="dxa" w:w="60"/>
              <w:left w:type="dxa" w:w="120"/>
              <w:bottom w:type="dxa" w:w="60"/>
              <w:right w:type="dxa" w:w="120"/>
            </w:tcMar>
          </w:tcPr>
          <w:p>
            <w:r>
              <w:rPr>
                <w:rFonts w:ascii="Calibri" w:eastAsia="Microsoft YaHei"/>
                <w:color w:val="1C2A3D"/>
                <w:sz w:val="20"/>
                <w:szCs w:val="20"/>
              </w:rPr>
              <w:t xml:space="preserve">Fancy Freak</w:t>
            </w:r>
          </w:p>
        </w:tc>
        <w:tc>
          <w:tcPr>
            <w:shd w:fill="F5F7FA"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6AN9ek9RwrLbSp9rT2lcDG</w:t>
            </w:r>
          </w:p>
        </w:tc>
        <w:tc>
          <w:tcPr>
            <w:shd w:fill="FFFFFF" w:val="clear"/>
            <w:tcMar>
              <w:top w:type="dxa" w:w="60"/>
              <w:left w:type="dxa" w:w="120"/>
              <w:bottom w:type="dxa" w:w="60"/>
              <w:right w:type="dxa" w:w="120"/>
            </w:tcMar>
          </w:tcPr>
          <w:p>
            <w:r>
              <w:rPr>
                <w:rFonts w:ascii="Calibri" w:eastAsia="Microsoft YaHei"/>
                <w:color w:val="1C2A3D"/>
                <w:sz w:val="20"/>
                <w:szCs w:val="20"/>
              </w:rPr>
              <w:t xml:space="preserve">Hassyel</w:t>
            </w:r>
          </w:p>
        </w:tc>
        <w:tc>
          <w:tcPr>
            <w:shd w:fill="FFFFFF"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0QdRhOmiqAcV1dPCoiSIQJ</w:t>
            </w:r>
          </w:p>
        </w:tc>
        <w:tc>
          <w:tcPr>
            <w:shd w:fill="F5F7FA" w:val="clear"/>
            <w:tcMar>
              <w:top w:type="dxa" w:w="60"/>
              <w:left w:type="dxa" w:w="120"/>
              <w:bottom w:type="dxa" w:w="60"/>
              <w:right w:type="dxa" w:w="120"/>
            </w:tcMar>
          </w:tcPr>
          <w:p>
            <w:r>
              <w:rPr>
                <w:rFonts w:ascii="Calibri" w:eastAsia="Microsoft YaHei"/>
                <w:color w:val="1C2A3D"/>
                <w:sz w:val="20"/>
                <w:szCs w:val="20"/>
              </w:rPr>
              <w:t xml:space="preserve">Kev Cabrone</w:t>
            </w:r>
          </w:p>
        </w:tc>
        <w:tc>
          <w:tcPr>
            <w:shd w:fill="F5F7FA"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16YScXC67nAnFDcA2LGdY0</w:t>
            </w:r>
          </w:p>
        </w:tc>
        <w:tc>
          <w:tcPr>
            <w:shd w:fill="FFFFFF" w:val="clear"/>
            <w:tcMar>
              <w:top w:type="dxa" w:w="60"/>
              <w:left w:type="dxa" w:w="120"/>
              <w:bottom w:type="dxa" w:w="60"/>
              <w:right w:type="dxa" w:w="120"/>
            </w:tcMar>
          </w:tcPr>
          <w:p>
            <w:r>
              <w:rPr>
                <w:rFonts w:ascii="Calibri" w:eastAsia="Microsoft YaHei"/>
                <w:color w:val="1C2A3D"/>
                <w:sz w:val="20"/>
                <w:szCs w:val="20"/>
              </w:rPr>
              <w:t xml:space="preserve">Latin Geisha</w:t>
            </w:r>
          </w:p>
        </w:tc>
        <w:tc>
          <w:tcPr>
            <w:shd w:fill="FFFFFF" w:val="clear"/>
            <w:tcMar>
              <w:top w:type="dxa" w:w="60"/>
              <w:left w:type="dxa" w:w="120"/>
              <w:bottom w:type="dxa" w:w="60"/>
              <w:right w:type="dxa" w:w="120"/>
            </w:tcMar>
          </w:tcPr>
          <w:p>
            <w:r>
              <w:rPr>
                <w:rFonts w:ascii="Calibri" w:eastAsia="Microsoft YaHei"/>
                <w:color w:val="1C2A3D"/>
                <w:sz w:val="20"/>
                <w:szCs w:val="20"/>
              </w:rPr>
              <w:t xml:space="preserve">Own channel (UCZvZ8tbIZKt9IzO42Y8_gtw)</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5HrBwfVDf0HXzGDrJ6Znqc</w:t>
            </w:r>
          </w:p>
        </w:tc>
        <w:tc>
          <w:tcPr>
            <w:shd w:fill="F5F7FA" w:val="clear"/>
            <w:tcMar>
              <w:top w:type="dxa" w:w="60"/>
              <w:left w:type="dxa" w:w="120"/>
              <w:bottom w:type="dxa" w:w="60"/>
              <w:right w:type="dxa" w:w="120"/>
            </w:tcMar>
          </w:tcPr>
          <w:p>
            <w:r>
              <w:rPr>
                <w:rFonts w:ascii="Calibri" w:eastAsia="Microsoft YaHei"/>
                <w:color w:val="1C2A3D"/>
                <w:sz w:val="20"/>
                <w:szCs w:val="20"/>
              </w:rPr>
              <w:t xml:space="preserve">Pepe Levine</w:t>
            </w:r>
          </w:p>
        </w:tc>
        <w:tc>
          <w:tcPr>
            <w:shd w:fill="F5F7FA" w:val="clear"/>
            <w:tcMar>
              <w:top w:type="dxa" w:w="60"/>
              <w:left w:type="dxa" w:w="120"/>
              <w:bottom w:type="dxa" w:w="60"/>
              <w:right w:type="dxa" w:w="120"/>
            </w:tcMar>
          </w:tcPr>
          <w:p>
            <w:r>
              <w:rPr>
                <w:rFonts w:ascii="Calibri" w:eastAsia="Microsoft YaHei"/>
                <w:color w:val="1C2A3D"/>
                <w:sz w:val="20"/>
                <w:szCs w:val="20"/>
              </w:rPr>
              <w:t xml:space="preserve">Zaque's channel</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4T4Z7jvUcMV16VsslRRuC5</w:t>
            </w:r>
          </w:p>
        </w:tc>
        <w:tc>
          <w:tcPr>
            <w:shd w:fill="FFFFFF" w:val="clear"/>
            <w:tcMar>
              <w:top w:type="dxa" w:w="60"/>
              <w:left w:type="dxa" w:w="120"/>
              <w:bottom w:type="dxa" w:w="60"/>
              <w:right w:type="dxa" w:w="120"/>
            </w:tcMar>
          </w:tcPr>
          <w:p>
            <w:r>
              <w:rPr>
                <w:rFonts w:ascii="Calibri" w:eastAsia="Microsoft YaHei"/>
                <w:color w:val="1C2A3D"/>
                <w:sz w:val="20"/>
                <w:szCs w:val="20"/>
              </w:rPr>
              <w:t xml:space="preserve">Q.Master W</w:t>
            </w:r>
          </w:p>
        </w:tc>
        <w:tc>
          <w:tcPr>
            <w:shd w:fill="FFFFFF"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4UqFXhJVb9zy2SbNx4ycJQ</w:t>
            </w:r>
          </w:p>
        </w:tc>
        <w:tc>
          <w:tcPr>
            <w:shd w:fill="F5F7FA" w:val="clear"/>
            <w:tcMar>
              <w:top w:type="dxa" w:w="60"/>
              <w:left w:type="dxa" w:w="120"/>
              <w:bottom w:type="dxa" w:w="60"/>
              <w:right w:type="dxa" w:w="120"/>
            </w:tcMar>
          </w:tcPr>
          <w:p>
            <w:r>
              <w:rPr>
                <w:rFonts w:ascii="Calibri" w:eastAsia="Microsoft YaHei"/>
                <w:color w:val="1C2A3D"/>
                <w:sz w:val="20"/>
                <w:szCs w:val="20"/>
              </w:rPr>
              <w:t xml:space="preserve">Reick Uno</w:t>
            </w:r>
          </w:p>
        </w:tc>
        <w:tc>
          <w:tcPr>
            <w:shd w:fill="F5F7FA"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2Apt0MjZGqXAd1pl4LNQrR</w:t>
            </w:r>
          </w:p>
        </w:tc>
        <w:tc>
          <w:tcPr>
            <w:shd w:fill="FFFFFF" w:val="clear"/>
            <w:tcMar>
              <w:top w:type="dxa" w:w="60"/>
              <w:left w:type="dxa" w:w="120"/>
              <w:bottom w:type="dxa" w:w="60"/>
              <w:right w:type="dxa" w:w="120"/>
            </w:tcMar>
          </w:tcPr>
          <w:p>
            <w:r>
              <w:rPr>
                <w:rFonts w:ascii="Calibri" w:eastAsia="Microsoft YaHei"/>
                <w:color w:val="1C2A3D"/>
                <w:sz w:val="20"/>
                <w:szCs w:val="20"/>
              </w:rPr>
              <w:t xml:space="preserve">Santa Ana</w:t>
            </w:r>
          </w:p>
        </w:tc>
        <w:tc>
          <w:tcPr>
            <w:shd w:fill="FFFFFF" w:val="clear"/>
            <w:tcMar>
              <w:top w:type="dxa" w:w="60"/>
              <w:left w:type="dxa" w:w="120"/>
              <w:bottom w:type="dxa" w:w="60"/>
              <w:right w:type="dxa" w:w="120"/>
            </w:tcMar>
          </w:tcPr>
          <w:p>
            <w:r>
              <w:rPr>
                <w:rFonts w:ascii="Calibri" w:eastAsia="Microsoft YaHei"/>
                <w:color w:val="1C2A3D"/>
                <w:sz w:val="20"/>
                <w:szCs w:val="20"/>
              </w:rPr>
              <w:t xml:space="preserve">SLC crew channel</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4WQmw3fIx9F7iPKL5v8SCN</w:t>
            </w:r>
          </w:p>
        </w:tc>
        <w:tc>
          <w:tcPr>
            <w:shd w:fill="F5F7FA" w:val="clear"/>
            <w:tcMar>
              <w:top w:type="dxa" w:w="60"/>
              <w:left w:type="dxa" w:w="120"/>
              <w:bottom w:type="dxa" w:w="60"/>
              <w:right w:type="dxa" w:w="120"/>
            </w:tcMar>
          </w:tcPr>
          <w:p>
            <w:r>
              <w:rPr>
                <w:rFonts w:ascii="Calibri" w:eastAsia="Microsoft YaHei"/>
                <w:color w:val="1C2A3D"/>
                <w:sz w:val="20"/>
                <w:szCs w:val="20"/>
              </w:rPr>
              <w:t xml:space="preserve">Zaque</w:t>
            </w:r>
          </w:p>
        </w:tc>
        <w:tc>
          <w:tcPr>
            <w:shd w:fill="F5F7FA" w:val="clear"/>
            <w:tcMar>
              <w:top w:type="dxa" w:w="60"/>
              <w:left w:type="dxa" w:w="120"/>
              <w:bottom w:type="dxa" w:w="60"/>
              <w:right w:type="dxa" w:w="120"/>
            </w:tcMar>
          </w:tcPr>
          <w:p>
            <w:r>
              <w:rPr>
                <w:rFonts w:ascii="Calibri" w:eastAsia="Microsoft YaHei"/>
                <w:color w:val="1C2A3D"/>
                <w:sz w:val="20"/>
                <w:szCs w:val="20"/>
              </w:rPr>
              <w:t xml:space="preserve">Own channel (UCXLJPF4RRLT4aoVJkXG80bg)</w:t>
            </w:r>
          </w:p>
        </w:tc>
      </w:tr>
    </w:tbl>
    <w:p>
      <w:pPr>
        <w:spacing w:after="100"/>
      </w:pPr>
    </w:p>
    <w:p>
      <w:pPr>
        <w:spacing w:after="80" w:line="312"/>
        <w:jc w:val="left"/>
      </w:pPr>
      <w:r>
        <w:rPr>
          <w:rFonts w:ascii="Calibri" w:eastAsia="Microsoft YaHei"/>
          <w:color w:val="1C2A3D"/>
          <w:sz w:val="22"/>
          <w:szCs w:val="22"/>
        </w:rPr>
        <w:t xml:space="preserve">SLC Crew YouTube Channel: UCy6tHVzGmZ_ehIBWcdrTuRA (@sonidoliquidocrew)</w:t>
      </w:r>
    </w:p>
    <w:p>
      <w:pPr>
        <w:spacing w:after="200"/>
      </w:pPr>
    </w:p>
    <w:p>
      <w:pPr>
        <w:pStyle w:val="Heading1"/>
        <w:spacing w:after="120" w:before="360"/>
      </w:pPr>
      <w:bookmarkStart w:id="100015" w:name="_Toc100015"/>
      <w:r>
        <w:rPr>
          <w:rFonts w:ascii="Times New Roman" w:eastAsia="SimHei"/>
          <w:b/>
          <w:bCs/>
          <w:color w:val="0B1C2C"/>
          <w:sz w:val="32"/>
          <w:szCs w:val="32"/>
        </w:rPr>
        <w:t xml:space="preserve">9. Netlify Deployment Setup</w:t>
      </w:r>
      <w:bookmarkEnd w:id="100015"/>
    </w:p>
    <w:p>
      <w:pPr>
        <w:pStyle w:val="Heading2"/>
        <w:spacing w:after="100" w:before="280"/>
      </w:pPr>
      <w:bookmarkStart w:id="100016" w:name="_Toc100016"/>
      <w:r>
        <w:rPr>
          <w:rFonts w:ascii="Times New Roman" w:eastAsia="SimHei"/>
          <w:b/>
          <w:bCs/>
          <w:color w:val="0B1C2C"/>
          <w:sz w:val="28"/>
          <w:szCs w:val="28"/>
        </w:rPr>
        <w:t xml:space="preserve">9.1 Build Configuration (already in repo)</w:t>
      </w:r>
      <w:bookmarkEnd w:id="100016"/>
    </w:p>
    <w:p>
      <w:pPr>
        <w:spacing w:after="80" w:line="312"/>
        <w:jc w:val="left"/>
      </w:pPr>
      <w:r>
        <w:rPr>
          <w:rFonts w:ascii="Calibri" w:eastAsia="Microsoft YaHei"/>
          <w:color w:val="1C2A3D"/>
          <w:sz w:val="22"/>
          <w:szCs w:val="22"/>
        </w:rPr>
        <w:t xml:space="preserve">netlify.toml:</w:t>
      </w:r>
    </w:p>
    <w:p>
      <w:pPr>
        <w:spacing w:after="60" w:before="60" w:line="260"/>
        <w:ind w:left="360"/>
      </w:pPr>
      <w:r>
        <w:rPr>
          <w:rFonts w:ascii="Consolas" w:eastAsia="Consolas"/>
          <w:color w:val="2D5F2D"/>
          <w:sz w:val="18"/>
          <w:szCs w:val="18"/>
        </w:rPr>
        <w:t xml:space="preserve">[build]</w:t>
      </w:r>
    </w:p>
    <w:p>
      <w:pPr>
        <w:spacing w:after="60" w:before="60" w:line="260"/>
        <w:ind w:left="360"/>
      </w:pPr>
      <w:r>
        <w:rPr>
          <w:rFonts w:ascii="Consolas" w:eastAsia="Consolas"/>
          <w:color w:val="2D5F2D"/>
          <w:sz w:val="18"/>
          <w:szCs w:val="18"/>
        </w:rPr>
        <w:t xml:space="preserve">  command = "npm run build"</w:t>
      </w:r>
    </w:p>
    <w:p>
      <w:pPr>
        <w:spacing w:after="60" w:before="60" w:line="260"/>
        <w:ind w:left="360"/>
      </w:pPr>
      <w:r>
        <w:rPr>
          <w:rFonts w:ascii="Consolas" w:eastAsia="Consolas"/>
          <w:color w:val="2D5F2D"/>
          <w:sz w:val="18"/>
          <w:szCs w:val="18"/>
        </w:rPr>
        <w:t xml:space="preserve">  publish = ".next"</w:t>
      </w:r>
    </w:p>
    <w:p>
      <w:pPr>
        <w:spacing w:after="60" w:before="60" w:line="260"/>
        <w:ind w:left="360"/>
      </w:pPr>
      <w:r>
        <w:rPr>
          <w:rFonts w:ascii="Consolas" w:eastAsia="Consolas"/>
          <w:color w:val="2D5F2D"/>
          <w:sz w:val="18"/>
          <w:szCs w:val="18"/>
        </w:rPr>
        <w:t xml:space="preserve"/>
      </w:r>
    </w:p>
    <w:p>
      <w:pPr>
        <w:spacing w:after="60" w:before="60" w:line="260"/>
        <w:ind w:left="360"/>
      </w:pPr>
      <w:r>
        <w:rPr>
          <w:rFonts w:ascii="Consolas" w:eastAsia="Consolas"/>
          <w:color w:val="2D5F2D"/>
          <w:sz w:val="18"/>
          <w:szCs w:val="18"/>
        </w:rPr>
        <w:t xml:space="preserve">[[plugins]]</w:t>
      </w:r>
    </w:p>
    <w:p>
      <w:pPr>
        <w:spacing w:after="60" w:before="60" w:line="260"/>
        <w:ind w:left="360"/>
      </w:pPr>
      <w:r>
        <w:rPr>
          <w:rFonts w:ascii="Consolas" w:eastAsia="Consolas"/>
          <w:color w:val="2D5F2D"/>
          <w:sz w:val="18"/>
          <w:szCs w:val="18"/>
        </w:rPr>
        <w:t xml:space="preserve">  package = "@netlify/plugin-nextjs"</w:t>
      </w:r>
    </w:p>
    <w:p>
      <w:pPr>
        <w:spacing w:after="100"/>
      </w:pPr>
    </w:p>
    <w:p>
      <w:pPr>
        <w:spacing w:after="80" w:line="312"/>
        <w:jc w:val="left"/>
      </w:pPr>
      <w:r>
        <w:rPr>
          <w:rFonts w:ascii="Calibri" w:eastAsia="Microsoft YaHei"/>
          <w:color w:val="1C2A3D"/>
          <w:sz w:val="22"/>
          <w:szCs w:val="22"/>
        </w:rPr>
        <w:t xml:space="preserve">next.config.ts:</w:t>
      </w:r>
    </w:p>
    <w:p>
      <w:pPr>
        <w:spacing w:after="60" w:before="60" w:line="260"/>
        <w:ind w:left="360"/>
      </w:pPr>
      <w:r>
        <w:rPr>
          <w:rFonts w:ascii="Consolas" w:eastAsia="Consolas"/>
          <w:color w:val="2D5F2D"/>
          <w:sz w:val="18"/>
          <w:szCs w:val="18"/>
        </w:rPr>
        <w:t xml:space="preserve">output: "standalone"  // Required for Netlify serverless functions</w:t>
      </w:r>
    </w:p>
    <w:p>
      <w:pPr>
        <w:spacing w:after="60" w:before="60" w:line="260"/>
        <w:ind w:left="360"/>
      </w:pPr>
      <w:r>
        <w:rPr>
          <w:rFonts w:ascii="Consolas" w:eastAsia="Consolas"/>
          <w:color w:val="2D5F2D"/>
          <w:sz w:val="18"/>
          <w:szCs w:val="18"/>
        </w:rPr>
        <w:t xml:space="preserve">images.remotePatterns: i.scdn.co, mosaic.scdn.co, i.ytimg.com, images.unsplash.com, dl.dropboxusercontent.com</w:t>
      </w:r>
    </w:p>
    <w:p>
      <w:pPr>
        <w:spacing w:after="60" w:before="60" w:line="260"/>
        <w:ind w:left="360"/>
      </w:pPr>
      <w:r>
        <w:rPr>
          <w:rFonts w:ascii="Consolas" w:eastAsia="Consolas"/>
          <w:color w:val="2D5F2D"/>
          <w:sz w:val="18"/>
          <w:szCs w:val="18"/>
        </w:rPr>
        <w:t xml:space="preserve">reactStrictMode: true</w:t>
      </w:r>
    </w:p>
    <w:p>
      <w:pPr>
        <w:pStyle w:val="Heading2"/>
        <w:spacing w:after="100" w:before="280"/>
      </w:pPr>
      <w:bookmarkStart w:id="100017" w:name="_Toc100017"/>
      <w:r>
        <w:rPr>
          <w:rFonts w:ascii="Times New Roman" w:eastAsia="SimHei"/>
          <w:b/>
          <w:bCs/>
          <w:color w:val="0B1C2C"/>
          <w:sz w:val="28"/>
          <w:szCs w:val="28"/>
        </w:rPr>
        <w:t xml:space="preserve">9.2 Netlify Dashboard Settings</w:t>
      </w:r>
      <w:bookmarkEnd w:id="100017"/>
    </w:p>
    <w:p>
      <w:pPr>
        <w:spacing w:after="40" w:line="312"/>
        <w:ind w:left="720"/>
      </w:pPr>
      <w:r>
        <w:rPr>
          <w:rFonts w:ascii="Calibri" w:eastAsia="Microsoft YaHei"/>
          <w:color w:val="1C2A3D"/>
          <w:sz w:val="22"/>
          <w:szCs w:val="22"/>
        </w:rPr>
        <w:t xml:space="preserve">•  Build command: npm run build</w:t>
      </w:r>
    </w:p>
    <w:p>
      <w:pPr>
        <w:spacing w:after="40" w:line="312"/>
        <w:ind w:left="720"/>
      </w:pPr>
      <w:r>
        <w:rPr>
          <w:rFonts w:ascii="Calibri" w:eastAsia="Microsoft YaHei"/>
          <w:color w:val="1C2A3D"/>
          <w:sz w:val="22"/>
          <w:szCs w:val="22"/>
        </w:rPr>
        <w:t xml:space="preserve">•  Publish directory: .next</w:t>
      </w:r>
    </w:p>
    <w:p>
      <w:pPr>
        <w:spacing w:after="40" w:line="312"/>
        <w:ind w:left="720"/>
      </w:pPr>
      <w:r>
        <w:rPr>
          <w:rFonts w:ascii="Calibri" w:eastAsia="Microsoft YaHei"/>
          <w:color w:val="1C2A3D"/>
          <w:sz w:val="22"/>
          <w:szCs w:val="22"/>
        </w:rPr>
        <w:t xml:space="preserve">•  Plugin: @netlify/plugin-nextjs (auto-suggested by Netlify when it detects Next.js)</w:t>
      </w:r>
    </w:p>
    <w:p>
      <w:pPr>
        <w:spacing w:after="40" w:line="312"/>
        <w:ind w:left="720"/>
      </w:pPr>
      <w:r>
        <w:rPr>
          <w:rFonts w:ascii="Calibri" w:eastAsia="Microsoft YaHei"/>
          <w:color w:val="1C2A3D"/>
          <w:sz w:val="22"/>
          <w:szCs w:val="22"/>
        </w:rPr>
        <w:t xml:space="preserve">•  Node version: Set NODE_VERSION env var to 20 or 22</w:t>
      </w:r>
    </w:p>
    <w:p>
      <w:pPr>
        <w:pStyle w:val="Heading2"/>
        <w:spacing w:after="100" w:before="280"/>
      </w:pPr>
      <w:bookmarkStart w:id="100018" w:name="_Toc100018"/>
      <w:r>
        <w:rPr>
          <w:rFonts w:ascii="Times New Roman" w:eastAsia="SimHei"/>
          <w:b/>
          <w:bCs/>
          <w:color w:val="0B1C2C"/>
          <w:sz w:val="28"/>
          <w:szCs w:val="28"/>
        </w:rPr>
        <w:t xml:space="preserve">9.3 Environment Variables on Netlify</w:t>
      </w:r>
      <w:bookmarkEnd w:id="100018"/>
    </w:p>
    <w:p>
      <w:pPr>
        <w:spacing w:after="80" w:line="312"/>
        <w:jc w:val="left"/>
      </w:pPr>
      <w:r>
        <w:rPr>
          <w:rFonts w:ascii="Calibri" w:eastAsia="Microsoft YaHei"/>
          <w:color w:val="1C2A3D"/>
          <w:sz w:val="22"/>
          <w:szCs w:val="22"/>
        </w:rPr>
        <w:t xml:space="preserve">Go to Site settings &gt; Environment variables and add:</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Variable</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Required</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Example</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SPOTIFY_CLIENT_ID</w:t>
            </w:r>
          </w:p>
        </w:tc>
        <w:tc>
          <w:tcPr>
            <w:shd w:fill="F5F7FA" w:val="clear"/>
            <w:tcMar>
              <w:top w:type="dxa" w:w="60"/>
              <w:left w:type="dxa" w:w="120"/>
              <w:bottom w:type="dxa" w:w="60"/>
              <w:right w:type="dxa" w:w="120"/>
            </w:tcMar>
          </w:tcPr>
          <w:p>
            <w:r>
              <w:rPr>
                <w:rFonts w:ascii="Calibri" w:eastAsia="Microsoft YaHei"/>
                <w:color w:val="1C2A3D"/>
                <w:sz w:val="20"/>
                <w:szCs w:val="20"/>
              </w:rPr>
              <w:t xml:space="preserve">YES</w:t>
            </w:r>
          </w:p>
        </w:tc>
        <w:tc>
          <w:tcPr>
            <w:shd w:fill="F5F7FA" w:val="clear"/>
            <w:tcMar>
              <w:top w:type="dxa" w:w="60"/>
              <w:left w:type="dxa" w:w="120"/>
              <w:bottom w:type="dxa" w:w="60"/>
              <w:right w:type="dxa" w:w="120"/>
            </w:tcMar>
          </w:tcPr>
          <w:p>
            <w:r>
              <w:rPr>
                <w:rFonts w:ascii="Calibri" w:eastAsia="Microsoft YaHei"/>
                <w:color w:val="1C2A3D"/>
                <w:sz w:val="20"/>
                <w:szCs w:val="20"/>
              </w:rPr>
              <w:t xml:space="preserve">abc123def456...</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SPOTIFY_CLIENT_SECRET</w:t>
            </w:r>
          </w:p>
        </w:tc>
        <w:tc>
          <w:tcPr>
            <w:shd w:fill="FFFFFF" w:val="clear"/>
            <w:tcMar>
              <w:top w:type="dxa" w:w="60"/>
              <w:left w:type="dxa" w:w="120"/>
              <w:bottom w:type="dxa" w:w="60"/>
              <w:right w:type="dxa" w:w="120"/>
            </w:tcMar>
          </w:tcPr>
          <w:p>
            <w:r>
              <w:rPr>
                <w:rFonts w:ascii="Calibri" w:eastAsia="Microsoft YaHei"/>
                <w:color w:val="1C2A3D"/>
                <w:sz w:val="20"/>
                <w:szCs w:val="20"/>
              </w:rPr>
              <w:t xml:space="preserve">YES</w:t>
            </w:r>
          </w:p>
        </w:tc>
        <w:tc>
          <w:tcPr>
            <w:shd w:fill="FFFFFF" w:val="clear"/>
            <w:tcMar>
              <w:top w:type="dxa" w:w="60"/>
              <w:left w:type="dxa" w:w="120"/>
              <w:bottom w:type="dxa" w:w="60"/>
              <w:right w:type="dxa" w:w="120"/>
            </w:tcMar>
          </w:tcPr>
          <w:p>
            <w:r>
              <w:rPr>
                <w:rFonts w:ascii="Calibri" w:eastAsia="Microsoft YaHei"/>
                <w:color w:val="1C2A3D"/>
                <w:sz w:val="20"/>
                <w:szCs w:val="20"/>
              </w:rPr>
              <w:t xml:space="preserve">xyz789ghi012...</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YOUTUBE_API_KEY</w:t>
            </w:r>
          </w:p>
        </w:tc>
        <w:tc>
          <w:tcPr>
            <w:shd w:fill="F5F7FA" w:val="clear"/>
            <w:tcMar>
              <w:top w:type="dxa" w:w="60"/>
              <w:left w:type="dxa" w:w="120"/>
              <w:bottom w:type="dxa" w:w="60"/>
              <w:right w:type="dxa" w:w="120"/>
            </w:tcMar>
          </w:tcPr>
          <w:p>
            <w:r>
              <w:rPr>
                <w:rFonts w:ascii="Calibri" w:eastAsia="Microsoft YaHei"/>
                <w:color w:val="1C2A3D"/>
                <w:sz w:val="20"/>
                <w:szCs w:val="20"/>
              </w:rPr>
              <w:t xml:space="preserve">No</w:t>
            </w:r>
          </w:p>
        </w:tc>
        <w:tc>
          <w:tcPr>
            <w:shd w:fill="F5F7FA" w:val="clear"/>
            <w:tcMar>
              <w:top w:type="dxa" w:w="60"/>
              <w:left w:type="dxa" w:w="120"/>
              <w:bottom w:type="dxa" w:w="60"/>
              <w:right w:type="dxa" w:w="120"/>
            </w:tcMar>
          </w:tcPr>
          <w:p>
            <w:r>
              <w:rPr>
                <w:rFonts w:ascii="Calibri" w:eastAsia="Microsoft YaHei"/>
                <w:color w:val="1C2A3D"/>
                <w:sz w:val="20"/>
                <w:szCs w:val="20"/>
              </w:rPr>
              <w:t xml:space="preserve">AIzaSy...</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MAILCHIMP_API_KEY</w:t>
            </w:r>
          </w:p>
        </w:tc>
        <w:tc>
          <w:tcPr>
            <w:shd w:fill="FFFFFF" w:val="clear"/>
            <w:tcMar>
              <w:top w:type="dxa" w:w="60"/>
              <w:left w:type="dxa" w:w="120"/>
              <w:bottom w:type="dxa" w:w="60"/>
              <w:right w:type="dxa" w:w="120"/>
            </w:tcMar>
          </w:tcPr>
          <w:p>
            <w:r>
              <w:rPr>
                <w:rFonts w:ascii="Calibri" w:eastAsia="Microsoft YaHei"/>
                <w:color w:val="1C2A3D"/>
                <w:sz w:val="20"/>
                <w:szCs w:val="20"/>
              </w:rPr>
              <w:t xml:space="preserve">No</w:t>
            </w:r>
          </w:p>
        </w:tc>
        <w:tc>
          <w:tcPr>
            <w:shd w:fill="FFFFFF" w:val="clear"/>
            <w:tcMar>
              <w:top w:type="dxa" w:w="60"/>
              <w:left w:type="dxa" w:w="120"/>
              <w:bottom w:type="dxa" w:w="60"/>
              <w:right w:type="dxa" w:w="120"/>
            </w:tcMar>
          </w:tcPr>
          <w:p>
            <w:r>
              <w:rPr>
                <w:rFonts w:ascii="Calibri" w:eastAsia="Microsoft YaHei"/>
                <w:color w:val="1C2A3D"/>
                <w:sz w:val="20"/>
                <w:szCs w:val="20"/>
              </w:rPr>
              <w:t xml:space="preserve">abc123-us8</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MAILCHIMP_SERVER_PREFIX</w:t>
            </w:r>
          </w:p>
        </w:tc>
        <w:tc>
          <w:tcPr>
            <w:shd w:fill="F5F7FA" w:val="clear"/>
            <w:tcMar>
              <w:top w:type="dxa" w:w="60"/>
              <w:left w:type="dxa" w:w="120"/>
              <w:bottom w:type="dxa" w:w="60"/>
              <w:right w:type="dxa" w:w="120"/>
            </w:tcMar>
          </w:tcPr>
          <w:p>
            <w:r>
              <w:rPr>
                <w:rFonts w:ascii="Calibri" w:eastAsia="Microsoft YaHei"/>
                <w:color w:val="1C2A3D"/>
                <w:sz w:val="20"/>
                <w:szCs w:val="20"/>
              </w:rPr>
              <w:t xml:space="preserve">No</w:t>
            </w:r>
          </w:p>
        </w:tc>
        <w:tc>
          <w:tcPr>
            <w:shd w:fill="F5F7FA" w:val="clear"/>
            <w:tcMar>
              <w:top w:type="dxa" w:w="60"/>
              <w:left w:type="dxa" w:w="120"/>
              <w:bottom w:type="dxa" w:w="60"/>
              <w:right w:type="dxa" w:w="120"/>
            </w:tcMar>
          </w:tcPr>
          <w:p>
            <w:r>
              <w:rPr>
                <w:rFonts w:ascii="Calibri" w:eastAsia="Microsoft YaHei"/>
                <w:color w:val="1C2A3D"/>
                <w:sz w:val="20"/>
                <w:szCs w:val="20"/>
              </w:rPr>
              <w:t xml:space="preserve">us8</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MAILCHIMP_AUDIENCE_ID</w:t>
            </w:r>
          </w:p>
        </w:tc>
        <w:tc>
          <w:tcPr>
            <w:shd w:fill="FFFFFF" w:val="clear"/>
            <w:tcMar>
              <w:top w:type="dxa" w:w="60"/>
              <w:left w:type="dxa" w:w="120"/>
              <w:bottom w:type="dxa" w:w="60"/>
              <w:right w:type="dxa" w:w="120"/>
            </w:tcMar>
          </w:tcPr>
          <w:p>
            <w:r>
              <w:rPr>
                <w:rFonts w:ascii="Calibri" w:eastAsia="Microsoft YaHei"/>
                <w:color w:val="1C2A3D"/>
                <w:sz w:val="20"/>
                <w:szCs w:val="20"/>
              </w:rPr>
              <w:t xml:space="preserve">No</w:t>
            </w:r>
          </w:p>
        </w:tc>
        <w:tc>
          <w:tcPr>
            <w:shd w:fill="FFFFFF" w:val="clear"/>
            <w:tcMar>
              <w:top w:type="dxa" w:w="60"/>
              <w:left w:type="dxa" w:w="120"/>
              <w:bottom w:type="dxa" w:w="60"/>
              <w:right w:type="dxa" w:w="120"/>
            </w:tcMar>
          </w:tcPr>
          <w:p>
            <w:r>
              <w:rPr>
                <w:rFonts w:ascii="Calibri" w:eastAsia="Microsoft YaHei"/>
                <w:color w:val="1C2A3D"/>
                <w:sz w:val="20"/>
                <w:szCs w:val="20"/>
              </w:rPr>
              <w:t xml:space="preserve">a1b2c3d4e5</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NODE_VERSION</w:t>
            </w:r>
          </w:p>
        </w:tc>
        <w:tc>
          <w:tcPr>
            <w:shd w:fill="F5F7FA" w:val="clear"/>
            <w:tcMar>
              <w:top w:type="dxa" w:w="60"/>
              <w:left w:type="dxa" w:w="120"/>
              <w:bottom w:type="dxa" w:w="60"/>
              <w:right w:type="dxa" w:w="120"/>
            </w:tcMar>
          </w:tcPr>
          <w:p>
            <w:r>
              <w:rPr>
                <w:rFonts w:ascii="Calibri" w:eastAsia="Microsoft YaHei"/>
                <w:color w:val="1C2A3D"/>
                <w:sz w:val="20"/>
                <w:szCs w:val="20"/>
              </w:rPr>
              <w:t xml:space="preserve">Recommended</w:t>
            </w:r>
          </w:p>
        </w:tc>
        <w:tc>
          <w:tcPr>
            <w:shd w:fill="F5F7FA" w:val="clear"/>
            <w:tcMar>
              <w:top w:type="dxa" w:w="60"/>
              <w:left w:type="dxa" w:w="120"/>
              <w:bottom w:type="dxa" w:w="60"/>
              <w:right w:type="dxa" w:w="120"/>
            </w:tcMar>
          </w:tcPr>
          <w:p>
            <w:r>
              <w:rPr>
                <w:rFonts w:ascii="Calibri" w:eastAsia="Microsoft YaHei"/>
                <w:color w:val="1C2A3D"/>
                <w:sz w:val="20"/>
                <w:szCs w:val="20"/>
              </w:rPr>
              <w:t xml:space="preserve">20</w:t>
            </w:r>
          </w:p>
        </w:tc>
      </w:tr>
    </w:tbl>
    <w:p>
      <w:pPr>
        <w:spacing w:after="200"/>
      </w:pPr>
    </w:p>
    <w:p>
      <w:pPr>
        <w:pStyle w:val="Heading1"/>
        <w:spacing w:after="120" w:before="360"/>
      </w:pPr>
      <w:bookmarkStart w:id="100019" w:name="_Toc100019"/>
      <w:r>
        <w:rPr>
          <w:rFonts w:ascii="Times New Roman" w:eastAsia="SimHei"/>
          <w:b/>
          <w:bCs/>
          <w:color w:val="0B1C2C"/>
          <w:sz w:val="32"/>
          <w:szCs w:val="32"/>
        </w:rPr>
        <w:t xml:space="preserve">10. API Setup Guides</w:t>
      </w:r>
      <w:bookmarkEnd w:id="100019"/>
    </w:p>
    <w:p>
      <w:pPr>
        <w:pStyle w:val="Heading2"/>
        <w:spacing w:after="100" w:before="280"/>
      </w:pPr>
      <w:bookmarkStart w:id="100020" w:name="_Toc100020"/>
      <w:r>
        <w:rPr>
          <w:rFonts w:ascii="Times New Roman" w:eastAsia="SimHei"/>
          <w:b/>
          <w:bCs/>
          <w:color w:val="0B1C2C"/>
          <w:sz w:val="28"/>
          <w:szCs w:val="28"/>
        </w:rPr>
        <w:t xml:space="preserve">10.1 Spotify API</w:t>
      </w:r>
      <w:bookmarkEnd w:id="100020"/>
    </w:p>
    <w:p>
      <w:pPr>
        <w:spacing w:after="40" w:line="312"/>
        <w:ind w:left="720"/>
      </w:pPr>
      <w:r>
        <w:rPr>
          <w:rFonts w:ascii="Calibri" w:eastAsia="Microsoft YaHei"/>
          <w:color w:val="1C2A3D"/>
          <w:sz w:val="22"/>
          <w:szCs w:val="22"/>
        </w:rPr>
        <w:t xml:space="preserve">•  Go to https://developer.spotify.com/dashboard</w:t>
      </w:r>
    </w:p>
    <w:p>
      <w:pPr>
        <w:spacing w:after="40" w:line="312"/>
        <w:ind w:left="720"/>
      </w:pPr>
      <w:r>
        <w:rPr>
          <w:rFonts w:ascii="Calibri" w:eastAsia="Microsoft YaHei"/>
          <w:color w:val="1C2A3D"/>
          <w:sz w:val="22"/>
          <w:szCs w:val="22"/>
        </w:rPr>
        <w:t xml:space="preserve">•  Click 'Create App' — name: Sonido Liquido, redirect: http://localhost:3000, Web API: checked</w:t>
      </w:r>
    </w:p>
    <w:p>
      <w:pPr>
        <w:spacing w:after="40" w:line="312"/>
        <w:ind w:left="720"/>
      </w:pPr>
      <w:r>
        <w:rPr>
          <w:rFonts w:ascii="Calibri" w:eastAsia="Microsoft YaHei"/>
          <w:color w:val="1C2A3D"/>
          <w:sz w:val="22"/>
          <w:szCs w:val="22"/>
        </w:rPr>
        <w:t xml:space="preserve">•  Go to app Settings, copy Client ID and Client Secret</w:t>
      </w:r>
    </w:p>
    <w:p>
      <w:pPr>
        <w:spacing w:after="40" w:line="312"/>
        <w:ind w:left="720"/>
      </w:pPr>
      <w:r>
        <w:rPr>
          <w:rFonts w:ascii="Calibri" w:eastAsia="Microsoft YaHei"/>
          <w:color w:val="1C2A3D"/>
          <w:sz w:val="22"/>
          <w:szCs w:val="22"/>
        </w:rPr>
        <w:t xml:space="preserve">•  Add to Netlify environment variables</w:t>
      </w:r>
    </w:p>
    <w:p>
      <w:pPr>
        <w:spacing w:after="80" w:line="312"/>
        <w:jc w:val="left"/>
      </w:pPr>
      <w:r>
        <w:rPr>
          <w:rFonts w:ascii="Calibri" w:eastAsia="Microsoft YaHei"/>
          <w:color w:val="1C2A3D"/>
          <w:sz w:val="22"/>
          <w:szCs w:val="22"/>
        </w:rPr>
        <w:t xml:space="preserve">Client Credentials flow gives access to public data only. No user authentication needed. Rate limits are ~180 requests per 30 seconds.</w:t>
      </w:r>
    </w:p>
    <w:p>
      <w:pPr>
        <w:pStyle w:val="Heading2"/>
        <w:spacing w:after="100" w:before="280"/>
      </w:pPr>
      <w:bookmarkStart w:id="100021" w:name="_Toc100021"/>
      <w:r>
        <w:rPr>
          <w:rFonts w:ascii="Times New Roman" w:eastAsia="SimHei"/>
          <w:b/>
          <w:bCs/>
          <w:color w:val="0B1C2C"/>
          <w:sz w:val="28"/>
          <w:szCs w:val="28"/>
        </w:rPr>
        <w:t xml:space="preserve">10.2 YouTube Data API v3</w:t>
      </w:r>
      <w:bookmarkEnd w:id="100021"/>
    </w:p>
    <w:p>
      <w:pPr>
        <w:spacing w:after="40" w:line="312"/>
        <w:ind w:left="720"/>
      </w:pPr>
      <w:r>
        <w:rPr>
          <w:rFonts w:ascii="Calibri" w:eastAsia="Microsoft YaHei"/>
          <w:color w:val="1C2A3D"/>
          <w:sz w:val="22"/>
          <w:szCs w:val="22"/>
        </w:rPr>
        <w:t xml:space="preserve">•  Go to https://console.cloud.google.com</w:t>
      </w:r>
    </w:p>
    <w:p>
      <w:pPr>
        <w:spacing w:after="40" w:line="312"/>
        <w:ind w:left="720"/>
      </w:pPr>
      <w:r>
        <w:rPr>
          <w:rFonts w:ascii="Calibri" w:eastAsia="Microsoft YaHei"/>
          <w:color w:val="1C2A3D"/>
          <w:sz w:val="22"/>
          <w:szCs w:val="22"/>
        </w:rPr>
        <w:t xml:space="preserve">•  Create or select a project, enable 'YouTube Data API v3'</w:t>
      </w:r>
    </w:p>
    <w:p>
      <w:pPr>
        <w:spacing w:after="40" w:line="312"/>
        <w:ind w:left="720"/>
      </w:pPr>
      <w:r>
        <w:rPr>
          <w:rFonts w:ascii="Calibri" w:eastAsia="Microsoft YaHei"/>
          <w:color w:val="1C2A3D"/>
          <w:sz w:val="22"/>
          <w:szCs w:val="22"/>
        </w:rPr>
        <w:t xml:space="preserve">•  Go to APIs &amp; Services &gt; Credentials &gt; Create API Key</w:t>
      </w:r>
    </w:p>
    <w:p>
      <w:pPr>
        <w:spacing w:after="40" w:line="312"/>
        <w:ind w:left="720"/>
      </w:pPr>
      <w:r>
        <w:rPr>
          <w:rFonts w:ascii="Calibri" w:eastAsia="Microsoft YaHei"/>
          <w:color w:val="1C2A3D"/>
          <w:sz w:val="22"/>
          <w:szCs w:val="22"/>
        </w:rPr>
        <w:t xml:space="preserve">•  Restrict the key to 'YouTube Data API v3' only (recommended)</w:t>
      </w:r>
    </w:p>
    <w:p>
      <w:pPr>
        <w:spacing w:after="80" w:line="312"/>
        <w:jc w:val="left"/>
      </w:pPr>
      <w:r>
        <w:rPr>
          <w:rFonts w:ascii="Calibri" w:eastAsia="Microsoft YaHei"/>
          <w:color w:val="1C2A3D"/>
          <w:sz w:val="22"/>
          <w:szCs w:val="22"/>
        </w:rPr>
        <w:t xml:space="preserve">If not configured, artist detail pages show a 'Search on YouTube' link instead of embedded video players.</w:t>
      </w:r>
    </w:p>
    <w:p>
      <w:pPr>
        <w:pStyle w:val="Heading2"/>
        <w:spacing w:after="100" w:before="280"/>
      </w:pPr>
      <w:bookmarkStart w:id="100022" w:name="_Toc100022"/>
      <w:r>
        <w:rPr>
          <w:rFonts w:ascii="Times New Roman" w:eastAsia="SimHei"/>
          <w:b/>
          <w:bCs/>
          <w:color w:val="0B1C2C"/>
          <w:sz w:val="28"/>
          <w:szCs w:val="28"/>
        </w:rPr>
        <w:t xml:space="preserve">10.3 Mailchimp API</w:t>
      </w:r>
      <w:bookmarkEnd w:id="100022"/>
    </w:p>
    <w:p>
      <w:pPr>
        <w:spacing w:after="40" w:line="312"/>
        <w:ind w:left="720"/>
      </w:pPr>
      <w:r>
        <w:rPr>
          <w:rFonts w:ascii="Calibri" w:eastAsia="Microsoft YaHei"/>
          <w:color w:val="1C2A3D"/>
          <w:sz w:val="22"/>
          <w:szCs w:val="22"/>
        </w:rPr>
        <w:t xml:space="preserve">•  Log in to https://mailchimp.com</w:t>
      </w:r>
    </w:p>
    <w:p>
      <w:pPr>
        <w:spacing w:after="40" w:line="312"/>
        <w:ind w:left="720"/>
      </w:pPr>
      <w:r>
        <w:rPr>
          <w:rFonts w:ascii="Calibri" w:eastAsia="Microsoft YaHei"/>
          <w:color w:val="1C2A3D"/>
          <w:sz w:val="22"/>
          <w:szCs w:val="22"/>
        </w:rPr>
        <w:t xml:space="preserve">•  Go to Account &gt; Extras &gt; API keys &gt; Create A Key</w:t>
      </w:r>
    </w:p>
    <w:p>
      <w:pPr>
        <w:spacing w:after="40" w:line="312"/>
        <w:ind w:left="720"/>
      </w:pPr>
      <w:r>
        <w:rPr>
          <w:rFonts w:ascii="Calibri" w:eastAsia="Microsoft YaHei"/>
          <w:color w:val="1C2A3D"/>
          <w:sz w:val="22"/>
          <w:szCs w:val="22"/>
        </w:rPr>
        <w:t xml:space="preserve">•  API key format: {key}-{server_prefix} (e.g. abc123-us8)</w:t>
      </w:r>
    </w:p>
    <w:p>
      <w:pPr>
        <w:spacing w:after="40" w:line="312"/>
        <w:ind w:left="720"/>
      </w:pPr>
      <w:r>
        <w:rPr>
          <w:rFonts w:ascii="Calibri" w:eastAsia="Microsoft YaHei"/>
          <w:color w:val="1C2A3D"/>
          <w:sz w:val="22"/>
          <w:szCs w:val="22"/>
        </w:rPr>
        <w:t xml:space="preserve">•  Server prefix = everything after the dash (e.g. us8)</w:t>
      </w:r>
    </w:p>
    <w:p>
      <w:pPr>
        <w:spacing w:after="40" w:line="312"/>
        <w:ind w:left="720"/>
      </w:pPr>
      <w:r>
        <w:rPr>
          <w:rFonts w:ascii="Calibri" w:eastAsia="Microsoft YaHei"/>
          <w:color w:val="1C2A3D"/>
          <w:sz w:val="22"/>
          <w:szCs w:val="22"/>
        </w:rPr>
        <w:t xml:space="preserve">•  Audience ID: Audience &gt; Settings &gt; Audience name and defaults</w:t>
      </w:r>
    </w:p>
    <w:p>
      <w:pPr>
        <w:spacing w:after="80" w:line="312"/>
        <w:jc w:val="left"/>
      </w:pPr>
      <w:r>
        <w:rPr>
          <w:rFonts w:ascii="Calibri" w:eastAsia="Microsoft YaHei"/>
          <w:color w:val="1C2A3D"/>
          <w:sz w:val="22"/>
          <w:szCs w:val="22"/>
        </w:rPr>
        <w:t xml:space="preserve">If not configured, newsletter forms show 'service not configured' message instead of subscribing.</w:t>
      </w:r>
    </w:p>
    <w:p>
      <w:pPr>
        <w:spacing w:after="200"/>
      </w:pPr>
    </w:p>
    <w:p>
      <w:pPr>
        <w:pStyle w:val="Heading1"/>
        <w:spacing w:after="120" w:before="360"/>
      </w:pPr>
      <w:bookmarkStart w:id="100023" w:name="_Toc100023"/>
      <w:r>
        <w:rPr>
          <w:rFonts w:ascii="Times New Roman" w:eastAsia="SimHei"/>
          <w:b/>
          <w:bCs/>
          <w:color w:val="0B1C2C"/>
          <w:sz w:val="32"/>
          <w:szCs w:val="32"/>
        </w:rPr>
        <w:t xml:space="preserve">11. Design System</w:t>
      </w:r>
      <w:bookmarkEnd w:id="100023"/>
    </w:p>
    <w:p>
      <w:pPr>
        <w:pStyle w:val="Heading2"/>
        <w:spacing w:after="100" w:before="280"/>
      </w:pPr>
      <w:bookmarkStart w:id="100024" w:name="_Toc100024"/>
      <w:r>
        <w:rPr>
          <w:rFonts w:ascii="Times New Roman" w:eastAsia="SimHei"/>
          <w:b/>
          <w:bCs/>
          <w:color w:val="0B1C2C"/>
          <w:sz w:val="28"/>
          <w:szCs w:val="28"/>
        </w:rPr>
        <w:t xml:space="preserve">11.1 Dark Theme Colors</w:t>
      </w:r>
      <w:bookmarkEnd w:id="100024"/>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tblHeader/>
        </w:trPr>
        <w:tc>
          <w:tcPr>
            <w:shd w:fill="529286" w:val="clear"/>
            <w:tcMar>
              <w:top w:type="dxa" w:w="60"/>
              <w:left w:type="dxa" w:w="120"/>
              <w:bottom w:type="dxa" w:w="60"/>
              <w:right w:type="dxa" w:w="120"/>
            </w:tcMar>
          </w:tcPr>
          <w:p>
            <w:r>
              <w:rPr>
                <w:rFonts w:ascii="Calibri" w:eastAsia="Microsoft YaHei"/>
                <w:b/>
                <w:bCs/>
                <w:color w:val="FFFFFF"/>
                <w:sz w:val="20"/>
                <w:szCs w:val="20"/>
              </w:rPr>
              <w:t xml:space="preserve">Token</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Hex</w:t>
            </w:r>
          </w:p>
        </w:tc>
        <w:tc>
          <w:tcPr>
            <w:shd w:fill="529286" w:val="clear"/>
            <w:tcMar>
              <w:top w:type="dxa" w:w="60"/>
              <w:left w:type="dxa" w:w="120"/>
              <w:bottom w:type="dxa" w:w="60"/>
              <w:right w:type="dxa" w:w="120"/>
            </w:tcMar>
          </w:tcPr>
          <w:p>
            <w:r>
              <w:rPr>
                <w:rFonts w:ascii="Calibri" w:eastAsia="Microsoft YaHei"/>
                <w:b/>
                <w:bCs/>
                <w:color w:val="FFFFFF"/>
                <w:sz w:val="20"/>
                <w:szCs w:val="20"/>
              </w:rPr>
              <w:t xml:space="preserve">Usage</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--background</w:t>
            </w:r>
          </w:p>
        </w:tc>
        <w:tc>
          <w:tcPr>
            <w:shd w:fill="F5F7FA" w:val="clear"/>
            <w:tcMar>
              <w:top w:type="dxa" w:w="60"/>
              <w:left w:type="dxa" w:w="120"/>
              <w:bottom w:type="dxa" w:w="60"/>
              <w:right w:type="dxa" w:w="120"/>
            </w:tcMar>
          </w:tcPr>
          <w:p>
            <w:r>
              <w:rPr>
                <w:rFonts w:ascii="Calibri" w:eastAsia="Microsoft YaHei"/>
                <w:color w:val="1C2A3D"/>
                <w:sz w:val="20"/>
                <w:szCs w:val="20"/>
              </w:rPr>
              <w:t xml:space="preserve">#0a0a0a</w:t>
            </w:r>
          </w:p>
        </w:tc>
        <w:tc>
          <w:tcPr>
            <w:shd w:fill="F5F7FA" w:val="clear"/>
            <w:tcMar>
              <w:top w:type="dxa" w:w="60"/>
              <w:left w:type="dxa" w:w="120"/>
              <w:bottom w:type="dxa" w:w="60"/>
              <w:right w:type="dxa" w:w="120"/>
            </w:tcMar>
          </w:tcPr>
          <w:p>
            <w:r>
              <w:rPr>
                <w:rFonts w:ascii="Calibri" w:eastAsia="Microsoft YaHei"/>
                <w:color w:val="1C2A3D"/>
                <w:sz w:val="20"/>
                <w:szCs w:val="20"/>
              </w:rPr>
              <w:t xml:space="preserve">Page background</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--foreground</w:t>
            </w:r>
          </w:p>
        </w:tc>
        <w:tc>
          <w:tcPr>
            <w:shd w:fill="FFFFFF" w:val="clear"/>
            <w:tcMar>
              <w:top w:type="dxa" w:w="60"/>
              <w:left w:type="dxa" w:w="120"/>
              <w:bottom w:type="dxa" w:w="60"/>
              <w:right w:type="dxa" w:w="120"/>
            </w:tcMar>
          </w:tcPr>
          <w:p>
            <w:r>
              <w:rPr>
                <w:rFonts w:ascii="Calibri" w:eastAsia="Microsoft YaHei"/>
                <w:color w:val="1C2A3D"/>
                <w:sz w:val="20"/>
                <w:szCs w:val="20"/>
              </w:rPr>
              <w:t xml:space="preserve">#ffffff</w:t>
            </w:r>
          </w:p>
        </w:tc>
        <w:tc>
          <w:tcPr>
            <w:shd w:fill="FFFFFF" w:val="clear"/>
            <w:tcMar>
              <w:top w:type="dxa" w:w="60"/>
              <w:left w:type="dxa" w:w="120"/>
              <w:bottom w:type="dxa" w:w="60"/>
              <w:right w:type="dxa" w:w="120"/>
            </w:tcMar>
          </w:tcPr>
          <w:p>
            <w:r>
              <w:rPr>
                <w:rFonts w:ascii="Calibri" w:eastAsia="Microsoft YaHei"/>
                <w:color w:val="1C2A3D"/>
                <w:sz w:val="20"/>
                <w:szCs w:val="20"/>
              </w:rPr>
              <w:t xml:space="preserve">Primary text</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--card</w:t>
            </w:r>
          </w:p>
        </w:tc>
        <w:tc>
          <w:tcPr>
            <w:shd w:fill="F5F7FA" w:val="clear"/>
            <w:tcMar>
              <w:top w:type="dxa" w:w="60"/>
              <w:left w:type="dxa" w:w="120"/>
              <w:bottom w:type="dxa" w:w="60"/>
              <w:right w:type="dxa" w:w="120"/>
            </w:tcMar>
          </w:tcPr>
          <w:p>
            <w:r>
              <w:rPr>
                <w:rFonts w:ascii="Calibri" w:eastAsia="Microsoft YaHei"/>
                <w:color w:val="1C2A3D"/>
                <w:sz w:val="20"/>
                <w:szCs w:val="20"/>
              </w:rPr>
              <w:t xml:space="preserve">#1a1a1a</w:t>
            </w:r>
          </w:p>
        </w:tc>
        <w:tc>
          <w:tcPr>
            <w:shd w:fill="F5F7FA" w:val="clear"/>
            <w:tcMar>
              <w:top w:type="dxa" w:w="60"/>
              <w:left w:type="dxa" w:w="120"/>
              <w:bottom w:type="dxa" w:w="60"/>
              <w:right w:type="dxa" w:w="120"/>
            </w:tcMar>
          </w:tcPr>
          <w:p>
            <w:r>
              <w:rPr>
                <w:rFonts w:ascii="Calibri" w:eastAsia="Microsoft YaHei"/>
                <w:color w:val="1C2A3D"/>
                <w:sz w:val="20"/>
                <w:szCs w:val="20"/>
              </w:rPr>
              <w:t xml:space="preserve">Card backgrounds</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--primary</w:t>
            </w:r>
          </w:p>
        </w:tc>
        <w:tc>
          <w:tcPr>
            <w:shd w:fill="FFFFFF" w:val="clear"/>
            <w:tcMar>
              <w:top w:type="dxa" w:w="60"/>
              <w:left w:type="dxa" w:w="120"/>
              <w:bottom w:type="dxa" w:w="60"/>
              <w:right w:type="dxa" w:w="120"/>
            </w:tcMar>
          </w:tcPr>
          <w:p>
            <w:r>
              <w:rPr>
                <w:rFonts w:ascii="Calibri" w:eastAsia="Microsoft YaHei"/>
                <w:color w:val="1C2A3D"/>
                <w:sz w:val="20"/>
                <w:szCs w:val="20"/>
              </w:rPr>
              <w:t xml:space="preserve">#22c55e</w:t>
            </w:r>
          </w:p>
        </w:tc>
        <w:tc>
          <w:tcPr>
            <w:shd w:fill="FFFFFF" w:val="clear"/>
            <w:tcMar>
              <w:top w:type="dxa" w:w="60"/>
              <w:left w:type="dxa" w:w="120"/>
              <w:bottom w:type="dxa" w:w="60"/>
              <w:right w:type="dxa" w:w="120"/>
            </w:tcMar>
          </w:tcPr>
          <w:p>
            <w:r>
              <w:rPr>
                <w:rFonts w:ascii="Calibri" w:eastAsia="Microsoft YaHei"/>
                <w:color w:val="1C2A3D"/>
                <w:sz w:val="20"/>
                <w:szCs w:val="20"/>
              </w:rPr>
              <w:t xml:space="preserve">Green accent (Spotify-style)</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--primary-foreground</w:t>
            </w:r>
          </w:p>
        </w:tc>
        <w:tc>
          <w:tcPr>
            <w:shd w:fill="F5F7FA" w:val="clear"/>
            <w:tcMar>
              <w:top w:type="dxa" w:w="60"/>
              <w:left w:type="dxa" w:w="120"/>
              <w:bottom w:type="dxa" w:w="60"/>
              <w:right w:type="dxa" w:w="120"/>
            </w:tcMar>
          </w:tcPr>
          <w:p>
            <w:r>
              <w:rPr>
                <w:rFonts w:ascii="Calibri" w:eastAsia="Microsoft YaHei"/>
                <w:color w:val="1C2A3D"/>
                <w:sz w:val="20"/>
                <w:szCs w:val="20"/>
              </w:rPr>
              <w:t xml:space="preserve">#0a0a0a</w:t>
            </w:r>
          </w:p>
        </w:tc>
        <w:tc>
          <w:tcPr>
            <w:shd w:fill="F5F7FA" w:val="clear"/>
            <w:tcMar>
              <w:top w:type="dxa" w:w="60"/>
              <w:left w:type="dxa" w:w="120"/>
              <w:bottom w:type="dxa" w:w="60"/>
              <w:right w:type="dxa" w:w="120"/>
            </w:tcMar>
          </w:tcPr>
          <w:p>
            <w:r>
              <w:rPr>
                <w:rFonts w:ascii="Calibri" w:eastAsia="Microsoft YaHei"/>
                <w:color w:val="1C2A3D"/>
                <w:sz w:val="20"/>
                <w:szCs w:val="20"/>
              </w:rPr>
              <w:t xml:space="preserve">Text on green buttons</w:t>
            </w:r>
          </w:p>
        </w:tc>
      </w:tr>
      <w:tr>
        <w:tc>
          <w:tcPr>
            <w:shd w:fill="FFFFFF" w:val="clear"/>
            <w:tcMar>
              <w:top w:type="dxa" w:w="60"/>
              <w:left w:type="dxa" w:w="120"/>
              <w:bottom w:type="dxa" w:w="60"/>
              <w:right w:type="dxa" w:w="120"/>
            </w:tcMar>
          </w:tcPr>
          <w:p>
            <w:r>
              <w:rPr>
                <w:rFonts w:ascii="Calibri" w:eastAsia="Microsoft YaHei"/>
                <w:color w:val="1C2A3D"/>
                <w:sz w:val="20"/>
                <w:szCs w:val="20"/>
              </w:rPr>
              <w:t xml:space="preserve">--muted-foreground</w:t>
            </w:r>
          </w:p>
        </w:tc>
        <w:tc>
          <w:tcPr>
            <w:shd w:fill="FFFFFF" w:val="clear"/>
            <w:tcMar>
              <w:top w:type="dxa" w:w="60"/>
              <w:left w:type="dxa" w:w="120"/>
              <w:bottom w:type="dxa" w:w="60"/>
              <w:right w:type="dxa" w:w="120"/>
            </w:tcMar>
          </w:tcPr>
          <w:p>
            <w:r>
              <w:rPr>
                <w:rFonts w:ascii="Calibri" w:eastAsia="Microsoft YaHei"/>
                <w:color w:val="1C2A3D"/>
                <w:sz w:val="20"/>
                <w:szCs w:val="20"/>
              </w:rPr>
              <w:t xml:space="preserve">#888888</w:t>
            </w:r>
          </w:p>
        </w:tc>
        <w:tc>
          <w:tcPr>
            <w:shd w:fill="FFFFFF" w:val="clear"/>
            <w:tcMar>
              <w:top w:type="dxa" w:w="60"/>
              <w:left w:type="dxa" w:w="120"/>
              <w:bottom w:type="dxa" w:w="60"/>
              <w:right w:type="dxa" w:w="120"/>
            </w:tcMar>
          </w:tcPr>
          <w:p>
            <w:r>
              <w:rPr>
                <w:rFonts w:ascii="Calibri" w:eastAsia="Microsoft YaHei"/>
                <w:color w:val="1C2A3D"/>
                <w:sz w:val="20"/>
                <w:szCs w:val="20"/>
              </w:rPr>
              <w:t xml:space="preserve">Secondary text</w:t>
            </w:r>
          </w:p>
        </w:tc>
      </w:tr>
      <w:tr>
        <w:tc>
          <w:tcPr>
            <w:shd w:fill="F5F7FA" w:val="clear"/>
            <w:tcMar>
              <w:top w:type="dxa" w:w="60"/>
              <w:left w:type="dxa" w:w="120"/>
              <w:bottom w:type="dxa" w:w="60"/>
              <w:right w:type="dxa" w:w="120"/>
            </w:tcMar>
          </w:tcPr>
          <w:p>
            <w:r>
              <w:rPr>
                <w:rFonts w:ascii="Calibri" w:eastAsia="Microsoft YaHei"/>
                <w:color w:val="1C2A3D"/>
                <w:sz w:val="20"/>
                <w:szCs w:val="20"/>
              </w:rPr>
              <w:t xml:space="preserve">--border</w:t>
            </w:r>
          </w:p>
        </w:tc>
        <w:tc>
          <w:tcPr>
            <w:shd w:fill="F5F7FA" w:val="clear"/>
            <w:tcMar>
              <w:top w:type="dxa" w:w="60"/>
              <w:left w:type="dxa" w:w="120"/>
              <w:bottom w:type="dxa" w:w="60"/>
              <w:right w:type="dxa" w:w="120"/>
            </w:tcMar>
          </w:tcPr>
          <w:p>
            <w:r>
              <w:rPr>
                <w:rFonts w:ascii="Calibri" w:eastAsia="Microsoft YaHei"/>
                <w:color w:val="1C2A3D"/>
                <w:sz w:val="20"/>
                <w:szCs w:val="20"/>
              </w:rPr>
              <w:t xml:space="preserve">#2a2a2a</w:t>
            </w:r>
          </w:p>
        </w:tc>
        <w:tc>
          <w:tcPr>
            <w:shd w:fill="F5F7FA" w:val="clear"/>
            <w:tcMar>
              <w:top w:type="dxa" w:w="60"/>
              <w:left w:type="dxa" w:w="120"/>
              <w:bottom w:type="dxa" w:w="60"/>
              <w:right w:type="dxa" w:w="120"/>
            </w:tcMar>
          </w:tcPr>
          <w:p>
            <w:r>
              <w:rPr>
                <w:rFonts w:ascii="Calibri" w:eastAsia="Microsoft YaHei"/>
                <w:color w:val="1C2A3D"/>
                <w:sz w:val="20"/>
                <w:szCs w:val="20"/>
              </w:rPr>
              <w:t xml:space="preserve">Borders and dividers</w:t>
            </w:r>
          </w:p>
        </w:tc>
      </w:tr>
    </w:tbl>
    <w:p>
      <w:pPr>
        <w:spacing w:after="100"/>
      </w:pPr>
    </w:p>
    <w:p>
      <w:pPr>
        <w:pStyle w:val="Heading2"/>
        <w:spacing w:after="100" w:before="280"/>
      </w:pPr>
      <w:bookmarkStart w:id="100025" w:name="_Toc100025"/>
      <w:r>
        <w:rPr>
          <w:rFonts w:ascii="Times New Roman" w:eastAsia="SimHei"/>
          <w:b/>
          <w:bCs/>
          <w:color w:val="0B1C2C"/>
          <w:sz w:val="28"/>
          <w:szCs w:val="28"/>
        </w:rPr>
        <w:t xml:space="preserve">11.2 Custom CSS Animations</w:t>
      </w:r>
      <w:bookmarkEnd w:id="100025"/>
    </w:p>
    <w:p>
      <w:pPr>
        <w:spacing w:after="40" w:line="312"/>
        <w:ind w:left="720"/>
      </w:pPr>
      <w:r>
        <w:rPr>
          <w:rFonts w:ascii="Calibri" w:eastAsia="Microsoft YaHei"/>
          <w:color w:val="1C2A3D"/>
          <w:sz w:val="22"/>
          <w:szCs w:val="22"/>
        </w:rPr>
        <w:t xml:space="preserve">•  .animate-marquee — 30s infinite horizontal scroll for artist name ticker</w:t>
      </w:r>
    </w:p>
    <w:p>
      <w:pPr>
        <w:spacing w:after="40" w:line="312"/>
        <w:ind w:left="720"/>
      </w:pPr>
      <w:r>
        <w:rPr>
          <w:rFonts w:ascii="Calibri" w:eastAsia="Microsoft YaHei"/>
          <w:color w:val="1C2A3D"/>
          <w:sz w:val="22"/>
          <w:szCs w:val="22"/>
        </w:rPr>
        <w:t xml:space="preserve">•  .animate-pulse-green — 2s ease-in-out pulse for 'Now Playing' indicator</w:t>
      </w:r>
    </w:p>
    <w:p>
      <w:pPr>
        <w:pStyle w:val="Heading2"/>
        <w:spacing w:after="100" w:before="280"/>
      </w:pPr>
      <w:bookmarkStart w:id="100026" w:name="_Toc100026"/>
      <w:r>
        <w:rPr>
          <w:rFonts w:ascii="Times New Roman" w:eastAsia="SimHei"/>
          <w:b/>
          <w:bCs/>
          <w:color w:val="0B1C2C"/>
          <w:sz w:val="28"/>
          <w:szCs w:val="28"/>
        </w:rPr>
        <w:t xml:space="preserve">11.3 Fonts</w:t>
      </w:r>
      <w:bookmarkEnd w:id="100026"/>
    </w:p>
    <w:p>
      <w:pPr>
        <w:spacing w:after="40" w:line="312"/>
        <w:ind w:left="720"/>
      </w:pPr>
      <w:r>
        <w:rPr>
          <w:rFonts w:ascii="Calibri" w:eastAsia="Microsoft YaHei"/>
          <w:color w:val="1C2A3D"/>
          <w:sz w:val="22"/>
          <w:szCs w:val="22"/>
        </w:rPr>
        <w:t xml:space="preserve">•  Geist Sans (variable --font-geist-sans) — Body text</w:t>
      </w:r>
    </w:p>
    <w:p>
      <w:pPr>
        <w:spacing w:after="40" w:line="312"/>
        <w:ind w:left="720"/>
      </w:pPr>
      <w:r>
        <w:rPr>
          <w:rFonts w:ascii="Calibri" w:eastAsia="Microsoft YaHei"/>
          <w:color w:val="1C2A3D"/>
          <w:sz w:val="22"/>
          <w:szCs w:val="22"/>
        </w:rPr>
        <w:t xml:space="preserve">•  Geist Mono (variable --font-geist-mono) — Code/monospace</w:t>
      </w:r>
    </w:p>
    <w:p>
      <w:pPr>
        <w:spacing w:after="200"/>
      </w:pPr>
    </w:p>
    <w:p>
      <w:pPr>
        <w:pStyle w:val="Heading1"/>
        <w:spacing w:after="120" w:before="360"/>
      </w:pPr>
      <w:bookmarkStart w:id="100027" w:name="_Toc100027"/>
      <w:r>
        <w:rPr>
          <w:rFonts w:ascii="Times New Roman" w:eastAsia="SimHei"/>
          <w:b/>
          <w:bCs/>
          <w:color w:val="0B1C2C"/>
          <w:sz w:val="32"/>
          <w:szCs w:val="32"/>
        </w:rPr>
        <w:t xml:space="preserve">12. Key Features</w:t>
      </w:r>
      <w:bookmarkEnd w:id="100027"/>
    </w:p>
    <w:p>
      <w:pPr>
        <w:pStyle w:val="Heading2"/>
        <w:spacing w:after="100" w:before="280"/>
      </w:pPr>
      <w:bookmarkStart w:id="100028" w:name="_Toc100028"/>
      <w:r>
        <w:rPr>
          <w:rFonts w:ascii="Times New Roman" w:eastAsia="SimHei"/>
          <w:b/>
          <w:bCs/>
          <w:color w:val="0B1C2C"/>
          <w:sz w:val="28"/>
          <w:szCs w:val="28"/>
        </w:rPr>
        <w:t xml:space="preserve">12.1 Homepage (/)</w:t>
      </w:r>
      <w:bookmarkEnd w:id="100028"/>
    </w:p>
    <w:p>
      <w:pPr>
        <w:spacing w:after="40" w:line="312"/>
        <w:ind w:left="720"/>
      </w:pPr>
      <w:r>
        <w:rPr>
          <w:rFonts w:ascii="Calibri" w:eastAsia="Microsoft YaHei"/>
          <w:color w:val="1C2A3D"/>
          <w:sz w:val="22"/>
          <w:szCs w:val="22"/>
        </w:rPr>
        <w:t xml:space="preserve">•  Hero section with 'SONIDO LIQUIDO' title and CTA buttons</w:t>
      </w:r>
    </w:p>
    <w:p>
      <w:pPr>
        <w:spacing w:after="40" w:line="312"/>
        <w:ind w:left="720"/>
      </w:pPr>
      <w:r>
        <w:rPr>
          <w:rFonts w:ascii="Calibri" w:eastAsia="Microsoft YaHei"/>
          <w:color w:val="1C2A3D"/>
          <w:sz w:val="22"/>
          <w:szCs w:val="22"/>
        </w:rPr>
        <w:t xml:space="preserve">•  Animated artist name marquee ticker</w:t>
      </w:r>
    </w:p>
    <w:p>
      <w:pPr>
        <w:spacing w:after="40" w:line="312"/>
        <w:ind w:left="720"/>
      </w:pPr>
      <w:r>
        <w:rPr>
          <w:rFonts w:ascii="Calibri" w:eastAsia="Microsoft YaHei"/>
          <w:color w:val="1C2A3D"/>
          <w:sz w:val="22"/>
          <w:szCs w:val="22"/>
        </w:rPr>
        <w:t xml:space="preserve">•  Stats bar (artists count, releases, followers, years)</w:t>
      </w:r>
    </w:p>
    <w:p>
      <w:pPr>
        <w:spacing w:after="40" w:line="312"/>
        <w:ind w:left="720"/>
      </w:pPr>
      <w:r>
        <w:rPr>
          <w:rFonts w:ascii="Calibri" w:eastAsia="Microsoft YaHei"/>
          <w:color w:val="1C2A3D"/>
          <w:sz w:val="22"/>
          <w:szCs w:val="22"/>
        </w:rPr>
        <w:t xml:space="preserve">•  Featured artists grid (first 6)</w:t>
      </w:r>
    </w:p>
    <w:p>
      <w:pPr>
        <w:spacing w:after="40" w:line="312"/>
        <w:ind w:left="720"/>
      </w:pPr>
      <w:r>
        <w:rPr>
          <w:rFonts w:ascii="Calibri" w:eastAsia="Microsoft YaHei"/>
          <w:color w:val="1C2A3D"/>
          <w:sz w:val="22"/>
          <w:szCs w:val="22"/>
        </w:rPr>
        <w:t xml:space="preserve">•  'Now Playing' spotlight section</w:t>
      </w:r>
    </w:p>
    <w:p>
      <w:pPr>
        <w:spacing w:after="40" w:line="312"/>
        <w:ind w:left="720"/>
      </w:pPr>
      <w:r>
        <w:rPr>
          <w:rFonts w:ascii="Calibri" w:eastAsia="Microsoft YaHei"/>
          <w:color w:val="1C2A3D"/>
          <w:sz w:val="22"/>
          <w:szCs w:val="22"/>
        </w:rPr>
        <w:t xml:space="preserve">•  Latest releases grid (8 artists with play overlay)</w:t>
      </w:r>
    </w:p>
    <w:p>
      <w:pPr>
        <w:spacing w:after="40" w:line="312"/>
        <w:ind w:left="720"/>
      </w:pPr>
      <w:r>
        <w:rPr>
          <w:rFonts w:ascii="Calibri" w:eastAsia="Microsoft YaHei"/>
          <w:color w:val="1C2A3D"/>
          <w:sz w:val="22"/>
          <w:szCs w:val="22"/>
        </w:rPr>
        <w:t xml:space="preserve">•  Spotify playlist embed (playlist ID: 5qHTKCZIwi3GM3mhPq45Ab)</w:t>
      </w:r>
    </w:p>
    <w:p>
      <w:pPr>
        <w:spacing w:after="40" w:line="312"/>
        <w:ind w:left="720"/>
      </w:pPr>
      <w:r>
        <w:rPr>
          <w:rFonts w:ascii="Calibri" w:eastAsia="Microsoft YaHei"/>
          <w:color w:val="1C2A3D"/>
          <w:sz w:val="22"/>
          <w:szCs w:val="22"/>
        </w:rPr>
        <w:t xml:space="preserve">•  Newsletter CTA with Mailchimp integration</w:t>
      </w:r>
    </w:p>
    <w:p>
      <w:pPr>
        <w:pStyle w:val="Heading2"/>
        <w:spacing w:after="100" w:before="280"/>
      </w:pPr>
      <w:bookmarkStart w:id="100029" w:name="_Toc100029"/>
      <w:r>
        <w:rPr>
          <w:rFonts w:ascii="Times New Roman" w:eastAsia="SimHei"/>
          <w:b/>
          <w:bCs/>
          <w:color w:val="0B1C2C"/>
          <w:sz w:val="28"/>
          <w:szCs w:val="28"/>
        </w:rPr>
        <w:t xml:space="preserve">12.2 Artists Page (/artistas)</w:t>
      </w:r>
      <w:bookmarkEnd w:id="100029"/>
    </w:p>
    <w:p>
      <w:pPr>
        <w:spacing w:after="40" w:line="312"/>
        <w:ind w:left="720"/>
      </w:pPr>
      <w:r>
        <w:rPr>
          <w:rFonts w:ascii="Calibri" w:eastAsia="Microsoft YaHei"/>
          <w:color w:val="1C2A3D"/>
          <w:sz w:val="22"/>
          <w:szCs w:val="22"/>
        </w:rPr>
        <w:t xml:space="preserve">•  Full 15-artist grid (4 columns on desktop)</w:t>
      </w:r>
    </w:p>
    <w:p>
      <w:pPr>
        <w:spacing w:after="40" w:line="312"/>
        <w:ind w:left="720"/>
      </w:pPr>
      <w:r>
        <w:rPr>
          <w:rFonts w:ascii="Calibri" w:eastAsia="Microsoft YaHei"/>
          <w:color w:val="1C2A3D"/>
          <w:sz w:val="22"/>
          <w:szCs w:val="22"/>
        </w:rPr>
        <w:t xml:space="preserve">•  Collective stats bar (total followers, total releases)</w:t>
      </w:r>
    </w:p>
    <w:p>
      <w:pPr>
        <w:spacing w:after="40" w:line="312"/>
        <w:ind w:left="720"/>
      </w:pPr>
      <w:r>
        <w:rPr>
          <w:rFonts w:ascii="Calibri" w:eastAsia="Microsoft YaHei"/>
          <w:color w:val="1C2A3D"/>
          <w:sz w:val="22"/>
          <w:szCs w:val="22"/>
        </w:rPr>
        <w:t xml:space="preserve">•  Each card: image, name, followers, releases, Instagram link, popularity bar</w:t>
      </w:r>
    </w:p>
    <w:p>
      <w:pPr>
        <w:spacing w:after="40" w:line="312"/>
        <w:ind w:left="720"/>
      </w:pPr>
      <w:r>
        <w:rPr>
          <w:rFonts w:ascii="Calibri" w:eastAsia="Microsoft YaHei"/>
          <w:color w:val="1C2A3D"/>
          <w:sz w:val="22"/>
          <w:szCs w:val="22"/>
        </w:rPr>
        <w:t xml:space="preserve">•  Loading/error/empty states</w:t>
      </w:r>
    </w:p>
    <w:p>
      <w:pPr>
        <w:pStyle w:val="Heading2"/>
        <w:spacing w:after="100" w:before="280"/>
      </w:pPr>
      <w:bookmarkStart w:id="100030" w:name="_Toc100030"/>
      <w:r>
        <w:rPr>
          <w:rFonts w:ascii="Times New Roman" w:eastAsia="SimHei"/>
          <w:b/>
          <w:bCs/>
          <w:color w:val="0B1C2C"/>
          <w:sz w:val="28"/>
          <w:szCs w:val="28"/>
        </w:rPr>
        <w:t xml:space="preserve">12.3 Artist Detail Page (/artistas/[slug])</w:t>
      </w:r>
      <w:bookmarkEnd w:id="100030"/>
    </w:p>
    <w:p>
      <w:pPr>
        <w:spacing w:after="40" w:line="312"/>
        <w:ind w:left="720"/>
      </w:pPr>
      <w:r>
        <w:rPr>
          <w:rFonts w:ascii="Calibri" w:eastAsia="Microsoft YaHei"/>
          <w:color w:val="1C2A3D"/>
          <w:sz w:val="22"/>
          <w:szCs w:val="22"/>
        </w:rPr>
        <w:t xml:space="preserve">•  Large artist header with image + stats (followers, popularity, releases)</w:t>
      </w:r>
    </w:p>
    <w:p>
      <w:pPr>
        <w:spacing w:after="40" w:line="312"/>
        <w:ind w:left="720"/>
      </w:pPr>
      <w:r>
        <w:rPr>
          <w:rFonts w:ascii="Calibri" w:eastAsia="Microsoft YaHei"/>
          <w:color w:val="1C2A3D"/>
          <w:sz w:val="22"/>
          <w:szCs w:val="22"/>
        </w:rPr>
        <w:t xml:space="preserve">•  Spotify artist embed (full player)</w:t>
      </w:r>
    </w:p>
    <w:p>
      <w:pPr>
        <w:spacing w:after="40" w:line="312"/>
        <w:ind w:left="720"/>
      </w:pPr>
      <w:r>
        <w:rPr>
          <w:rFonts w:ascii="Calibri" w:eastAsia="Microsoft YaHei"/>
          <w:color w:val="1C2A3D"/>
          <w:sz w:val="22"/>
          <w:szCs w:val="22"/>
        </w:rPr>
        <w:t xml:space="preserve">•  Top tracks with 30-second audio preview playback</w:t>
      </w:r>
    </w:p>
    <w:p>
      <w:pPr>
        <w:spacing w:after="40" w:line="312"/>
        <w:ind w:left="720"/>
      </w:pPr>
      <w:r>
        <w:rPr>
          <w:rFonts w:ascii="Calibri" w:eastAsia="Microsoft YaHei"/>
          <w:color w:val="1C2A3D"/>
          <w:sz w:val="22"/>
          <w:szCs w:val="22"/>
        </w:rPr>
        <w:t xml:space="preserve">•  Latest releases grid with cover art</w:t>
      </w:r>
    </w:p>
    <w:p>
      <w:pPr>
        <w:spacing w:after="40" w:line="312"/>
        <w:ind w:left="720"/>
      </w:pPr>
      <w:r>
        <w:rPr>
          <w:rFonts w:ascii="Calibri" w:eastAsia="Microsoft YaHei"/>
          <w:color w:val="1C2A3D"/>
          <w:sz w:val="22"/>
          <w:szCs w:val="22"/>
        </w:rPr>
        <w:t xml:space="preserve">•  YouTube video section (embedded iframes, up to 6 videos)</w:t>
      </w:r>
    </w:p>
    <w:p>
      <w:pPr>
        <w:spacing w:after="40" w:line="312"/>
        <w:ind w:left="720"/>
      </w:pPr>
      <w:r>
        <w:rPr>
          <w:rFonts w:ascii="Calibri" w:eastAsia="Microsoft YaHei"/>
          <w:color w:val="1C2A3D"/>
          <w:sz w:val="22"/>
          <w:szCs w:val="22"/>
        </w:rPr>
        <w:t xml:space="preserve">•  Social CTAs: Spotify, Instagram, YouTube channel</w:t>
      </w:r>
    </w:p>
    <w:p>
      <w:pPr>
        <w:pStyle w:val="Heading2"/>
        <w:spacing w:after="100" w:before="280"/>
      </w:pPr>
      <w:bookmarkStart w:id="100031" w:name="_Toc100031"/>
      <w:r>
        <w:rPr>
          <w:rFonts w:ascii="Times New Roman" w:eastAsia="SimHei"/>
          <w:b/>
          <w:bCs/>
          <w:color w:val="0B1C2C"/>
          <w:sz w:val="28"/>
          <w:szCs w:val="28"/>
        </w:rPr>
        <w:t xml:space="preserve">12.4 Newsletter (Homepage + Footer)</w:t>
      </w:r>
      <w:bookmarkEnd w:id="100031"/>
    </w:p>
    <w:p>
      <w:pPr>
        <w:spacing w:after="40" w:line="312"/>
        <w:ind w:left="720"/>
      </w:pPr>
      <w:r>
        <w:rPr>
          <w:rFonts w:ascii="Calibri" w:eastAsia="Microsoft YaHei"/>
          <w:color w:val="1C2A3D"/>
          <w:sz w:val="22"/>
          <w:szCs w:val="22"/>
        </w:rPr>
        <w:t xml:space="preserve">•  Mailchimp-powered subscription form</w:t>
      </w:r>
    </w:p>
    <w:p>
      <w:pPr>
        <w:spacing w:after="40" w:line="312"/>
        <w:ind w:left="720"/>
      </w:pPr>
      <w:r>
        <w:rPr>
          <w:rFonts w:ascii="Calibri" w:eastAsia="Microsoft YaHei"/>
          <w:color w:val="1C2A3D"/>
          <w:sz w:val="22"/>
          <w:szCs w:val="22"/>
        </w:rPr>
        <w:t xml:space="preserve">•  Two visual variants: hero (with mail icon) and footer (compact)</w:t>
      </w:r>
    </w:p>
    <w:p>
      <w:pPr>
        <w:spacing w:after="40" w:line="312"/>
        <w:ind w:left="720"/>
      </w:pPr>
      <w:r>
        <w:rPr>
          <w:rFonts w:ascii="Calibri" w:eastAsia="Microsoft YaHei"/>
          <w:color w:val="1C2A3D"/>
          <w:sz w:val="22"/>
          <w:szCs w:val="22"/>
        </w:rPr>
        <w:t xml:space="preserve">•  Full UX flow: idle &gt; loading (spinner) &gt; success (checkmark) / error (retry)</w:t>
      </w:r>
    </w:p>
    <w:p>
      <w:pPr>
        <w:spacing w:after="40" w:line="312"/>
        <w:ind w:left="720"/>
      </w:pPr>
      <w:r>
        <w:rPr>
          <w:rFonts w:ascii="Calibri" w:eastAsia="Microsoft YaHei"/>
          <w:color w:val="1C2A3D"/>
          <w:sz w:val="22"/>
          <w:szCs w:val="22"/>
        </w:rPr>
        <w:t xml:space="preserve">•  Graceful fallback when Mailchimp not configured</w:t>
      </w:r>
    </w:p>
    <w:p>
      <w:pPr>
        <w:spacing w:after="200"/>
      </w:pPr>
    </w:p>
    <w:p>
      <w:pPr>
        <w:pStyle w:val="Heading1"/>
        <w:spacing w:after="120" w:before="360"/>
      </w:pPr>
      <w:bookmarkStart w:id="100032" w:name="_Toc100032"/>
      <w:r>
        <w:rPr>
          <w:rFonts w:ascii="Times New Roman" w:eastAsia="SimHei"/>
          <w:b/>
          <w:bCs/>
          <w:color w:val="0B1C2C"/>
          <w:sz w:val="32"/>
          <w:szCs w:val="32"/>
        </w:rPr>
        <w:t xml:space="preserve">13. API Reference</w:t>
      </w:r>
      <w:bookmarkEnd w:id="100032"/>
    </w:p>
    <w:p>
      <w:pPr>
        <w:pStyle w:val="Heading2"/>
        <w:spacing w:after="100" w:before="280"/>
      </w:pPr>
      <w:bookmarkStart w:id="100033" w:name="_Toc100033"/>
      <w:r>
        <w:rPr>
          <w:rFonts w:ascii="Times New Roman" w:eastAsia="SimHei"/>
          <w:b/>
          <w:bCs/>
          <w:color w:val="0B1C2C"/>
          <w:sz w:val="28"/>
          <w:szCs w:val="28"/>
        </w:rPr>
        <w:t xml:space="preserve">13.1 GET /api/artists</w:t>
      </w:r>
      <w:bookmarkEnd w:id="100033"/>
    </w:p>
    <w:p>
      <w:pPr>
        <w:spacing w:after="80" w:line="312"/>
        <w:jc w:val="left"/>
      </w:pPr>
      <w:r>
        <w:rPr>
          <w:rFonts w:ascii="Calibri" w:eastAsia="Microsoft YaHei"/>
          <w:color w:val="1C2A3D"/>
          <w:sz w:val="22"/>
          <w:szCs w:val="22"/>
        </w:rPr>
        <w:t xml:space="preserve">Returns all 15 artists as a flat JSON array. Each artist object includes: id, name, image, followers, spotifyUrl, popularity, releases, instagram, youtubeChannelId, youtubeHandle.</w:t>
      </w:r>
    </w:p>
    <w:p>
      <w:pPr>
        <w:pStyle w:val="Heading2"/>
        <w:spacing w:after="100" w:before="280"/>
      </w:pPr>
      <w:bookmarkStart w:id="100034" w:name="_Toc100034"/>
      <w:r>
        <w:rPr>
          <w:rFonts w:ascii="Times New Roman" w:eastAsia="SimHei"/>
          <w:b/>
          <w:bCs/>
          <w:color w:val="0B1C2C"/>
          <w:sz w:val="28"/>
          <w:szCs w:val="28"/>
        </w:rPr>
        <w:t xml:space="preserve">13.2 GET /api/artists/[id]</w:t>
      </w:r>
      <w:bookmarkEnd w:id="100034"/>
    </w:p>
    <w:p>
      <w:pPr>
        <w:spacing w:after="80" w:line="312"/>
        <w:jc w:val="left"/>
      </w:pPr>
      <w:r>
        <w:rPr>
          <w:rFonts w:ascii="Calibri" w:eastAsia="Microsoft YaHei"/>
          <w:color w:val="1C2A3D"/>
          <w:sz w:val="22"/>
          <w:szCs w:val="22"/>
        </w:rPr>
        <w:t xml:space="preserve">Returns a single artist with tracks, releases, and YouTube videos. Response shape: { artist, tracks[], releases[], videos[] }.</w:t>
      </w:r>
    </w:p>
    <w:p>
      <w:pPr>
        <w:pStyle w:val="Heading2"/>
        <w:spacing w:after="100" w:before="280"/>
      </w:pPr>
      <w:bookmarkStart w:id="100035" w:name="_Toc100035"/>
      <w:r>
        <w:rPr>
          <w:rFonts w:ascii="Times New Roman" w:eastAsia="SimHei"/>
          <w:b/>
          <w:bCs/>
          <w:color w:val="0B1C2C"/>
          <w:sz w:val="28"/>
          <w:szCs w:val="28"/>
        </w:rPr>
        <w:t xml:space="preserve">13.3 POST /api/subscribe</w:t>
      </w:r>
      <w:bookmarkEnd w:id="100035"/>
    </w:p>
    <w:p>
      <w:pPr>
        <w:spacing w:after="80" w:line="312"/>
        <w:jc w:val="left"/>
      </w:pPr>
      <w:r>
        <w:rPr>
          <w:rFonts w:ascii="Calibri" w:eastAsia="Microsoft YaHei"/>
          <w:color w:val="1C2A3D"/>
          <w:sz w:val="22"/>
          <w:szCs w:val="22"/>
        </w:rPr>
        <w:t xml:space="preserve">Subscribes an email to the Mailchimp audience. Request: { email: string }. Success (200): { message, status: 'subscribed' }. Already subscribed (200): { message, status: 'already_subscribed' }. Not configured (503): { error, notConfigured: true }.</w:t>
      </w:r>
    </w:p>
    <w:p>
      <w:pPr>
        <w:spacing w:after="200"/>
      </w:pPr>
    </w:p>
    <w:p>
      <w:pPr>
        <w:pStyle w:val="Heading1"/>
        <w:spacing w:after="120" w:before="360"/>
      </w:pPr>
      <w:bookmarkStart w:id="100036" w:name="_Toc100036"/>
      <w:r>
        <w:rPr>
          <w:rFonts w:ascii="Times New Roman" w:eastAsia="SimHei"/>
          <w:b/>
          <w:bCs/>
          <w:color w:val="0B1C2C"/>
          <w:sz w:val="32"/>
          <w:szCs w:val="32"/>
        </w:rPr>
        <w:t xml:space="preserve">14. Known Limitations and Future Improvements</w:t>
      </w:r>
      <w:bookmarkEnd w:id="100036"/>
    </w:p>
    <w:p>
      <w:pPr>
        <w:pStyle w:val="Heading2"/>
        <w:spacing w:after="100" w:before="280"/>
      </w:pPr>
      <w:bookmarkStart w:id="100037" w:name="_Toc100037"/>
      <w:r>
        <w:rPr>
          <w:rFonts w:ascii="Times New Roman" w:eastAsia="SimHei"/>
          <w:b/>
          <w:bCs/>
          <w:color w:val="0B1C2C"/>
          <w:sz w:val="28"/>
          <w:szCs w:val="28"/>
        </w:rPr>
        <w:t xml:space="preserve">14.1 Current Limitations</w:t>
      </w:r>
      <w:bookmarkEnd w:id="100037"/>
    </w:p>
    <w:p>
      <w:pPr>
        <w:spacing w:after="40" w:line="312"/>
        <w:ind w:left="720"/>
      </w:pPr>
      <w:r>
        <w:rPr>
          <w:rFonts w:ascii="Calibri" w:eastAsia="Microsoft YaHei"/>
          <w:color w:val="1C2A3D"/>
          <w:sz w:val="22"/>
          <w:szCs w:val="22"/>
        </w:rPr>
        <w:t xml:space="preserve">•  No caching layer — Every page visit hits the Spotify API. Could add Redis or in-memory cache with TTL.</w:t>
      </w:r>
    </w:p>
    <w:p>
      <w:pPr>
        <w:spacing w:after="40" w:line="312"/>
        <w:ind w:left="720"/>
      </w:pPr>
      <w:r>
        <w:rPr>
          <w:rFonts w:ascii="Calibri" w:eastAsia="Microsoft YaHei"/>
          <w:color w:val="1C2A3D"/>
          <w:sz w:val="22"/>
          <w:szCs w:val="22"/>
        </w:rPr>
        <w:t xml:space="preserve">•  No /discografia page — The nav links to /discografia but no page exists. Currently points to /artistas.</w:t>
      </w:r>
    </w:p>
    <w:p>
      <w:pPr>
        <w:spacing w:after="40" w:line="312"/>
        <w:ind w:left="720"/>
      </w:pPr>
      <w:r>
        <w:rPr>
          <w:rFonts w:ascii="Calibri" w:eastAsia="Microsoft YaHei"/>
          <w:color w:val="1C2A3D"/>
          <w:sz w:val="22"/>
          <w:szCs w:val="22"/>
        </w:rPr>
        <w:t xml:space="preserve">•  No /beats, /videos, /eventos pages — Nav items point to anchors on /artistas but dedicated pages don't exist.</w:t>
      </w:r>
    </w:p>
    <w:p>
      <w:pPr>
        <w:spacing w:after="40" w:line="312"/>
        <w:ind w:left="720"/>
      </w:pPr>
      <w:r>
        <w:rPr>
          <w:rFonts w:ascii="Calibri" w:eastAsia="Microsoft YaHei"/>
          <w:color w:val="1C2A3D"/>
          <w:sz w:val="22"/>
          <w:szCs w:val="22"/>
        </w:rPr>
        <w:t xml:space="preserve">•  No custom 404 page — Next.js default 404 doesn't match the dark theme.</w:t>
      </w:r>
    </w:p>
    <w:p>
      <w:pPr>
        <w:spacing w:after="40" w:line="312"/>
        <w:ind w:left="720"/>
      </w:pPr>
      <w:r>
        <w:rPr>
          <w:rFonts w:ascii="Calibri" w:eastAsia="Microsoft YaHei"/>
          <w:color w:val="1C2A3D"/>
          <w:sz w:val="22"/>
          <w:szCs w:val="22"/>
        </w:rPr>
        <w:t xml:space="preserve">•  Many unused npm dependencies — 30+ unused packages from the initial scaffold that bloat install size.</w:t>
      </w:r>
    </w:p>
    <w:p>
      <w:pPr>
        <w:spacing w:after="40" w:line="312"/>
        <w:ind w:left="720"/>
      </w:pPr>
      <w:r>
        <w:rPr>
          <w:rFonts w:ascii="Calibri" w:eastAsia="Microsoft YaHei"/>
          <w:color w:val="1C2A3D"/>
          <w:sz w:val="22"/>
          <w:szCs w:val="22"/>
        </w:rPr>
        <w:t xml:space="preserve">•  Spotify preview URLs can expire — The 30-second audio preview URLs are temporary.</w:t>
      </w:r>
    </w:p>
    <w:p>
      <w:pPr>
        <w:pStyle w:val="Heading2"/>
        <w:spacing w:after="100" w:before="280"/>
      </w:pPr>
      <w:bookmarkStart w:id="100038" w:name="_Toc100038"/>
      <w:r>
        <w:rPr>
          <w:rFonts w:ascii="Times New Roman" w:eastAsia="SimHei"/>
          <w:b/>
          <w:bCs/>
          <w:color w:val="0B1C2C"/>
          <w:sz w:val="28"/>
          <w:szCs w:val="28"/>
        </w:rPr>
        <w:t xml:space="preserve">14.2 Recommended Improvements</w:t>
      </w:r>
      <w:bookmarkEnd w:id="100038"/>
    </w:p>
    <w:p>
      <w:pPr>
        <w:spacing w:after="40" w:line="312"/>
        <w:ind w:left="720"/>
      </w:pPr>
      <w:r>
        <w:rPr>
          <w:rFonts w:ascii="Calibri" w:eastAsia="Microsoft YaHei"/>
          <w:color w:val="1C2A3D"/>
          <w:sz w:val="22"/>
          <w:szCs w:val="22"/>
        </w:rPr>
        <w:t xml:space="preserve">•  Add API response caching — Use Next.js revalidate or a cache layer to avoid hitting Spotify on every request</w:t>
      </w:r>
    </w:p>
    <w:p>
      <w:pPr>
        <w:spacing w:after="40" w:line="312"/>
        <w:ind w:left="720"/>
      </w:pPr>
      <w:r>
        <w:rPr>
          <w:rFonts w:ascii="Calibri" w:eastAsia="Microsoft YaHei"/>
          <w:color w:val="1C2A3D"/>
          <w:sz w:val="22"/>
          <w:szCs w:val="22"/>
        </w:rPr>
        <w:t xml:space="preserve">•  Create missing pages — /discografia, /videos, /eventos, /contacto, /nosotros</w:t>
      </w:r>
    </w:p>
    <w:p>
      <w:pPr>
        <w:spacing w:after="40" w:line="312"/>
        <w:ind w:left="720"/>
      </w:pPr>
      <w:r>
        <w:rPr>
          <w:rFonts w:ascii="Calibri" w:eastAsia="Microsoft YaHei"/>
          <w:color w:val="1C2A3D"/>
          <w:sz w:val="22"/>
          <w:szCs w:val="22"/>
        </w:rPr>
        <w:t xml:space="preserve">•  Add custom 404 — Create src/app/not-found.tsx with dark theme</w:t>
      </w:r>
    </w:p>
    <w:p>
      <w:pPr>
        <w:spacing w:after="40" w:line="312"/>
        <w:ind w:left="720"/>
      </w:pPr>
      <w:r>
        <w:rPr>
          <w:rFonts w:ascii="Calibri" w:eastAsia="Microsoft YaHei"/>
          <w:color w:val="1C2A3D"/>
          <w:sz w:val="22"/>
          <w:szCs w:val="22"/>
        </w:rPr>
        <w:t xml:space="preserve">•  Clean up dependencies — Remove unused packages to speed up Netlify builds</w:t>
      </w:r>
    </w:p>
    <w:p>
      <w:pPr>
        <w:spacing w:after="40" w:line="312"/>
        <w:ind w:left="720"/>
      </w:pPr>
      <w:r>
        <w:rPr>
          <w:rFonts w:ascii="Calibri" w:eastAsia="Microsoft YaHei"/>
          <w:color w:val="1C2A3D"/>
          <w:sz w:val="22"/>
          <w:szCs w:val="22"/>
        </w:rPr>
        <w:t xml:space="preserve">•  Add loading skeletons — Better perceived performance on artist pages</w:t>
      </w:r>
    </w:p>
    <w:p>
      <w:pPr>
        <w:spacing w:after="40" w:line="312"/>
        <w:ind w:left="720"/>
      </w:pPr>
      <w:r>
        <w:rPr>
          <w:rFonts w:ascii="Calibri" w:eastAsia="Microsoft YaHei"/>
          <w:color w:val="1C2A3D"/>
          <w:sz w:val="22"/>
          <w:szCs w:val="22"/>
        </w:rPr>
        <w:t xml:space="preserve">•  Add SEO metadata — Per-page metadata, Open Graph images, structured data</w:t>
      </w:r>
    </w:p>
    <w:p>
      <w:pPr>
        <w:spacing w:after="40" w:line="312"/>
        <w:ind w:left="720"/>
      </w:pPr>
      <w:r>
        <w:rPr>
          <w:rFonts w:ascii="Calibri" w:eastAsia="Microsoft YaHei"/>
          <w:color w:val="1C2A3D"/>
          <w:sz w:val="22"/>
          <w:szCs w:val="22"/>
        </w:rPr>
        <w:t xml:space="preserve">•  Rate limiting on /api/subscribe — Prevent abuse of the newsletter endpoint</w:t>
      </w:r>
    </w:p>
    <w:p>
      <w:pPr>
        <w:spacing w:after="40" w:line="312"/>
        <w:ind w:left="720"/>
      </w:pPr>
      <w:r>
        <w:rPr>
          <w:rFonts w:ascii="Calibri" w:eastAsia="Microsoft YaHei"/>
          <w:color w:val="1C2A3D"/>
          <w:sz w:val="22"/>
          <w:szCs w:val="22"/>
        </w:rPr>
        <w:t xml:space="preserve">•  Add sitemap.xml and robots.txt — For search engine indexing</w:t>
      </w:r>
    </w:p>
    <w:p>
      <w:pPr>
        <w:spacing w:after="200"/>
      </w:pPr>
    </w:p>
    <w:p>
      <w:pPr>
        <w:pStyle w:val="Heading1"/>
        <w:spacing w:after="120" w:before="360"/>
      </w:pPr>
      <w:bookmarkStart w:id="100039" w:name="_Toc100039"/>
      <w:r>
        <w:rPr>
          <w:rFonts w:ascii="Times New Roman" w:eastAsia="SimHei"/>
          <w:b/>
          <w:bCs/>
          <w:color w:val="0B1C2C"/>
          <w:sz w:val="32"/>
          <w:szCs w:val="32"/>
        </w:rPr>
        <w:t xml:space="preserve">15. Build Verification</w:t>
      </w:r>
      <w:bookmarkEnd w:id="100039"/>
    </w:p>
    <w:p>
      <w:pPr>
        <w:spacing w:after="80" w:line="312"/>
        <w:jc w:val="left"/>
      </w:pPr>
      <w:r>
        <w:rPr>
          <w:rFonts w:ascii="Calibri" w:eastAsia="Microsoft YaHei"/>
          <w:color w:val="1C2A3D"/>
          <w:sz w:val="22"/>
          <w:szCs w:val="22"/>
        </w:rPr>
        <w:t xml:space="preserve">The project builds cleanly with zero TypeScript errors:</w:t>
      </w:r>
    </w:p>
    <w:p>
      <w:pPr>
        <w:spacing w:after="60" w:before="60" w:line="260"/>
        <w:ind w:left="360"/>
      </w:pPr>
      <w:r>
        <w:rPr>
          <w:rFonts w:ascii="Consolas" w:eastAsia="Consolas"/>
          <w:color w:val="2D5F2D"/>
          <w:sz w:val="18"/>
          <w:szCs w:val="18"/>
        </w:rPr>
        <w:t xml:space="preserve">Next.js 16.1.3 (Turbopack)</w:t>
      </w:r>
    </w:p>
    <w:p>
      <w:pPr>
        <w:spacing w:after="60" w:before="60" w:line="260"/>
        <w:ind w:left="360"/>
      </w:pPr>
      <w:r>
        <w:rPr>
          <w:rFonts w:ascii="Consolas" w:eastAsia="Consolas"/>
          <w:color w:val="2D5F2D"/>
          <w:sz w:val="18"/>
          <w:szCs w:val="18"/>
        </w:rPr>
        <w:t xml:space="preserve">Compiled successfully</w:t>
      </w:r>
    </w:p>
    <w:p>
      <w:pPr>
        <w:spacing w:after="60" w:before="60" w:line="260"/>
        <w:ind w:left="360"/>
      </w:pPr>
      <w:r>
        <w:rPr>
          <w:rFonts w:ascii="Consolas" w:eastAsia="Consolas"/>
          <w:color w:val="2D5F2D"/>
          <w:sz w:val="18"/>
          <w:szCs w:val="18"/>
        </w:rPr>
        <w:t xml:space="preserve">Generating static pages (6/6)</w:t>
      </w:r>
    </w:p>
    <w:p>
      <w:pPr>
        <w:spacing w:after="60" w:before="60" w:line="260"/>
        <w:ind w:left="360"/>
      </w:pPr>
      <w:r>
        <w:rPr>
          <w:rFonts w:ascii="Consolas" w:eastAsia="Consolas"/>
          <w:color w:val="2D5F2D"/>
          <w:sz w:val="18"/>
          <w:szCs w:val="18"/>
        </w:rPr>
        <w:t xml:space="preserve"/>
      </w:r>
    </w:p>
    <w:p>
      <w:pPr>
        <w:spacing w:after="60" w:before="60" w:line="260"/>
        <w:ind w:left="360"/>
      </w:pPr>
      <w:r>
        <w:rPr>
          <w:rFonts w:ascii="Consolas" w:eastAsia="Consolas"/>
          <w:color w:val="2D5F2D"/>
          <w:sz w:val="18"/>
          <w:szCs w:val="18"/>
        </w:rPr>
        <w:t xml:space="preserve">Route (app)</w:t>
      </w:r>
    </w:p>
    <w:p>
      <w:pPr>
        <w:spacing w:after="60" w:before="60" w:line="260"/>
        <w:ind w:left="360"/>
      </w:pPr>
      <w:r>
        <w:rPr>
          <w:rFonts w:ascii="Consolas" w:eastAsia="Consolas"/>
          <w:color w:val="2D5F2D"/>
          <w:sz w:val="18"/>
          <w:szCs w:val="18"/>
        </w:rPr>
        <w:t xml:space="preserve">╌ ○ /</w:t>
      </w:r>
    </w:p>
    <w:p>
      <w:pPr>
        <w:spacing w:after="60" w:before="60" w:line="260"/>
        <w:ind w:left="360"/>
      </w:pPr>
      <w:r>
        <w:rPr>
          <w:rFonts w:ascii="Consolas" w:eastAsia="Consolas"/>
          <w:color w:val="2D5F2D"/>
          <w:sz w:val="18"/>
          <w:szCs w:val="18"/>
        </w:rPr>
        <w:t xml:space="preserve">╌ ○ /_not-found</w:t>
      </w:r>
    </w:p>
    <w:p>
      <w:pPr>
        <w:spacing w:after="60" w:before="60" w:line="260"/>
        <w:ind w:left="360"/>
      </w:pPr>
      <w:r>
        <w:rPr>
          <w:rFonts w:ascii="Consolas" w:eastAsia="Consolas"/>
          <w:color w:val="2D5F2D"/>
          <w:sz w:val="18"/>
          <w:szCs w:val="18"/>
        </w:rPr>
        <w:t xml:space="preserve">╌ ƒ /api/artists</w:t>
      </w:r>
    </w:p>
    <w:p>
      <w:pPr>
        <w:spacing w:after="60" w:before="60" w:line="260"/>
        <w:ind w:left="360"/>
      </w:pPr>
      <w:r>
        <w:rPr>
          <w:rFonts w:ascii="Consolas" w:eastAsia="Consolas"/>
          <w:color w:val="2D5F2D"/>
          <w:sz w:val="18"/>
          <w:szCs w:val="18"/>
        </w:rPr>
        <w:t xml:space="preserve">╌ ƒ /api/artists/[id]</w:t>
      </w:r>
    </w:p>
    <w:p>
      <w:pPr>
        <w:spacing w:after="60" w:before="60" w:line="260"/>
        <w:ind w:left="360"/>
      </w:pPr>
      <w:r>
        <w:rPr>
          <w:rFonts w:ascii="Consolas" w:eastAsia="Consolas"/>
          <w:color w:val="2D5F2D"/>
          <w:sz w:val="18"/>
          <w:szCs w:val="18"/>
        </w:rPr>
        <w:t xml:space="preserve">╌ ƒ /api/subscribe</w:t>
      </w:r>
    </w:p>
    <w:p>
      <w:pPr>
        <w:spacing w:after="60" w:before="60" w:line="260"/>
        <w:ind w:left="360"/>
      </w:pPr>
      <w:r>
        <w:rPr>
          <w:rFonts w:ascii="Consolas" w:eastAsia="Consolas"/>
          <w:color w:val="2D5F2D"/>
          <w:sz w:val="18"/>
          <w:szCs w:val="18"/>
        </w:rPr>
        <w:t xml:space="preserve">╌ ○ /artistas</w:t>
      </w:r>
    </w:p>
    <w:p>
      <w:pPr>
        <w:spacing w:after="60" w:before="60" w:line="260"/>
        <w:ind w:left="360"/>
      </w:pPr>
      <w:r>
        <w:rPr>
          <w:rFonts w:ascii="Consolas" w:eastAsia="Consolas"/>
          <w:color w:val="2D5F2D"/>
          <w:sz w:val="18"/>
          <w:szCs w:val="18"/>
        </w:rPr>
        <w:t xml:space="preserve">└ ƒ /artistas/[slug]</w:t>
      </w:r>
    </w:p>
    <w:p>
      <w:pPr>
        <w:spacing w:after="200"/>
      </w:pPr>
    </w:p>
    <w:p>
      <w:pPr>
        <w:pStyle w:val="Heading1"/>
        <w:spacing w:after="120" w:before="360"/>
      </w:pPr>
      <w:bookmarkStart w:id="100040" w:name="_Toc100040"/>
      <w:r>
        <w:rPr>
          <w:rFonts w:ascii="Times New Roman" w:eastAsia="SimHei"/>
          <w:b/>
          <w:bCs/>
          <w:color w:val="0B1C2C"/>
          <w:sz w:val="32"/>
          <w:szCs w:val="32"/>
        </w:rPr>
        <w:t xml:space="preserve">16. Quick Deploy Checklist</w:t>
      </w:r>
      <w:bookmarkEnd w:id="100040"/>
    </w:p>
    <w:p>
      <w:pPr>
        <w:spacing w:after="40" w:line="312"/>
        <w:ind w:left="720"/>
      </w:pPr>
      <w:r>
        <w:rPr>
          <w:rFonts w:ascii="Calibri" w:eastAsia="Microsoft YaHei"/>
          <w:color w:val="1C2A3D"/>
          <w:sz w:val="22"/>
          <w:szCs w:val="22"/>
        </w:rPr>
        <w:t xml:space="preserve">☐  Download and unzip the project</w:t>
      </w:r>
    </w:p>
    <w:p>
      <w:pPr>
        <w:spacing w:after="40" w:line="312"/>
        <w:ind w:left="720"/>
      </w:pPr>
      <w:r>
        <w:rPr>
          <w:rFonts w:ascii="Calibri" w:eastAsia="Microsoft YaHei"/>
          <w:color w:val="1C2A3D"/>
          <w:sz w:val="22"/>
          <w:szCs w:val="22"/>
        </w:rPr>
        <w:t xml:space="preserve">☐  Run npm install</w:t>
      </w:r>
    </w:p>
    <w:p>
      <w:pPr>
        <w:spacing w:after="40" w:line="312"/>
        <w:ind w:left="720"/>
      </w:pPr>
      <w:r>
        <w:rPr>
          <w:rFonts w:ascii="Calibri" w:eastAsia="Microsoft YaHei"/>
          <w:color w:val="1C2A3D"/>
          <w:sz w:val="22"/>
          <w:szCs w:val="22"/>
        </w:rPr>
        <w:t xml:space="preserve">☐  Create .env file with Spotify credentials (required)</w:t>
      </w:r>
    </w:p>
    <w:p>
      <w:pPr>
        <w:spacing w:after="40" w:line="312"/>
        <w:ind w:left="720"/>
      </w:pPr>
      <w:r>
        <w:rPr>
          <w:rFonts w:ascii="Calibri" w:eastAsia="Microsoft YaHei"/>
          <w:color w:val="1C2A3D"/>
          <w:sz w:val="22"/>
          <w:szCs w:val="22"/>
        </w:rPr>
        <w:t xml:space="preserve">☐  Optionally add YouTube and Mailchimp env vars</w:t>
      </w:r>
    </w:p>
    <w:p>
      <w:pPr>
        <w:spacing w:after="40" w:line="312"/>
        <w:ind w:left="720"/>
      </w:pPr>
      <w:r>
        <w:rPr>
          <w:rFonts w:ascii="Calibri" w:eastAsia="Microsoft YaHei"/>
          <w:color w:val="1C2A3D"/>
          <w:sz w:val="22"/>
          <w:szCs w:val="22"/>
        </w:rPr>
        <w:t xml:space="preserve">☐  Run npm run build to verify it compiles</w:t>
      </w:r>
    </w:p>
    <w:p>
      <w:pPr>
        <w:spacing w:after="40" w:line="312"/>
        <w:ind w:left="720"/>
      </w:pPr>
      <w:r>
        <w:rPr>
          <w:rFonts w:ascii="Calibri" w:eastAsia="Microsoft YaHei"/>
          <w:color w:val="1C2A3D"/>
          <w:sz w:val="22"/>
          <w:szCs w:val="22"/>
        </w:rPr>
        <w:t xml:space="preserve">☐  Push to GitHub repository</w:t>
      </w:r>
    </w:p>
    <w:p>
      <w:pPr>
        <w:spacing w:after="40" w:line="312"/>
        <w:ind w:left="720"/>
      </w:pPr>
      <w:r>
        <w:rPr>
          <w:rFonts w:ascii="Calibri" w:eastAsia="Microsoft YaHei"/>
          <w:color w:val="1C2A3D"/>
          <w:sz w:val="22"/>
          <w:szCs w:val="22"/>
        </w:rPr>
        <w:t xml:space="preserve">☐  Connect repo to Netlify</w:t>
      </w:r>
    </w:p>
    <w:p>
      <w:pPr>
        <w:spacing w:after="40" w:line="312"/>
        <w:ind w:left="720"/>
      </w:pPr>
      <w:r>
        <w:rPr>
          <w:rFonts w:ascii="Calibri" w:eastAsia="Microsoft YaHei"/>
          <w:color w:val="1C2A3D"/>
          <w:sz w:val="22"/>
          <w:szCs w:val="22"/>
        </w:rPr>
        <w:t xml:space="preserve">☐  Add all environment variables in Netlify dashboard</w:t>
      </w:r>
    </w:p>
    <w:p>
      <w:pPr>
        <w:spacing w:after="40" w:line="312"/>
        <w:ind w:left="720"/>
      </w:pPr>
      <w:r>
        <w:rPr>
          <w:rFonts w:ascii="Calibri" w:eastAsia="Microsoft YaHei"/>
          <w:color w:val="1C2A3D"/>
          <w:sz w:val="22"/>
          <w:szCs w:val="22"/>
        </w:rPr>
        <w:t xml:space="preserve">☐  Deploy</w:t>
      </w:r>
    </w:p>
    <w:p>
      <w:pPr>
        <w:spacing w:after="40" w:line="312"/>
        <w:ind w:left="720"/>
      </w:pPr>
      <w:r>
        <w:rPr>
          <w:rFonts w:ascii="Calibri" w:eastAsia="Microsoft YaHei"/>
          <w:color w:val="1C2A3D"/>
          <w:sz w:val="22"/>
          <w:szCs w:val="22"/>
        </w:rPr>
        <w:t xml:space="preserve">☐  Test /api/artists returns JSON with artist data</w:t>
      </w:r>
    </w:p>
    <w:p>
      <w:pPr>
        <w:spacing w:after="40" w:line="312"/>
        <w:ind w:left="720"/>
      </w:pPr>
      <w:r>
        <w:rPr>
          <w:rFonts w:ascii="Calibri" w:eastAsia="Microsoft YaHei"/>
          <w:color w:val="1C2A3D"/>
          <w:sz w:val="22"/>
          <w:szCs w:val="22"/>
        </w:rPr>
        <w:t xml:space="preserve">☐  Test /artistas page loads all 15 artists</w:t>
      </w:r>
    </w:p>
    <w:p>
      <w:pPr>
        <w:spacing w:after="40" w:line="312"/>
        <w:ind w:left="720"/>
      </w:pPr>
      <w:r>
        <w:rPr>
          <w:rFonts w:ascii="Calibri" w:eastAsia="Microsoft YaHei"/>
          <w:color w:val="1C2A3D"/>
          <w:sz w:val="22"/>
          <w:szCs w:val="22"/>
        </w:rPr>
        <w:t xml:space="preserve">☐  Test /artistas/{any-spotify-id} shows artist detail</w:t>
      </w:r>
    </w:p>
    <w:p>
      <w:pPr>
        <w:spacing w:after="40" w:line="312"/>
        <w:ind w:left="720"/>
      </w:pPr>
      <w:r>
        <w:rPr>
          <w:rFonts w:ascii="Calibri" w:eastAsia="Microsoft YaHei"/>
          <w:color w:val="1C2A3D"/>
          <w:sz w:val="22"/>
          <w:szCs w:val="22"/>
        </w:rPr>
        <w:t xml:space="preserve">☐  Test newsletter form on homepage</w:t>
      </w:r>
    </w:p>
    <w:p>
      <w:pPr>
        <w:spacing w:after="40" w:line="312"/>
        <w:ind w:left="720"/>
      </w:pPr>
      <w:r>
        <w:rPr>
          <w:rFonts w:ascii="Calibri" w:eastAsia="Microsoft YaHei"/>
          <w:color w:val="1C2A3D"/>
          <w:sz w:val="22"/>
          <w:szCs w:val="22"/>
        </w:rPr>
        <w:t xml:space="preserve">☐  Test newsletter form in footer</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2026-04-21T06:21:30.913Z</dcterms:created>
  <dcterms:modified xsi:type="dcterms:W3CDTF">2026-04-21T06:21:30.913Z</dcterms:modified>
</cp:coreProperties>
</file>

<file path=docProps/custom.xml><?xml version="1.0" encoding="utf-8"?>
<Properties xmlns="http://schemas.openxmlformats.org/officeDocument/2006/custom-properties" xmlns:vt="http://schemas.openxmlformats.org/officeDocument/2006/docPropsVTypes"/>
</file>