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F1" w:rsidRDefault="00017B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17B55">
        <w:rPr>
          <w:rFonts w:ascii="Times New Roman" w:hAnsi="Times New Roman" w:cs="Times New Roman"/>
          <w:color w:val="FF0000"/>
          <w:sz w:val="28"/>
          <w:szCs w:val="28"/>
        </w:rPr>
        <w:t xml:space="preserve">Лямбда функция </w:t>
      </w:r>
      <w:r w:rsidRPr="00017B55">
        <w:rPr>
          <w:rFonts w:ascii="Times New Roman" w:hAnsi="Times New Roman" w:cs="Times New Roman"/>
          <w:sz w:val="28"/>
          <w:szCs w:val="28"/>
        </w:rPr>
        <w:t xml:space="preserve">- 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A61D70">
        <w:rPr>
          <w:color w:val="000000" w:themeColor="text1"/>
          <w:sz w:val="28"/>
          <w:szCs w:val="28"/>
        </w:rPr>
        <w:t xml:space="preserve"> 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особый вид 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которые объявляются в месте использования и не получают уникального 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идентификатора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доступа к ним. Поддерживаются во многих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языках программирования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17B55" w:rsidRPr="00A61D70" w:rsidRDefault="00017B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Обычно при создании анонимных функции - вызывают напрямую или ссылкой на функцию присваиваемой 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 помощью которой можно косвенно вызывать данную функцию.</w:t>
      </w:r>
      <w:r w:rsidR="00A61D70"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последнем случае анонимная функция получает имя и уже перестаёт быть анонимной. Если функция ссылается на переменные, не содержащиеся в её теле, то функция называется 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>замыканием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17B55" w:rsidRPr="00A61D70" w:rsidRDefault="00017B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61D70">
        <w:rPr>
          <w:rFonts w:ascii="Times New Roman" w:hAnsi="Times New Roman" w:cs="Times New Roman"/>
          <w:color w:val="FF0000"/>
          <w:sz w:val="28"/>
          <w:szCs w:val="28"/>
        </w:rPr>
        <w:t>Лямбда выражение</w:t>
      </w:r>
      <w:r w:rsidRPr="00A61D7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типичная для многих языков 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синтаксическая</w:t>
      </w:r>
      <w:r w:rsidRPr="00A61D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конструкция для определения анонимной функции.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7B55" w:rsidTr="00017B55">
        <w:tc>
          <w:tcPr>
            <w:tcW w:w="4672" w:type="dxa"/>
          </w:tcPr>
          <w:p w:rsidR="00017B55" w:rsidRDefault="00017B55" w:rsidP="00017B55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ЯЗЫК</w:t>
            </w:r>
          </w:p>
        </w:tc>
        <w:tc>
          <w:tcPr>
            <w:tcW w:w="4673" w:type="dxa"/>
          </w:tcPr>
          <w:p w:rsidR="00017B55" w:rsidRDefault="00017B55" w:rsidP="00017B55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ПРИМЕР ЗАПИСИ</w:t>
            </w:r>
          </w:p>
        </w:tc>
      </w:tr>
      <w:tr w:rsidR="00017B55" w:rsidRPr="00A61D70" w:rsidTr="00017B55">
        <w:tc>
          <w:tcPr>
            <w:tcW w:w="4672" w:type="dxa"/>
          </w:tcPr>
          <w:p w:rsidR="00017B55" w:rsidRDefault="00017B55" w:rsidP="00017B55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С++</w:t>
            </w:r>
          </w:p>
        </w:tc>
        <w:tc>
          <w:tcPr>
            <w:tcW w:w="4673" w:type="dxa"/>
          </w:tcPr>
          <w:p w:rsidR="00017B55" w:rsidRPr="00017B55" w:rsidRDefault="00017B55" w:rsidP="00017B5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[](</w:t>
            </w:r>
            <w:proofErr w:type="spellStart"/>
            <w:r w:rsidRPr="00017B55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x, </w:t>
            </w:r>
            <w:proofErr w:type="spellStart"/>
            <w:r w:rsidRPr="00017B55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y){ 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017B5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y; }</w:t>
            </w:r>
          </w:p>
          <w:p w:rsidR="00017B55" w:rsidRPr="00017B55" w:rsidRDefault="00017B55" w:rsidP="00017B55">
            <w:pPr>
              <w:shd w:val="clear" w:color="auto" w:fill="F8F9FA"/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 xml:space="preserve">В </w:t>
            </w:r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С</w:t>
            </w:r>
            <w:proofErr w:type="gramEnd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++ была добавлена возможность использовать лямбда-функции с </w:t>
            </w:r>
            <w:proofErr w:type="spellStart"/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ru-RU"/>
              </w:rPr>
              <w:t>auto</w:t>
            </w:r>
            <w:proofErr w:type="spellEnd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:</w:t>
            </w:r>
          </w:p>
          <w:p w:rsidR="00017B55" w:rsidRPr="00017B55" w:rsidRDefault="00017B55" w:rsidP="00017B5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auto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lambda </w:t>
            </w:r>
            <w:r w:rsidRPr="00017B5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[](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auto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x, 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auto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y) {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017B5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y;};</w:t>
            </w:r>
          </w:p>
          <w:p w:rsidR="00017B55" w:rsidRPr="00017B55" w:rsidRDefault="00017B55" w:rsidP="00017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 xml:space="preserve">Анонимная функция может захватывать как отдельные переменные, </w:t>
            </w:r>
            <w:proofErr w:type="gramStart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например</w:t>
            </w:r>
            <w:proofErr w:type="gramEnd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:</w:t>
            </w:r>
          </w:p>
          <w:p w:rsidR="00017B55" w:rsidRPr="00017B55" w:rsidRDefault="00017B55" w:rsidP="00017B55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17B55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a; 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auto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 </w:t>
            </w:r>
            <w:r w:rsidRPr="00017B5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[a](){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a;}</w:t>
            </w:r>
          </w:p>
          <w:p w:rsidR="00017B55" w:rsidRPr="00017B55" w:rsidRDefault="00017B55" w:rsidP="00017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так и все внешние переменные: по ссылке </w:t>
            </w:r>
            <w:r w:rsidRPr="00017B55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F8F9FA"/>
                <w:lang w:eastAsia="ru-RU"/>
              </w:rPr>
              <w:t>[&amp;]</w:t>
            </w:r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 или с помощью копии </w:t>
            </w:r>
            <w:r w:rsidRPr="00017B55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F8F9FA"/>
                <w:lang w:eastAsia="ru-RU"/>
              </w:rPr>
              <w:t>[=]</w:t>
            </w:r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. Также можно комбинировать эти подходы: например, все переменные захватить по ссылке, а определённые параметры по копии. Чтобы иметь возможность модифицировать переменные, захваченные по ссылке, нужно указать ключевое слово </w:t>
            </w:r>
            <w:proofErr w:type="spellStart"/>
            <w:r w:rsidRPr="00017B55">
              <w:rPr>
                <w:rFonts w:ascii="Courier New" w:eastAsia="Times New Roman" w:hAnsi="Courier New" w:cs="Courier New"/>
                <w:color w:val="202122"/>
                <w:sz w:val="21"/>
                <w:szCs w:val="21"/>
                <w:shd w:val="clear" w:color="auto" w:fill="F8F9FA"/>
                <w:lang w:eastAsia="ru-RU"/>
              </w:rPr>
              <w:t>mutable</w:t>
            </w:r>
            <w:proofErr w:type="spellEnd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 xml:space="preserve"> при объявлении функции. В C++14 добавлена возможность инициализации переменных лямбды в захвате. </w:t>
            </w:r>
            <w:proofErr w:type="gramStart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Например</w:t>
            </w:r>
            <w:proofErr w:type="gramEnd"/>
            <w:r w:rsidRPr="00017B55">
              <w:rPr>
                <w:rFonts w:ascii="Arial" w:eastAsia="Times New Roman" w:hAnsi="Arial" w:cs="Arial"/>
                <w:color w:val="202122"/>
                <w:sz w:val="21"/>
                <w:szCs w:val="21"/>
                <w:shd w:val="clear" w:color="auto" w:fill="F8F9FA"/>
                <w:lang w:eastAsia="ru-RU"/>
              </w:rPr>
              <w:t>:</w:t>
            </w:r>
          </w:p>
          <w:p w:rsidR="00017B55" w:rsidRPr="00307F1E" w:rsidRDefault="00017B55" w:rsidP="00E82C69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[a </w:t>
            </w:r>
            <w:r w:rsidRPr="00017B5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17B55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::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string{}](){</w:t>
            </w:r>
            <w:r w:rsidRPr="00017B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017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a;}</w:t>
            </w:r>
          </w:p>
        </w:tc>
      </w:tr>
      <w:tr w:rsidR="00017B55" w:rsidRPr="00017B55" w:rsidTr="00017B55">
        <w:tc>
          <w:tcPr>
            <w:tcW w:w="4672" w:type="dxa"/>
          </w:tcPr>
          <w:p w:rsidR="00017B55" w:rsidRPr="00017B55" w:rsidRDefault="00017B55" w:rsidP="00017B55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Delphi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(версия 2009)</w:t>
            </w:r>
          </w:p>
        </w:tc>
        <w:tc>
          <w:tcPr>
            <w:tcW w:w="4673" w:type="dxa"/>
          </w:tcPr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k"/>
                <w:b/>
                <w:bCs/>
                <w:color w:val="008000"/>
                <w:sz w:val="21"/>
                <w:szCs w:val="21"/>
                <w:lang w:val="en-US"/>
              </w:rPr>
              <w:t>function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x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,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y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: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kt"/>
                <w:color w:val="B00040"/>
                <w:sz w:val="21"/>
                <w:szCs w:val="21"/>
                <w:lang w:val="en-US"/>
              </w:rPr>
              <w:t>integer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: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kt"/>
                <w:color w:val="B00040"/>
                <w:sz w:val="21"/>
                <w:szCs w:val="21"/>
                <w:lang w:val="en-US"/>
              </w:rPr>
              <w:t>integer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k"/>
                <w:b/>
                <w:bCs/>
                <w:color w:val="008000"/>
                <w:sz w:val="21"/>
                <w:szCs w:val="21"/>
                <w:lang w:val="en-US"/>
              </w:rPr>
              <w:t>begin</w:t>
            </w:r>
          </w:p>
          <w:p w:rsid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Style w:val="bp"/>
                <w:color w:val="008000"/>
                <w:sz w:val="21"/>
                <w:szCs w:val="21"/>
              </w:rPr>
              <w:t>result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:</w:t>
            </w:r>
            <w:proofErr w:type="gramEnd"/>
            <w:r>
              <w:rPr>
                <w:rStyle w:val="o"/>
                <w:color w:val="666666"/>
                <w:sz w:val="21"/>
                <w:szCs w:val="21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000000"/>
                <w:sz w:val="21"/>
                <w:szCs w:val="21"/>
              </w:rPr>
              <w:t>x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000000"/>
                <w:sz w:val="21"/>
                <w:szCs w:val="21"/>
              </w:rPr>
              <w:t>y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  <w:p w:rsidR="00017B55" w:rsidRPr="00E82C69" w:rsidRDefault="00017B55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end</w:t>
            </w:r>
            <w:proofErr w:type="spellEnd"/>
            <w:r>
              <w:rPr>
                <w:rStyle w:val="o"/>
                <w:color w:val="666666"/>
                <w:sz w:val="21"/>
                <w:szCs w:val="21"/>
              </w:rPr>
              <w:t>;</w:t>
            </w:r>
          </w:p>
        </w:tc>
      </w:tr>
      <w:tr w:rsidR="00017B55" w:rsidRPr="00017B55" w:rsidTr="00017B55">
        <w:tc>
          <w:tcPr>
            <w:tcW w:w="4672" w:type="dxa"/>
          </w:tcPr>
          <w:p w:rsidR="00017B55" w:rsidRPr="00017B55" w:rsidRDefault="00017B55" w:rsidP="00017B55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>JAVA (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версия 8)</w:t>
            </w:r>
          </w:p>
        </w:tc>
        <w:tc>
          <w:tcPr>
            <w:tcW w:w="4673" w:type="dxa"/>
          </w:tcPr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 with no parameter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()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System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017B55">
              <w:rPr>
                <w:rStyle w:val="na"/>
                <w:color w:val="7D9029"/>
                <w:sz w:val="21"/>
                <w:szCs w:val="21"/>
                <w:lang w:val="en-US"/>
              </w:rPr>
              <w:t>out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017B55">
              <w:rPr>
                <w:rStyle w:val="na"/>
                <w:color w:val="7D9029"/>
                <w:sz w:val="21"/>
                <w:szCs w:val="21"/>
                <w:lang w:val="en-US"/>
              </w:rPr>
              <w:t>println</w:t>
            </w:r>
            <w:proofErr w:type="spellEnd"/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017B55">
              <w:rPr>
                <w:rStyle w:val="s"/>
                <w:color w:val="BA2121"/>
                <w:sz w:val="21"/>
                <w:szCs w:val="21"/>
                <w:lang w:val="en-US"/>
              </w:rPr>
              <w:t>"Hello, world."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);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 with a single parameter (This example is an identity function).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a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a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//with a single expression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a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,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b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a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+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b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 with explicit type information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Long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id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,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String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name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s"/>
                <w:color w:val="BA2121"/>
                <w:sz w:val="21"/>
                <w:szCs w:val="21"/>
                <w:lang w:val="en-US"/>
              </w:rPr>
              <w:t>"id: "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+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id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+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s"/>
                <w:color w:val="BA2121"/>
                <w:sz w:val="21"/>
                <w:szCs w:val="21"/>
                <w:lang w:val="en-US"/>
              </w:rPr>
              <w:t>", name:"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+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name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 with a code block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a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,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b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{</w:t>
            </w:r>
            <w:r w:rsidRPr="00017B55">
              <w:rPr>
                <w:rStyle w:val="k"/>
                <w:b/>
                <w:bCs/>
                <w:color w:val="008000"/>
                <w:sz w:val="21"/>
                <w:szCs w:val="21"/>
                <w:lang w:val="en-US"/>
              </w:rPr>
              <w:t>return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a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+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b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;}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 with multiple statements in the lambda body. It requires a code block.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c1"/>
                <w:i/>
                <w:iCs/>
                <w:color w:val="408080"/>
                <w:sz w:val="21"/>
                <w:szCs w:val="21"/>
                <w:lang w:val="en-US"/>
              </w:rPr>
              <w:t>// This example also includes a nested lambda expression as well as a closure.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id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,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newPrice</w:t>
            </w:r>
            <w:proofErr w:type="spellEnd"/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{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 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Optional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&lt;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Product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mayBeProduct</w:t>
            </w:r>
            <w:proofErr w:type="spellEnd"/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=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findProduct</w:t>
            </w:r>
            <w:proofErr w:type="spellEnd"/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id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);</w:t>
            </w:r>
          </w:p>
          <w:p w:rsidR="00017B55" w:rsidRP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  <w:lang w:val="en-US"/>
              </w:rPr>
            </w:pP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mayBeProduct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017B55">
              <w:rPr>
                <w:rStyle w:val="na"/>
                <w:color w:val="7D9029"/>
                <w:sz w:val="21"/>
                <w:szCs w:val="21"/>
                <w:lang w:val="en-US"/>
              </w:rPr>
              <w:t>ifPresent</w:t>
            </w:r>
            <w:proofErr w:type="spellEnd"/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product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17B55">
              <w:rPr>
                <w:rStyle w:val="o"/>
                <w:color w:val="666666"/>
                <w:sz w:val="21"/>
                <w:szCs w:val="21"/>
                <w:lang w:val="en-US"/>
              </w:rPr>
              <w:t>-&gt;</w:t>
            </w: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product</w:t>
            </w:r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017B55">
              <w:rPr>
                <w:rStyle w:val="na"/>
                <w:color w:val="7D9029"/>
                <w:sz w:val="21"/>
                <w:szCs w:val="21"/>
                <w:lang w:val="en-US"/>
              </w:rPr>
              <w:t>setPrice</w:t>
            </w:r>
            <w:proofErr w:type="spellEnd"/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17B55">
              <w:rPr>
                <w:rStyle w:val="n"/>
                <w:color w:val="000000"/>
                <w:sz w:val="21"/>
                <w:szCs w:val="21"/>
                <w:lang w:val="en-US"/>
              </w:rPr>
              <w:t>newPrice</w:t>
            </w:r>
            <w:proofErr w:type="spellEnd"/>
            <w:r w:rsidRPr="00017B55">
              <w:rPr>
                <w:rStyle w:val="p"/>
                <w:color w:val="000000"/>
                <w:sz w:val="21"/>
                <w:szCs w:val="21"/>
                <w:lang w:val="en-US"/>
              </w:rPr>
              <w:t>));</w:t>
            </w:r>
          </w:p>
          <w:p w:rsidR="00017B55" w:rsidRDefault="00017B55" w:rsidP="00017B55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 w:rsidRPr="00017B55">
              <w:rPr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return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000000"/>
                <w:sz w:val="21"/>
                <w:szCs w:val="21"/>
              </w:rPr>
              <w:t>mayBeProduct</w:t>
            </w:r>
            <w:r>
              <w:rPr>
                <w:rStyle w:val="p"/>
                <w:color w:val="000000"/>
                <w:sz w:val="21"/>
                <w:szCs w:val="21"/>
              </w:rPr>
              <w:t>.</w:t>
            </w:r>
            <w:r>
              <w:rPr>
                <w:rStyle w:val="na"/>
                <w:color w:val="7D9029"/>
                <w:sz w:val="21"/>
                <w:szCs w:val="21"/>
              </w:rPr>
              <w:t>get</w:t>
            </w:r>
            <w:proofErr w:type="spellEnd"/>
            <w:r>
              <w:rPr>
                <w:rStyle w:val="p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p"/>
                <w:color w:val="000000"/>
                <w:sz w:val="21"/>
                <w:szCs w:val="21"/>
              </w:rPr>
              <w:t>);</w:t>
            </w:r>
          </w:p>
          <w:p w:rsidR="00017B55" w:rsidRPr="00E82C69" w:rsidRDefault="00017B55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</w:tc>
      </w:tr>
      <w:tr w:rsidR="00017B55" w:rsidRPr="00017B55" w:rsidTr="00017B55">
        <w:tc>
          <w:tcPr>
            <w:tcW w:w="4672" w:type="dxa"/>
          </w:tcPr>
          <w:p w:rsidR="00017B55" w:rsidRPr="00017B55" w:rsidRDefault="00017B55" w:rsidP="00017B55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lastRenderedPageBreak/>
              <w:t>JavaScript</w:t>
            </w:r>
          </w:p>
        </w:tc>
        <w:tc>
          <w:tcPr>
            <w:tcW w:w="4673" w:type="dxa"/>
          </w:tcPr>
          <w:p w:rsidR="00017B55" w:rsidRPr="00E82C69" w:rsidRDefault="00017B55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(</w:t>
            </w:r>
            <w:r>
              <w:rPr>
                <w:rStyle w:val="n"/>
                <w:color w:val="000000"/>
                <w:sz w:val="21"/>
                <w:szCs w:val="21"/>
              </w:rPr>
              <w:t>x</w:t>
            </w:r>
            <w:r>
              <w:rPr>
                <w:rStyle w:val="p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y</w:t>
            </w:r>
            <w:r>
              <w:rPr>
                <w:rStyle w:val="p"/>
                <w:color w:val="000000"/>
                <w:sz w:val="21"/>
                <w:szCs w:val="21"/>
              </w:rPr>
              <w:t>)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-&gt;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x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y</w:t>
            </w:r>
          </w:p>
        </w:tc>
      </w:tr>
      <w:tr w:rsidR="00017B55" w:rsidRPr="00017B55" w:rsidTr="00017B55">
        <w:tc>
          <w:tcPr>
            <w:tcW w:w="4672" w:type="dxa"/>
          </w:tcPr>
          <w:p w:rsidR="00017B55" w:rsidRPr="00017B55" w:rsidRDefault="00E82C69" w:rsidP="00E82C69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>PHP</w:t>
            </w:r>
          </w:p>
        </w:tc>
        <w:tc>
          <w:tcPr>
            <w:tcW w:w="4673" w:type="dxa"/>
          </w:tcPr>
          <w:p w:rsid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</w:rPr>
            </w:pPr>
            <w:proofErr w:type="spellStart"/>
            <w:proofErr w:type="gramStart"/>
            <w:r>
              <w:rPr>
                <w:rStyle w:val="nx"/>
                <w:color w:val="000000"/>
              </w:rPr>
              <w:t>fn</w:t>
            </w:r>
            <w:proofErr w:type="spellEnd"/>
            <w:r>
              <w:rPr>
                <w:rStyle w:val="p"/>
                <w:color w:val="000000"/>
              </w:rPr>
              <w:t>(</w:t>
            </w:r>
            <w:proofErr w:type="gramEnd"/>
            <w:r>
              <w:rPr>
                <w:rStyle w:val="nv"/>
                <w:color w:val="19177C"/>
              </w:rPr>
              <w:t>$x</w:t>
            </w:r>
            <w:r>
              <w:rPr>
                <w:rStyle w:val="p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Style w:val="nv"/>
                <w:color w:val="19177C"/>
              </w:rPr>
              <w:t>$y</w:t>
            </w:r>
            <w:r>
              <w:rPr>
                <w:rStyle w:val="p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rStyle w:val="o"/>
                <w:color w:val="666666"/>
              </w:rPr>
              <w:t>=&gt;</w:t>
            </w:r>
            <w:r>
              <w:rPr>
                <w:color w:val="000000"/>
              </w:rPr>
              <w:t xml:space="preserve"> </w:t>
            </w:r>
            <w:r>
              <w:rPr>
                <w:rStyle w:val="nv"/>
                <w:color w:val="19177C"/>
              </w:rPr>
              <w:t>$x</w:t>
            </w:r>
            <w:r>
              <w:rPr>
                <w:color w:val="000000"/>
              </w:rPr>
              <w:t xml:space="preserve"> </w:t>
            </w:r>
            <w:r>
              <w:rPr>
                <w:rStyle w:val="o"/>
                <w:color w:val="666666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rStyle w:val="nv"/>
                <w:color w:val="19177C"/>
              </w:rPr>
              <w:t>$y</w:t>
            </w:r>
            <w:r>
              <w:rPr>
                <w:rStyle w:val="p"/>
                <w:color w:val="000000"/>
              </w:rPr>
              <w:t>;</w:t>
            </w:r>
          </w:p>
          <w:p w:rsidR="00E82C69" w:rsidRDefault="00E82C69" w:rsidP="00E82C69">
            <w:pPr>
              <w:pStyle w:val="a5"/>
              <w:shd w:val="clear" w:color="auto" w:fill="F8F9FA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Стрелочные функции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Arrow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Functions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 добавлены в PHP 7.4</w:t>
            </w:r>
            <w:bookmarkStart w:id="0" w:name="_GoBack"/>
            <w:bookmarkEnd w:id="0"/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  <w:p w:rsidR="00E82C69" w:rsidRP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lang w:val="en-US"/>
              </w:rPr>
            </w:pPr>
            <w:r w:rsidRPr="00E82C69">
              <w:rPr>
                <w:rStyle w:val="c1"/>
                <w:i/>
                <w:iCs/>
                <w:color w:val="408080"/>
                <w:lang w:val="en-US"/>
              </w:rPr>
              <w:t>// PHP 5.3+</w:t>
            </w:r>
          </w:p>
          <w:p w:rsidR="00E82C69" w:rsidRP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lang w:val="en-US"/>
              </w:rPr>
            </w:pPr>
            <w:r w:rsidRPr="00E82C69">
              <w:rPr>
                <w:rStyle w:val="k"/>
                <w:b/>
                <w:bCs/>
                <w:color w:val="008000"/>
                <w:lang w:val="en-US"/>
              </w:rPr>
              <w:t>function</w:t>
            </w:r>
            <w:r w:rsidRPr="00E82C69">
              <w:rPr>
                <w:rStyle w:val="p"/>
                <w:color w:val="000000"/>
                <w:lang w:val="en-US"/>
              </w:rPr>
              <w:t>(</w:t>
            </w:r>
            <w:r w:rsidRPr="00E82C69">
              <w:rPr>
                <w:rStyle w:val="nv"/>
                <w:color w:val="19177C"/>
                <w:lang w:val="en-US"/>
              </w:rPr>
              <w:t>$x</w:t>
            </w:r>
            <w:r w:rsidRPr="00E82C69">
              <w:rPr>
                <w:rStyle w:val="p"/>
                <w:color w:val="000000"/>
                <w:lang w:val="en-US"/>
              </w:rPr>
              <w:t>,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nv"/>
                <w:color w:val="19177C"/>
                <w:lang w:val="en-US"/>
              </w:rPr>
              <w:t>$y</w:t>
            </w:r>
            <w:r w:rsidRPr="00E82C69">
              <w:rPr>
                <w:rStyle w:val="p"/>
                <w:color w:val="000000"/>
                <w:lang w:val="en-US"/>
              </w:rPr>
              <w:t>)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k"/>
                <w:b/>
                <w:bCs/>
                <w:color w:val="008000"/>
                <w:lang w:val="en-US"/>
              </w:rPr>
              <w:t>use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p"/>
                <w:color w:val="000000"/>
                <w:lang w:val="en-US"/>
              </w:rPr>
              <w:t>(</w:t>
            </w:r>
            <w:r w:rsidRPr="00E82C69">
              <w:rPr>
                <w:rStyle w:val="nv"/>
                <w:color w:val="19177C"/>
                <w:lang w:val="en-US"/>
              </w:rPr>
              <w:t>$a</w:t>
            </w:r>
            <w:r w:rsidRPr="00E82C69">
              <w:rPr>
                <w:rStyle w:val="p"/>
                <w:color w:val="000000"/>
                <w:lang w:val="en-US"/>
              </w:rPr>
              <w:t>,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o"/>
                <w:color w:val="666666"/>
                <w:lang w:val="en-US"/>
              </w:rPr>
              <w:t>&amp;</w:t>
            </w:r>
            <w:r w:rsidRPr="00E82C69">
              <w:rPr>
                <w:rStyle w:val="nv"/>
                <w:color w:val="19177C"/>
                <w:lang w:val="en-US"/>
              </w:rPr>
              <w:t>$b</w:t>
            </w:r>
            <w:r w:rsidRPr="00E82C69">
              <w:rPr>
                <w:rStyle w:val="p"/>
                <w:color w:val="000000"/>
                <w:lang w:val="en-US"/>
              </w:rPr>
              <w:t>)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p"/>
                <w:color w:val="000000"/>
                <w:lang w:val="en-US"/>
              </w:rPr>
              <w:t>{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k"/>
                <w:b/>
                <w:bCs/>
                <w:color w:val="008000"/>
                <w:lang w:val="en-US"/>
              </w:rPr>
              <w:t>return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nv"/>
                <w:color w:val="19177C"/>
                <w:lang w:val="en-US"/>
              </w:rPr>
              <w:t>$x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o"/>
                <w:color w:val="666666"/>
                <w:lang w:val="en-US"/>
              </w:rPr>
              <w:t>+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nv"/>
                <w:color w:val="19177C"/>
                <w:lang w:val="en-US"/>
              </w:rPr>
              <w:t>$y</w:t>
            </w:r>
            <w:r w:rsidRPr="00E82C69">
              <w:rPr>
                <w:rStyle w:val="p"/>
                <w:color w:val="000000"/>
                <w:lang w:val="en-US"/>
              </w:rPr>
              <w:t>;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p"/>
                <w:color w:val="000000"/>
                <w:lang w:val="en-US"/>
              </w:rPr>
              <w:t>}</w:t>
            </w:r>
          </w:p>
          <w:p w:rsidR="00E82C69" w:rsidRDefault="00E82C69" w:rsidP="00E82C69">
            <w:pPr>
              <w:pStyle w:val="a5"/>
              <w:shd w:val="clear" w:color="auto" w:fill="F8F9FA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Здесь $a, $b — захваченные переменные, при этом переменная $b ещё и замкнутая.</w:t>
            </w:r>
          </w:p>
          <w:p w:rsidR="00E82C69" w:rsidRP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lang w:val="en-US"/>
              </w:rPr>
            </w:pPr>
            <w:r w:rsidRPr="00E82C69">
              <w:rPr>
                <w:rStyle w:val="c1"/>
                <w:i/>
                <w:iCs/>
                <w:color w:val="408080"/>
                <w:lang w:val="en-US"/>
              </w:rPr>
              <w:t>// PHP 4.0.1+</w:t>
            </w:r>
          </w:p>
          <w:p w:rsidR="00E82C69" w:rsidRP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lang w:val="en-US"/>
              </w:rPr>
            </w:pPr>
            <w:proofErr w:type="spellStart"/>
            <w:r w:rsidRPr="00E82C69">
              <w:rPr>
                <w:rStyle w:val="nb"/>
                <w:color w:val="008000"/>
                <w:lang w:val="en-US"/>
              </w:rPr>
              <w:t>create_function</w:t>
            </w:r>
            <w:proofErr w:type="spellEnd"/>
            <w:r w:rsidRPr="00E82C69">
              <w:rPr>
                <w:rStyle w:val="p"/>
                <w:color w:val="000000"/>
                <w:lang w:val="en-US"/>
              </w:rPr>
              <w:t>(</w:t>
            </w:r>
            <w:r w:rsidRPr="00E82C69">
              <w:rPr>
                <w:rStyle w:val="s1"/>
                <w:color w:val="BA2121"/>
                <w:lang w:val="en-US"/>
              </w:rPr>
              <w:t>'$x, $y'</w:t>
            </w:r>
            <w:r w:rsidRPr="00E82C69">
              <w:rPr>
                <w:rStyle w:val="p"/>
                <w:color w:val="000000"/>
                <w:lang w:val="en-US"/>
              </w:rPr>
              <w:t>,</w:t>
            </w:r>
            <w:r w:rsidRPr="00E82C69">
              <w:rPr>
                <w:color w:val="000000"/>
                <w:lang w:val="en-US"/>
              </w:rPr>
              <w:t xml:space="preserve"> </w:t>
            </w:r>
            <w:r w:rsidRPr="00E82C69">
              <w:rPr>
                <w:rStyle w:val="s1"/>
                <w:color w:val="BA2121"/>
                <w:lang w:val="en-US"/>
              </w:rPr>
              <w:t>'return $x + $y;'</w:t>
            </w:r>
            <w:r w:rsidRPr="00E82C69">
              <w:rPr>
                <w:rStyle w:val="p"/>
                <w:color w:val="000000"/>
                <w:lang w:val="en-US"/>
              </w:rPr>
              <w:t>)</w:t>
            </w:r>
          </w:p>
          <w:p w:rsidR="00017B55" w:rsidRPr="00E82C69" w:rsidRDefault="00E82C69" w:rsidP="00E82C69">
            <w:pPr>
              <w:pStyle w:val="a5"/>
              <w:shd w:val="clear" w:color="auto" w:fill="F8F9FA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Создание анонимной функции с помощью функции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create_function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. Такой способ объявлен устаревшим, начиная с PHP 7.2.0.</w:t>
            </w:r>
          </w:p>
        </w:tc>
      </w:tr>
      <w:tr w:rsidR="00017B55" w:rsidRPr="00E82C69" w:rsidTr="00017B55">
        <w:tc>
          <w:tcPr>
            <w:tcW w:w="4672" w:type="dxa"/>
          </w:tcPr>
          <w:p w:rsidR="00017B55" w:rsidRPr="00017B55" w:rsidRDefault="00E82C69" w:rsidP="00E82C69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>Python</w:t>
            </w:r>
          </w:p>
        </w:tc>
        <w:tc>
          <w:tcPr>
            <w:tcW w:w="4673" w:type="dxa"/>
          </w:tcPr>
          <w:p w:rsidR="00017B55" w:rsidRP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"/>
                <w:b/>
                <w:bCs/>
                <w:color w:val="008000"/>
                <w:sz w:val="21"/>
                <w:szCs w:val="21"/>
              </w:rPr>
              <w:t>lambda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х</w:t>
            </w:r>
            <w:r>
              <w:rPr>
                <w:rStyle w:val="p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у</w:t>
            </w:r>
            <w:r>
              <w:rPr>
                <w:rStyle w:val="p"/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color w:val="000000"/>
                <w:sz w:val="21"/>
                <w:szCs w:val="21"/>
              </w:rPr>
              <w:t>х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rStyle w:val="n"/>
                <w:color w:val="000000"/>
                <w:sz w:val="21"/>
                <w:szCs w:val="21"/>
              </w:rPr>
              <w:t>у</w:t>
            </w:r>
            <w:proofErr w:type="spellEnd"/>
          </w:p>
        </w:tc>
      </w:tr>
      <w:tr w:rsidR="00017B55" w:rsidRPr="00017B55" w:rsidTr="00017B55">
        <w:tc>
          <w:tcPr>
            <w:tcW w:w="4672" w:type="dxa"/>
          </w:tcPr>
          <w:p w:rsidR="00017B55" w:rsidRPr="00017B55" w:rsidRDefault="00E82C69" w:rsidP="00E82C69">
            <w:pPr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lastRenderedPageBreak/>
              <w:t>Pascal</w:t>
            </w:r>
          </w:p>
        </w:tc>
        <w:tc>
          <w:tcPr>
            <w:tcW w:w="4673" w:type="dxa"/>
          </w:tcPr>
          <w:p w:rsidR="00017B55" w:rsidRPr="00E82C69" w:rsidRDefault="00E82C69" w:rsidP="00E82C69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(</w:t>
            </w:r>
            <w:r>
              <w:rPr>
                <w:rStyle w:val="n"/>
                <w:color w:val="000000"/>
                <w:sz w:val="21"/>
                <w:szCs w:val="21"/>
              </w:rPr>
              <w:t>x</w:t>
            </w:r>
            <w:r>
              <w:rPr>
                <w:rStyle w:val="o"/>
                <w:color w:val="666666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y</w:t>
            </w:r>
            <w:r>
              <w:rPr>
                <w:rStyle w:val="p"/>
                <w:color w:val="000000"/>
                <w:sz w:val="21"/>
                <w:szCs w:val="21"/>
              </w:rPr>
              <w:t>)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-&gt;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x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o"/>
                <w:color w:val="666666"/>
                <w:sz w:val="21"/>
                <w:szCs w:val="21"/>
              </w:rPr>
              <w:t>+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n"/>
                <w:color w:val="000000"/>
                <w:sz w:val="21"/>
                <w:szCs w:val="21"/>
              </w:rPr>
              <w:t>y</w:t>
            </w:r>
          </w:p>
        </w:tc>
      </w:tr>
    </w:tbl>
    <w:p w:rsidR="00017B55" w:rsidRDefault="00017B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307F1E" w:rsidRDefault="00307F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 C++</w:t>
      </w:r>
    </w:p>
    <w:p w:rsidR="00307F1E" w:rsidRDefault="00A61D7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7pt">
            <v:imagedata r:id="rId5" o:title="1 Пример"/>
          </v:shape>
        </w:pict>
      </w:r>
    </w:p>
    <w:p w:rsidR="00307F1E" w:rsidRDefault="00307F1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Python</w:t>
      </w:r>
    </w:p>
    <w:p w:rsidR="00307F1E" w:rsidRPr="00307F1E" w:rsidRDefault="00A61D7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pict>
          <v:shape id="_x0000_i1026" type="#_x0000_t75" style="width:467.25pt;height:106.5pt">
            <v:imagedata r:id="rId6" o:title="2 Пример"/>
          </v:shape>
        </w:pict>
      </w:r>
    </w:p>
    <w:sectPr w:rsidR="00307F1E" w:rsidRPr="00307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0"/>
    <w:rsid w:val="00017B55"/>
    <w:rsid w:val="00167FF1"/>
    <w:rsid w:val="00307F1E"/>
    <w:rsid w:val="00531C50"/>
    <w:rsid w:val="0054126B"/>
    <w:rsid w:val="00A61D70"/>
    <w:rsid w:val="00E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84ED7-326A-4568-8CA9-B5F6041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7B55"/>
    <w:rPr>
      <w:color w:val="0000FF"/>
      <w:u w:val="single"/>
    </w:rPr>
  </w:style>
  <w:style w:type="table" w:styleId="a4">
    <w:name w:val="Table Grid"/>
    <w:basedOn w:val="a1"/>
    <w:uiPriority w:val="39"/>
    <w:rsid w:val="00017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17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7B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017B55"/>
  </w:style>
  <w:style w:type="character" w:customStyle="1" w:styleId="kt">
    <w:name w:val="kt"/>
    <w:basedOn w:val="a0"/>
    <w:rsid w:val="00017B55"/>
  </w:style>
  <w:style w:type="character" w:customStyle="1" w:styleId="n">
    <w:name w:val="n"/>
    <w:basedOn w:val="a0"/>
    <w:rsid w:val="00017B55"/>
  </w:style>
  <w:style w:type="character" w:customStyle="1" w:styleId="k">
    <w:name w:val="k"/>
    <w:basedOn w:val="a0"/>
    <w:rsid w:val="00017B55"/>
  </w:style>
  <w:style w:type="character" w:customStyle="1" w:styleId="o">
    <w:name w:val="o"/>
    <w:basedOn w:val="a0"/>
    <w:rsid w:val="00017B55"/>
  </w:style>
  <w:style w:type="paragraph" w:styleId="a5">
    <w:name w:val="Normal (Web)"/>
    <w:basedOn w:val="a"/>
    <w:uiPriority w:val="99"/>
    <w:unhideWhenUsed/>
    <w:rsid w:val="0001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17B55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017B55"/>
    <w:rPr>
      <w:rFonts w:ascii="Courier New" w:eastAsia="Times New Roman" w:hAnsi="Courier New" w:cs="Courier New"/>
      <w:sz w:val="20"/>
      <w:szCs w:val="20"/>
    </w:rPr>
  </w:style>
  <w:style w:type="character" w:customStyle="1" w:styleId="bp">
    <w:name w:val="bp"/>
    <w:basedOn w:val="a0"/>
    <w:rsid w:val="00017B55"/>
  </w:style>
  <w:style w:type="character" w:customStyle="1" w:styleId="c1">
    <w:name w:val="c1"/>
    <w:basedOn w:val="a0"/>
    <w:rsid w:val="00017B55"/>
  </w:style>
  <w:style w:type="character" w:customStyle="1" w:styleId="na">
    <w:name w:val="na"/>
    <w:basedOn w:val="a0"/>
    <w:rsid w:val="00017B55"/>
  </w:style>
  <w:style w:type="character" w:customStyle="1" w:styleId="s">
    <w:name w:val="s"/>
    <w:basedOn w:val="a0"/>
    <w:rsid w:val="00017B55"/>
  </w:style>
  <w:style w:type="character" w:customStyle="1" w:styleId="nx">
    <w:name w:val="nx"/>
    <w:basedOn w:val="a0"/>
    <w:rsid w:val="00E82C69"/>
  </w:style>
  <w:style w:type="character" w:customStyle="1" w:styleId="nv">
    <w:name w:val="nv"/>
    <w:basedOn w:val="a0"/>
    <w:rsid w:val="00E82C69"/>
  </w:style>
  <w:style w:type="character" w:customStyle="1" w:styleId="nb">
    <w:name w:val="nb"/>
    <w:basedOn w:val="a0"/>
    <w:rsid w:val="00E82C69"/>
  </w:style>
  <w:style w:type="character" w:customStyle="1" w:styleId="s1">
    <w:name w:val="s1"/>
    <w:basedOn w:val="a0"/>
    <w:rsid w:val="00E8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29620-F379-4F1E-8610-1B3AF17C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алёша борисов</dc:creator>
  <cp:keywords/>
  <dc:description/>
  <cp:lastModifiedBy>алёша борисов</cp:lastModifiedBy>
  <cp:revision>6</cp:revision>
  <dcterms:created xsi:type="dcterms:W3CDTF">2020-11-11T02:56:00Z</dcterms:created>
  <dcterms:modified xsi:type="dcterms:W3CDTF">2020-11-11T03:53:00Z</dcterms:modified>
</cp:coreProperties>
</file>