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– Progress Report 3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Kostecki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Thi Nguyen, and 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Kostecki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 level conversions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in project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 operations for Report 2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9D31E7" w:rsidRPr="00A2036A" w:rsidRDefault="009D31E7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Truth table</w:t>
      </w:r>
    </w:p>
    <w:p w:rsidR="001D2D0C" w:rsidRDefault="001D2D0C" w:rsidP="001D2D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9D31E7" w:rsidRDefault="001D2D0C" w:rsidP="009D31E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 program</w:t>
      </w:r>
    </w:p>
    <w:p w:rsidR="009D31E7" w:rsidRPr="009D31E7" w:rsidRDefault="009D31E7" w:rsidP="009D31E7">
      <w:pPr>
        <w:spacing w:after="0"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D2D0C" w:rsidRPr="009D31E7" w:rsidRDefault="001D2D0C" w:rsidP="009D3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31E7">
        <w:rPr>
          <w:rFonts w:ascii="Times New Roman" w:hAnsi="Times New Roman" w:cs="Times New Roman"/>
          <w:b/>
          <w:sz w:val="24"/>
          <w:szCs w:val="24"/>
          <w:u w:val="single"/>
        </w:rPr>
        <w:t>Descriptions:</w:t>
      </w:r>
    </w:p>
    <w:p w:rsidR="009D31E7" w:rsidRDefault="001D2D0C" w:rsidP="009D31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5-stage (IF, ID, EX, MEM, and WB) pipeline 16-bit CPU. The main components of this program consist of the instruction memory. </w:t>
      </w:r>
      <w:r>
        <w:rPr>
          <w:rFonts w:ascii="Times New Roman" w:hAnsi="Times New Roman" w:cs="Times New Roman"/>
          <w:sz w:val="24"/>
          <w:szCs w:val="24"/>
        </w:rPr>
        <w:t>The instruction set architecture currently in place for our 16-bit machine allows for R-type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instructions. The list of R-type instructions that are currently supported and their respective opcode are</w:t>
      </w:r>
      <w:r>
        <w:rPr>
          <w:rFonts w:ascii="Times New Roman" w:hAnsi="Times New Roman" w:cs="Times New Roman"/>
          <w:sz w:val="24"/>
          <w:szCs w:val="24"/>
        </w:rPr>
        <w:t xml:space="preserve"> shown in the table below.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31E7">
        <w:rPr>
          <w:rFonts w:ascii="Times New Roman" w:hAnsi="Times New Roman" w:cs="Times New Roman"/>
          <w:sz w:val="24"/>
          <w:szCs w:val="24"/>
        </w:rPr>
        <w:t xml:space="preserve">The format of the instructions is dependent on the type of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>-type format this changes. The op code is still 4-bit, and there are still two registers (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</w:t>
      </w:r>
    </w:p>
    <w:p w:rsidR="001D2D0C" w:rsidRDefault="001D2D0C" w:rsidP="009D31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component that was used to build this CPU is the </w:t>
      </w:r>
      <w:r w:rsidR="009D31E7">
        <w:rPr>
          <w:rFonts w:ascii="Times New Roman" w:hAnsi="Times New Roman" w:cs="Times New Roman"/>
          <w:sz w:val="24"/>
          <w:szCs w:val="24"/>
        </w:rPr>
        <w:t xml:space="preserve">16-bit </w:t>
      </w:r>
      <w:r>
        <w:rPr>
          <w:rFonts w:ascii="Times New Roman" w:hAnsi="Times New Roman" w:cs="Times New Roman"/>
          <w:sz w:val="24"/>
          <w:szCs w:val="24"/>
        </w:rPr>
        <w:t>ALU, which was responsible for fetching and executing</w:t>
      </w:r>
      <w:r w:rsidR="00BB2F06">
        <w:rPr>
          <w:rFonts w:ascii="Times New Roman" w:hAnsi="Times New Roman" w:cs="Times New Roman"/>
          <w:sz w:val="24"/>
          <w:szCs w:val="24"/>
        </w:rPr>
        <w:t xml:space="preserve"> the program. The register file’s function is for storage. When added together, it makes a register file. Register $0 contains 0 (read-only). </w:t>
      </w:r>
      <w:r w:rsidR="009D31E7">
        <w:rPr>
          <w:rFonts w:ascii="Times New Roman" w:hAnsi="Times New Roman" w:cs="Times New Roman"/>
          <w:sz w:val="24"/>
          <w:szCs w:val="24"/>
        </w:rPr>
        <w:t xml:space="preserve">The controls in the </w:t>
      </w:r>
      <w:proofErr w:type="spellStart"/>
      <w:r w:rsidR="009D31E7">
        <w:rPr>
          <w:rFonts w:ascii="Times New Roman" w:hAnsi="Times New Roman" w:cs="Times New Roman"/>
          <w:sz w:val="24"/>
          <w:szCs w:val="24"/>
        </w:rPr>
        <w:t>MainControl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 xml:space="preserve"> module are in the format of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MemWrite</w:t>
      </w:r>
      <w:proofErr w:type="spellEnd"/>
      <w:r w:rsidR="009D31E7" w:rsidRPr="009D31E7">
        <w:rPr>
          <w:rFonts w:ascii="Times New Roman" w:hAnsi="Times New Roman" w:cs="Times New Roman"/>
          <w:sz w:val="24"/>
          <w:szCs w:val="24"/>
        </w:rPr>
        <w:t xml:space="preserve">, Branch, </w:t>
      </w:r>
      <w:r w:rsidR="009D31E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9D31E7" w:rsidRPr="009D31E7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="009D31E7">
        <w:rPr>
          <w:rFonts w:ascii="Times New Roman" w:hAnsi="Times New Roman" w:cs="Times New Roman"/>
          <w:sz w:val="24"/>
          <w:szCs w:val="24"/>
        </w:rPr>
        <w:t>.</w:t>
      </w:r>
      <w:r w:rsidR="00BB2F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31E7" w:rsidRDefault="009D31E7" w:rsidP="009D31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003"/>
      </w:tblGrid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</w:t>
            </w:r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D2D0C" w:rsidRPr="001D2D0C" w:rsidTr="001D2D0C"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0" w:type="auto"/>
            <w:hideMark/>
          </w:tcPr>
          <w:p w:rsidR="001D2D0C" w:rsidRPr="001D2D0C" w:rsidRDefault="001D2D0C" w:rsidP="001D2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D0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</w:tbl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Address/Value</w:t>
            </w:r>
          </w:p>
        </w:tc>
      </w:tr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1D2D0C" w:rsidTr="009F1877"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D2D0C" w:rsidRDefault="001D2D0C" w:rsidP="009F18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D2D0C" w:rsidRPr="00A2036A" w:rsidRDefault="001D2D0C" w:rsidP="009D3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A2036A" w:rsidRDefault="001D2D0C" w:rsidP="001D2D0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FE19FA" w:rsidRDefault="001D2D0C" w:rsidP="001D2D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D2D0C" w:rsidRDefault="001D2D0C" w:rsidP="001D2D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Tables:</w:t>
      </w:r>
    </w:p>
    <w:p w:rsidR="001D2D0C" w:rsidRPr="0093756F" w:rsidRDefault="001D2D0C" w:rsidP="001D2D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308"/>
        <w:gridCol w:w="913"/>
        <w:gridCol w:w="1033"/>
      </w:tblGrid>
      <w:tr w:rsidR="001D2D0C" w:rsidTr="009F1877">
        <w:trPr>
          <w:trHeight w:val="456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Instr</w:t>
            </w:r>
            <w:proofErr w:type="spellEnd"/>
          </w:p>
        </w:tc>
        <w:tc>
          <w:tcPr>
            <w:tcW w:w="916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30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ALUCtrl</w:t>
            </w:r>
            <w:proofErr w:type="spellEnd"/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sub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and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000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or</w:t>
            </w:r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001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slt</w:t>
            </w:r>
            <w:proofErr w:type="spellEnd"/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111</w:t>
            </w:r>
          </w:p>
        </w:tc>
      </w:tr>
      <w:tr w:rsidR="001D2D0C" w:rsidTr="009F1877">
        <w:trPr>
          <w:trHeight w:val="221"/>
        </w:trPr>
        <w:tc>
          <w:tcPr>
            <w:tcW w:w="798" w:type="dxa"/>
          </w:tcPr>
          <w:p w:rsidR="001D2D0C" w:rsidRDefault="001D2D0C" w:rsidP="009F1877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916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1D2D0C" w:rsidRPr="00A76782" w:rsidRDefault="001D2D0C" w:rsidP="009F18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</w:tbl>
    <w:p w:rsidR="001D2D0C" w:rsidRPr="008C796A" w:rsidRDefault="001D2D0C" w:rsidP="001D2D0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0007E4C" wp14:editId="1DF9E52E">
            <wp:simplePos x="0" y="0"/>
            <wp:positionH relativeFrom="page">
              <wp:align>left</wp:align>
            </wp:positionH>
            <wp:positionV relativeFrom="paragraph">
              <wp:posOffset>191135</wp:posOffset>
            </wp:positionV>
            <wp:extent cx="8653688" cy="4314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elineDiagram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3688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D0C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Code:</w:t>
      </w:r>
    </w:p>
    <w:p w:rsidR="001D2D0C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/*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By: Daniel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Kostecki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Sonia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Thi Nguyen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Class: CS 385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Final Progress Report - Implementing a 16-bit MIPS machine in Verilog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/*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5-stage pipeline CPU which consists of the instruction memory,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hAnsi="Times New Roman" w:cs="Times New Roman"/>
          <w:sz w:val="24"/>
          <w:szCs w:val="24"/>
        </w:rPr>
        <w:t>, register file and the control unit as main components.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(rr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1,rr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2,wr,wd,regwrite,rd1,rd2,clock);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rr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1,rr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2,wr;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regwrite,clock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[15:0] rd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1,rd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[15:0] q1, q2, q3;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//registers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register r1 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wd,c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1,q1),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        r2 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wd,c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2,q2),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 r3 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wd,c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3,q3);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//output port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mux4x1_16bit mux1 (16'b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0,q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1,q2,q3,rr1,rd1),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     mux2 (16'b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0,q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1,q2,q3,rr2,rd2);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//input port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decoder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wr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[0],w3,w2,w1,w0);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regwrite_and_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clock,regwrite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,clock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a1 (c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1,regwrite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_and_clock,w1),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a2 (c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2,regwrite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_and_clock,w2),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a3 (c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3,regwrite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_and_clock,w3);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The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register module is implemented using 16 D-flip-flops.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register(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D,CLK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15:0]D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CLK;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[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15:0]Q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D_flip_flop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d1 (D[0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d2 (D[1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d3 (D[2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d4 (D[3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d5 (D[4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d6 (D[5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,Q[5]),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d7 (D[6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,Q[6]),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d8 (D[7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,Q[7]),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d9 (D[8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,Q[8]),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d10(D[9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,Q[9]),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d11(D[10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,Q[10]),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d12(D[11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,Q[11]),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d13(D[12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,Q[12]),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d14(D[13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,Q[13]),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d15(D[14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,Q[14]),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d16(D[15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The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D-flip-flop module implemented using d-latches.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D_flip_flop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D,CLK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D,CLK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output Q;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CLK1,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not  not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 (CLK1,CLK);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D_latch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D1(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D,CLK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 Y),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D2(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Y,CLK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The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d-latch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D_latch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D,C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D,C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Q;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,D1,Q1;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nand1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x,D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, C),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nand2 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y,D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1,C),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nand3 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Q,x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,Q1),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nand4 (Q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,Q);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not  not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  (D1,D);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/*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The 16-bit ALU which takes an operation (op) input as well as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an 'a' and 'b' input. What is returned is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which is sent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to the write data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 of the register file, and zero.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ALU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op,a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,b,result,zero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[15:0] a;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[15:0] b;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[2:0]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[15:0] result;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c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2,c3,c4,c5,c6,c7,c8,c9,c10,c11,c12,c13,c14,c15,c16;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ALU1   alu0 (a[0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[0],op[2],op[1:0],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set,op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[2],c1,result[0]),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 (a[1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[1],op[2],op[1:0],0,c1,c2,result[1]),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alu2 (a[2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[2],op[2],op[1:0],0,c2,c3,result[2]),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alu3 (a[3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[3],op[2],op[1:0],0,c3,c4,result[3]),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ab/>
      </w:r>
      <w:r w:rsidRPr="001D2D0C">
        <w:rPr>
          <w:rFonts w:ascii="Times New Roman" w:hAnsi="Times New Roman" w:cs="Times New Roman"/>
          <w:sz w:val="24"/>
          <w:szCs w:val="24"/>
        </w:rPr>
        <w:tab/>
        <w:t xml:space="preserve">  alu4 (a[4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[4],op[2],op[1:0],0,c4,c5,result[4]),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alu5 (a[5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[5],op[2],op[1:0],0,c5,c6,result[5]),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alu6 (a[6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[6],op[2],op[1:0],0,c6,c7,result[6]),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alu7 (a[7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[7],op[2],op[1:0],0,c7,c8,result[7]),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alu8 (a[8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[8],op[2],op[1:0],0,c8,c9,result[8]),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alu9 (a[9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[9],op[2],op[1:0],0,c9,c10,result[9]),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      alu10(a[10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[10],op[2],op[1:0],0,c10,c11,result[10]),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alu11(a[11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[11],op[2],op[1:0],0,c11,c12,result[11]),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alu12(a[12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[12],op[2],op[1:0],0,c12,c13,result[12]),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alu13(a[13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[13],op[2],op[1:0],0,c13,c14,result[13]),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alu14(a[14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[14],op[2],op[1:0],0,c14,c15,result[14]);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ALUmsb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alu15(a[15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[15],op[2],op[1:0],0,c15,c16,result[15],set);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 If result = 0 then zero = 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check_zero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zero,result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/*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1-bit ALU used to handle bits 0-14 (least significant bits) using a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2x1 and 4x1 multiplexor as well as a full adder.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ALU1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,binvert,op,less,carryin,carryout,result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,less,carryin,binvert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carryout,result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sum,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not1(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 mux1(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b,b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_inv,binvert,b1);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and1(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or1(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adder1(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sum,carryout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,a,b1,carryin);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mux4x1 mux2(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_or_b,sum,less,op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[1:0],result);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/*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1-bit ALU used to handle bit 15 (the most significant bit)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using a 2x1 and 4x1 multiplexor as well as a full adder.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ALUmsb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,binvert,op,less,carryin,carryout,result,sum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,less,carryin,binvert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carryout,result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sum,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not1(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 mux1(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b,b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_inv,binvert,b1);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and1(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or1(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a,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adder1(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sum,carryout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,a,b1,carryin);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mux4x1 mux2(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_or_b,sum,less,op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[1:0],result);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Module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to check zero returned by the ALU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check_zero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zero,result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[15:0] result;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z[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14:0];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g5(z[0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[0],result[1]);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g6(z[1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[2],result[3]);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g7(z[2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[4],result[5]);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g8(z[3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[6],result[7]);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g9(z[4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[8],result[9]);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g1(z[5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[10],result[11]);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g2(z[6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[12],result[13]);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g3(z[7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],result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[14],result[15]);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g4(z[8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],z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[0],z[1]);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g10(z[9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],z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[2],z[3]);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g11(z[10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],z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[4],z[5]);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g12(z[11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],z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[6],z[7]);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g13(z[12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],z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[8],z[9]);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g14(z[13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],z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[10],z[11]);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g15(z[14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],z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[12],z[13]);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xnor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g8(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zero,z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[14],0);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Half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adder module used twice in the implementation of the full adder.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S,C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,x,y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S,C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S,x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C,x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Full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adder module using two half adders.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S,C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,x,y,z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S,C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S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1,D2;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HA1 (S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1,x,y),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  HA2 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S,D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2,S1,z);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or g1(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C,D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2,D1);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4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mux4x1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a_or_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b,sum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, less, op[1:0], result);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a_and_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_or_b,sum,less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,c,d,notOp0,notOp1;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result;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g1(notOp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0,op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[0]);      // S0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g2(notOp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1,op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[1]);      // S1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g3(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a,a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_and_b,notOp1,notOp0), // AND operation - 00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g4(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_or_b,notOp1,op[0]),   // OR operation - 01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g5(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c,sum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[1],notOp0),    // ADD operation - 10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g6(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d,less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,op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[1],op[0]);      // SLT operation - 11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or  g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7(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result,a,b,c,d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16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-bit 4x1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mux4x1_16bit (i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1,i2,i3,select,y);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[15:0] i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1,i2,i3;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[1:0] select;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[15:0]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m1(i0[0], i1[0], i2[0], i3[0],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[0]);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m2(i0[1], i1[1], i2[1], i3[1],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m3(i0[2], i1[2], i2[2], i3[2],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[2]);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m4(i0[3], i1[3], i2[3], i3[3],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m5(i0[4], i1[4], i2[4], i3[4],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[4]);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m6(i0[5], i1[5], i2[5], i3[5],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m7(i0[6], i1[6], i2[6], i3[6],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[6]);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m8(i0[7], i1[7], i2[7], i3[7],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[7]);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m9(i0[8], i1[8], i2[8], i3[8],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[8]);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m10(i0[9], i1[9], i2[9], i3[9],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[9]);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m11(i0[10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],i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1[10],i2[10],i3[10],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[10]);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mux4x1 m12(i0[11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],i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1[11],i2[11],i3[11],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m13(i0[12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],i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1[12],i2[12],i3[12],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[12]);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m14(i0[13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],i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1[13],i2[13],i3[13],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[13]);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m15(i0[14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],i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1[14],i2[14],i3[14],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[14]);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mux4x1 m16(i0[15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],i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1[15],i2[15],i3[15],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// 2x1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mux2x1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,select,OUT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,select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OUT;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notS,andA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,andB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g1(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notS,select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g2(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andA,A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,notS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g3(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andB,B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,select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or  g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4(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OUT,andA,andB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2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-bit 2x1 multiplexor module.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mux2x1_2bit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,select,y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[1:0]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input select;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[1:0]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mux2x1 mux1(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0], B[0], select, y[0]),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mux2(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1], B[1], select, y[1]);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16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-bit 2x1 multiplexor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mux2x1_16bit (A, B, select, y);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[15:0]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input select;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[15:0] y;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mux2x1 mux1(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0], B[0], select, y[0]),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mux2(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1], B[1], select, y[1]),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mux3(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2], B[2], select, y[2]),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mux4(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3], B[3], select, y[3]),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mux5(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4], B[4], select, y[4]),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mux6(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5], B[5], select, y[5]),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mux7(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6], B[6], select, y[6]),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mux8(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7], B[7], select, y[7]),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       mux9(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8], B[8], select, y[8]),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mux10(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9], B[9], select, y[9]),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mux11(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10], B[10], select, y[10]),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mux12(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11], B[11], select, y[11]),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mux13(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12], B[12], select, y[12]),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mux14(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13], B[13], select, y[13]),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mux15(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14], B[14], select, y[14]),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    mux16(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15], B[15], select, y[15]);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Decoder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decoder (S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0,D3,D2,D1,D0);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input S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0,S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output D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0,D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1,D2,D3;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not n1 (notS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0,S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0),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n2 (notS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and a0 (D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0,notS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1,notS0),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a1 (D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1,notS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1,   S0),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a2 (D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 xml:space="preserve">2,   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S1,notS0),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  a3 (D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 xml:space="preserve">3,   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S1,   S0);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// Branch Control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BranchCtrl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Op, Zero, Out);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[1:0]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Out;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i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not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n(</w:t>
      </w:r>
      <w:proofErr w:type="spellStart"/>
      <w:proofErr w:type="gramEnd"/>
      <w:r w:rsidRPr="001D2D0C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Zero);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and a1(i0,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0], Zero),</w:t>
      </w:r>
      <w:r w:rsidRPr="001D2D0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beq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a2(i1,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  <w:r w:rsidRPr="001D2D0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bne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or o(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Out,i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0,i1);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Main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Control Unit module.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MainControl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op,control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[3:0] op;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[9:0] control;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//Control is in the format of: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Branch,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always @(op) case (op)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//R-types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4'b0000: control &lt;= 10'b1001000010; // ADD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4'b0001: control &lt;= 10'b1001000110; // SUB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4'b0010: control &lt;= 10'b1001000000; // AND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4'b0011: control &lt;= 10'b1001000001; // OR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4'b0111: control &lt;= 10'b1001000111; // SLT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//I-type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4'b0100: control &lt;= 10'b0101000010; // ADDI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4'b0101: control &lt;= 10'b0111000010; // LW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4'b0110: control &lt;= 10'b0100100010; // SW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4'b1000: control &lt;= 10'b0000001110; // BEQ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4'b1001: control &lt;= 10'b0000010110; // BNE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/*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CPU module which implements the other major components (ALU, Register,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and control unit).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*/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CPU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PC, IFID_IR, IDEX_IR, EXMEM_IR, MEMWB_IR, WD);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input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output [15:0] PC, IFID_IR, IDEX_IR, EXMEM_IR, MEMWB_IR, WD;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15:0] PC;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[0:1023]; 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PC2,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A, B, RD1, RD2,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[2:0]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[1:0] WR;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//Test Program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initial begin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//r-type = op(4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(2), unused(6)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-type =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op(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4),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(2), address/value(8)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 Program: swap memory cells (if needed) and compute absolute value |5-7|=2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0]  = 16'b0101000100000000;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$1, 0($0)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1]  = 16'b0101001000000100;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$2, 4($0)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2]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3]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4]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5]  = 16'b0111011011000000;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$3, $1, $2 ($s &lt; $t, $d = 1)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6]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7]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8] 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9]  = 16'b1000110000000011;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$3, $0,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[16]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10]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11]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12]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13] = 16'b0110000100000100;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$1, 4($0)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14] = 16'b0110001000000000;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$2, 0($0)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15]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16]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17]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18] = 16'b0101000100000000;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$1, 0($0)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19] = 16'b0101001000000100;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$2, 4($0)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20]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21]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22] = 16'b0000000000000000;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23] = 16'b0001011011000000;  // sub $3, $1, $2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 Data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[0] = 16'h5; // switch the cells and see how the simulation output changes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[1] = 16'h7; //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is taken if [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16'h7; [1]=16'h5, not taken otherwise)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Pipeline stages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//=== IF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15:0] IFID_IR, IFID_PC2;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 fetch (3'b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010,PC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,16'b10,PC2,Unused);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proofErr w:type="gramStart"/>
      <w:r w:rsidRPr="001D2D0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: 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BranchCtrl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BranchCtrlOut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mux2x1_16bit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BMux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PC2,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BranchCtrlOut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ab/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ab/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RegWrite,MEMWB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//=== ID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[9:0] Control;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IDEX_IR;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IDEX_RD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1,IDEX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_RD2,IDEX_SignExt,IDEX_PC2;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_rt,IDEX_rd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(IFID_IR[11:10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],IFID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_IR[9:8],MEMWB_rd,WD,MEMWB_RegWrite,RD1,RD2,clk);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MainControl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MainCtr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(IFID_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IR[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15:12], Control);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assign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= {{8{IFID_IR[7]}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},IFID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_IR[7:0]};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//=== EXE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[15:0] Target;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RegWrite,EXMEM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EXMEM_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Target,EXMEM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_ALUOut,EXMEM_RD2;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EXMEM_IR;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exec(</w:t>
      </w:r>
      <w:proofErr w:type="spellStart"/>
      <w:proofErr w:type="gramEnd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IDEX_RD1, B,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Zero);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ALU branch(3'b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010,IDEX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_SignExt&lt;&lt;2,IDEX_PC2,Target,Unused2);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B  =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: IDEX_RD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Mux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mux2x1_16bit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muxB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(IDEX_RD2,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B);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WR =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proofErr w:type="gramStart"/>
      <w:r w:rsidRPr="001D2D0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Mux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mux2x1_2bit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muxWR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WR);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//=== MEM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0:1023],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MEMWB_MemOut,MEMWB_ALUOut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[15:0] MEMWB_IR;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wire [15:0]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//----------------------------------------------------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assign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&gt;&gt;2];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always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1D2D0C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 if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DMemory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&gt;&gt;2] &lt;= EXMEM_RD2;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//=== WD STAGE ===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//assign WD =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MEMWB_MemtoReg</w:t>
      </w:r>
      <w:proofErr w:type="spellEnd"/>
      <w:proofErr w:type="gramStart"/>
      <w:r w:rsidRPr="001D2D0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Mux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mux2x1_16bit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muxWD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, WD);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initial begin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PC = 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// Initialize pipeline registers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IDEX_RegWrite=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0;IDEX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_MemtoReg=0;IDEX_Branch=0;IDEX_MemWrite=0;IDEX_ALUSrc=0;IDEX_RegDst=0;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IFID_IR=0;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EXMEM_RegWrite=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0;EXMEM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_MemtoReg=0;EXMEM_Branch=0;EXMEM_MemWrite=0;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0;MEMWB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_MemtoReg=0;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Running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always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1D2D0C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) begin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1 - IF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PC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IFID_IR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[PC&gt;&gt;1];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IFID_PC2 &lt;= PC2;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2 - ID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IDEX_IR &lt;= IFID_IR;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RegDst,IDEX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_ALUSrc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} &lt;= Control;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IDEX_PC2 &lt;= IFID_PC2;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IDEX_RD1 &lt;= RD1;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IDEX_RD2 &lt;= 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IFID_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IR[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9:8];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IFID_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IR[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7:6];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3 - EXE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EXMEM_IR &lt;= IDEX_IR;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 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IDEX_Branch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IDEX_MemWrite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EXMEM_Target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Target;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EXMEM_Zero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Zero;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EXMEM_RD2 &lt;= IDEX_RD2;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WR;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4 - MEM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MEMWB_IR &lt;= EXMEM_IR; // For monitoring the pipeline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EXMEM_MemtoReg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EXMEM_ALUOut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EXMEM_rd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Stage 5 - WB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// Register write happens on neg edge of the clock (if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MEMWB_RegWrite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is asserted)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/  Test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 xml:space="preserve"> module using the CPU.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>module test ();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 xml:space="preserve"> clock;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wire [15:0]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PC,IFID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_IR,IDEX_IR,EXMEM_IR,MEMWB_IR,WD;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CPU 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test_cpu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2D0C">
        <w:rPr>
          <w:rFonts w:ascii="Times New Roman" w:hAnsi="Times New Roman" w:cs="Times New Roman"/>
          <w:sz w:val="24"/>
          <w:szCs w:val="24"/>
        </w:rPr>
        <w:t>clock,PC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,IFID_IR,IDEX_IR,EXMEM_IR,MEMWB_IR,WD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always #1 clock = ~clock;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initial begin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$display ("time 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PC  IFID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_IR  IDEX_IR  EXMEM_IR MEMWB_IR WD");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$monitor ("%2</w:t>
      </w:r>
      <w:proofErr w:type="gramStart"/>
      <w:r w:rsidRPr="001D2D0C">
        <w:rPr>
          <w:rFonts w:ascii="Times New Roman" w:hAnsi="Times New Roman" w:cs="Times New Roman"/>
          <w:sz w:val="24"/>
          <w:szCs w:val="24"/>
        </w:rPr>
        <w:t>d  %</w:t>
      </w:r>
      <w:proofErr w:type="gramEnd"/>
      <w:r w:rsidRPr="001D2D0C">
        <w:rPr>
          <w:rFonts w:ascii="Times New Roman" w:hAnsi="Times New Roman" w:cs="Times New Roman"/>
          <w:sz w:val="24"/>
          <w:szCs w:val="24"/>
        </w:rPr>
        <w:t>3d  %h     %h     %h     %h     %h", $</w:t>
      </w:r>
      <w:proofErr w:type="spellStart"/>
      <w:r w:rsidRPr="001D2D0C">
        <w:rPr>
          <w:rFonts w:ascii="Times New Roman" w:hAnsi="Times New Roman" w:cs="Times New Roman"/>
          <w:sz w:val="24"/>
          <w:szCs w:val="24"/>
        </w:rPr>
        <w:t>time,PC,IFID_IR,IDEX_IR,EXMEM_IR,MEMWB_IR,WD</w:t>
      </w:r>
      <w:proofErr w:type="spellEnd"/>
      <w:r w:rsidRPr="001D2D0C">
        <w:rPr>
          <w:rFonts w:ascii="Times New Roman" w:hAnsi="Times New Roman" w:cs="Times New Roman"/>
          <w:sz w:val="24"/>
          <w:szCs w:val="24"/>
        </w:rPr>
        <w:t>);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clock = 1;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  #56 $finish;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D0C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D0C" w:rsidRPr="001D2D0C" w:rsidRDefault="001D2D0C" w:rsidP="001D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D0C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1D2D0C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31E7" w:rsidRDefault="009D31E7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1D2D0C" w:rsidRPr="00283C54" w:rsidRDefault="001D2D0C" w:rsidP="001D2D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 results</w:t>
      </w:r>
    </w:p>
    <w:p w:rsidR="00FB6FAC" w:rsidRDefault="009D31E7"/>
    <w:p w:rsidR="00BB2F06" w:rsidRDefault="009D31E7">
      <w:r>
        <w:t xml:space="preserve">                        </w:t>
      </w:r>
      <w:r w:rsidR="00BB2F06">
        <w:t>Branch Taken</w:t>
      </w:r>
      <w:r>
        <w:tab/>
      </w:r>
      <w:r>
        <w:tab/>
      </w:r>
      <w:r>
        <w:tab/>
      </w:r>
      <w:r>
        <w:tab/>
        <w:t xml:space="preserve">           </w:t>
      </w:r>
      <w:r>
        <w:t>Branch Not Taken</w:t>
      </w:r>
    </w:p>
    <w:p w:rsidR="00BB2F06" w:rsidRDefault="00BB2F06">
      <w:r>
        <w:rPr>
          <w:noProof/>
        </w:rPr>
        <w:drawing>
          <wp:inline distT="0" distB="0" distL="0" distR="0">
            <wp:extent cx="2856793" cy="3570047"/>
            <wp:effectExtent l="0" t="0" r="1270" b="0"/>
            <wp:docPr id="2" name="Picture 2" descr="https://lh4.googleusercontent.com/QFIjoXylJWv7M1mE2AOpgNYKW2QmaAb1VYub7BATNP0-KfUXAEsu3ST6kGym8iK26OjMxZA7H8Y7ItOsTlcgbiytxvFesqoQMSvvZS3KwOVVWDru87LIDsOhhxK_IA0yPyM1jRdvk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FIjoXylJWv7M1mE2AOpgNYKW2QmaAb1VYub7BATNP0-KfUXAEsu3ST6kGym8iK26OjMxZA7H8Y7ItOsTlcgbiytxvFesqoQMSvvZS3KwOVVWDru87LIDsOhhxK_IA0yPyM1jRdvk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91" cy="36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1E7">
        <w:rPr>
          <w:noProof/>
        </w:rPr>
        <w:t xml:space="preserve">     </w:t>
      </w:r>
      <w:r w:rsidR="009D31E7">
        <w:rPr>
          <w:noProof/>
        </w:rPr>
        <w:drawing>
          <wp:inline distT="0" distB="0" distL="0" distR="0" wp14:anchorId="7B211DB8" wp14:editId="407E04AB">
            <wp:extent cx="2856230" cy="3562985"/>
            <wp:effectExtent l="0" t="0" r="1270" b="0"/>
            <wp:docPr id="3" name="Picture 3" descr="https://lh4.googleusercontent.com/yCIFBIFhMcJ7Te21O4aW1k2mYsrxrMedcWd1nuKkScLqbqJx-i2nDcbLCBsWPuhS7yeiZXALQXUpENFQn3xjwYccrNzftjqIv4f61WKdj8v1Y5aZZipQvP1ZXr5m-zcpDtPFKAWZ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CIFBIFhMcJ7Te21O4aW1k2mYsrxrMedcWd1nuKkScLqbqJx-i2nDcbLCBsWPuhS7yeiZXALQXUpENFQn3xjwYccrNzftjqIv4f61WKdj8v1Y5aZZipQvP1ZXr5m-zcpDtPFKAWZ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42" cy="36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0C"/>
    <w:rsid w:val="00074459"/>
    <w:rsid w:val="0013320D"/>
    <w:rsid w:val="001617CA"/>
    <w:rsid w:val="001D2D0C"/>
    <w:rsid w:val="009D31E7"/>
    <w:rsid w:val="00A75DAF"/>
    <w:rsid w:val="00AD3F3D"/>
    <w:rsid w:val="00BB2F06"/>
    <w:rsid w:val="00D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D8B3"/>
  <w15:chartTrackingRefBased/>
  <w15:docId w15:val="{CFA71842-3842-4F67-90A7-D8697A4F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2D0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0C"/>
    <w:pPr>
      <w:ind w:left="720"/>
      <w:contextualSpacing/>
    </w:pPr>
  </w:style>
  <w:style w:type="table" w:styleId="TableGrid">
    <w:name w:val="Table Grid"/>
    <w:basedOn w:val="TableNormal"/>
    <w:uiPriority w:val="39"/>
    <w:rsid w:val="001D2D0C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2799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Nguyen</dc:creator>
  <cp:keywords/>
  <dc:description/>
  <cp:lastModifiedBy>Lin Nguyen</cp:lastModifiedBy>
  <cp:revision>1</cp:revision>
  <dcterms:created xsi:type="dcterms:W3CDTF">2017-05-10T00:41:00Z</dcterms:created>
  <dcterms:modified xsi:type="dcterms:W3CDTF">2017-05-10T01:13:00Z</dcterms:modified>
</cp:coreProperties>
</file>