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C8989" w14:textId="77777777" w:rsidR="00604CCD" w:rsidRPr="00973FBF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842FD5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бюджетное образовательное </w:t>
      </w:r>
    </w:p>
    <w:p w14:paraId="11953F43" w14:textId="77777777" w:rsidR="00604CCD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42FD5">
        <w:rPr>
          <w:rFonts w:ascii="Times New Roman" w:hAnsi="Times New Roman" w:cs="Times New Roman"/>
          <w:sz w:val="28"/>
          <w:szCs w:val="28"/>
        </w:rPr>
        <w:t>чреждение</w:t>
      </w: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5A8B5CC" w14:textId="77777777" w:rsidR="00604CCD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54531F63" w14:textId="77777777" w:rsidR="00555776" w:rsidRDefault="00555776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555776" w:rsidRPr="005C10E3" w14:paraId="133BB7E8" w14:textId="77777777" w:rsidTr="001C2FAA">
        <w:tc>
          <w:tcPr>
            <w:tcW w:w="1428" w:type="dxa"/>
          </w:tcPr>
          <w:p w14:paraId="13E7EF5C" w14:textId="77777777" w:rsidR="00555776" w:rsidRDefault="00555776" w:rsidP="001C2FAA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43D66075" w14:textId="77777777" w:rsidR="00555776" w:rsidRPr="006E5D68" w:rsidRDefault="00767E49" w:rsidP="001C2FAA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E5D68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B95E4E" w:rsidRPr="006E5D68">
              <w:rPr>
                <w:rFonts w:ascii="Times New Roman" w:hAnsi="Times New Roman" w:cs="Times New Roman"/>
                <w:sz w:val="28"/>
                <w:szCs w:val="28"/>
              </w:rPr>
              <w:t>ИВТИ</w:t>
            </w:r>
          </w:p>
        </w:tc>
        <w:tc>
          <w:tcPr>
            <w:tcW w:w="1559" w:type="dxa"/>
          </w:tcPr>
          <w:p w14:paraId="123F3FA6" w14:textId="77777777" w:rsidR="00555776" w:rsidRDefault="00555776" w:rsidP="001C2FAA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14:paraId="1F79804C" w14:textId="77777777" w:rsidR="00555776" w:rsidRPr="006E5D68" w:rsidRDefault="00767E49" w:rsidP="001C2FAA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 w:rsidR="00B95E4E" w:rsidRPr="006E5D68">
              <w:rPr>
                <w:rFonts w:ascii="Times New Roman" w:hAnsi="Times New Roman" w:cs="Times New Roman"/>
                <w:sz w:val="28"/>
                <w:szCs w:val="28"/>
              </w:rPr>
              <w:t>УИТ</w:t>
            </w:r>
          </w:p>
        </w:tc>
      </w:tr>
      <w:tr w:rsidR="00555776" w:rsidRPr="005C10E3" w14:paraId="781397EA" w14:textId="77777777" w:rsidTr="001C2FAA">
        <w:tc>
          <w:tcPr>
            <w:tcW w:w="3694" w:type="dxa"/>
            <w:gridSpan w:val="2"/>
          </w:tcPr>
          <w:p w14:paraId="750B0004" w14:textId="77777777" w:rsidR="00555776" w:rsidRDefault="00555776" w:rsidP="001C2FAA">
            <w:pPr>
              <w:pStyle w:val="a9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14:paraId="420C9742" w14:textId="77777777" w:rsidR="00555776" w:rsidRPr="006E5D68" w:rsidRDefault="00B95E4E" w:rsidP="008F2F1D">
            <w:pPr>
              <w:pStyle w:val="a9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E5D68">
              <w:rPr>
                <w:rFonts w:ascii="Times New Roman" w:hAnsi="Times New Roman" w:cs="Times New Roman"/>
                <w:sz w:val="28"/>
                <w:szCs w:val="28"/>
              </w:rPr>
              <w:t>27.0</w:t>
            </w:r>
            <w:r w:rsidR="008F2F1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E5D68">
              <w:rPr>
                <w:rFonts w:ascii="Times New Roman" w:hAnsi="Times New Roman" w:cs="Times New Roman"/>
                <w:sz w:val="28"/>
                <w:szCs w:val="28"/>
              </w:rPr>
              <w:t>.04 Управление в технических системах</w:t>
            </w:r>
          </w:p>
        </w:tc>
      </w:tr>
    </w:tbl>
    <w:p w14:paraId="22B7DD27" w14:textId="77777777" w:rsidR="00555776" w:rsidRDefault="00555776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ABDF70" w14:textId="77777777" w:rsidR="00604CCD" w:rsidRDefault="00604CCD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  <w:r w:rsidR="00612D4B">
        <w:rPr>
          <w:rFonts w:ascii="Times New Roman" w:hAnsi="Times New Roman" w:cs="Times New Roman"/>
          <w:b/>
          <w:sz w:val="28"/>
          <w:szCs w:val="28"/>
        </w:rPr>
        <w:t xml:space="preserve"> по практике</w:t>
      </w:r>
    </w:p>
    <w:p w14:paraId="16A77CFE" w14:textId="77777777" w:rsidR="00612D4B" w:rsidRPr="00842FD5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9"/>
        <w:gridCol w:w="6088"/>
      </w:tblGrid>
      <w:tr w:rsidR="005C10E3" w14:paraId="0E36E9D7" w14:textId="77777777" w:rsidTr="00612D4B">
        <w:trPr>
          <w:trHeight w:val="593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272E3AF" w14:textId="77777777" w:rsidR="005C10E3" w:rsidRPr="00AB1A58" w:rsidRDefault="005C10E3" w:rsidP="006253A0">
            <w:pPr>
              <w:pStyle w:val="a9"/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1A58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957F05" w14:textId="77777777" w:rsidR="005C10E3" w:rsidRPr="00612D4B" w:rsidRDefault="00612D4B" w:rsidP="008F2F1D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Производственная </w:t>
            </w:r>
            <w:r w:rsidRPr="00B95E4E">
              <w:rPr>
                <w:rFonts w:ascii="Times New Roman" w:hAnsi="Times New Roman" w:cs="Times New Roman"/>
                <w:sz w:val="28"/>
                <w:szCs w:val="28"/>
              </w:rPr>
              <w:t xml:space="preserve">практика: </w:t>
            </w:r>
            <w:r w:rsidR="00C815F9" w:rsidRPr="00B95E4E">
              <w:rPr>
                <w:rFonts w:ascii="Times New Roman" w:hAnsi="Times New Roman" w:cs="Times New Roman"/>
                <w:sz w:val="28"/>
                <w:szCs w:val="28"/>
              </w:rPr>
              <w:t>научно-исследовательская работа</w:t>
            </w:r>
          </w:p>
        </w:tc>
      </w:tr>
    </w:tbl>
    <w:p w14:paraId="6BB59CDE" w14:textId="77777777" w:rsidR="00AC1FC1" w:rsidRDefault="00AC1FC1" w:rsidP="00AC1FC1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p w14:paraId="314FE098" w14:textId="77777777" w:rsidR="00AC1FC1" w:rsidRDefault="00AC1FC1" w:rsidP="00604CCD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6067E914" w14:textId="77777777" w:rsidR="005C10E3" w:rsidRDefault="005C10E3" w:rsidP="00604CCD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0D659782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7217A4" w14:textId="77777777" w:rsidR="00555776" w:rsidRDefault="00555776" w:rsidP="00555776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</w:p>
    <w:p w14:paraId="6D01B801" w14:textId="77777777" w:rsidR="00555776" w:rsidRPr="00612D4B" w:rsidRDefault="00555776" w:rsidP="00555776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55776" w14:paraId="3DB5013B" w14:textId="77777777" w:rsidTr="001C2FAA">
        <w:tc>
          <w:tcPr>
            <w:tcW w:w="1413" w:type="dxa"/>
            <w:tcBorders>
              <w:bottom w:val="single" w:sz="4" w:space="0" w:color="auto"/>
            </w:tcBorders>
          </w:tcPr>
          <w:p w14:paraId="75FCFEDD" w14:textId="77777777" w:rsidR="00555776" w:rsidRDefault="00555776" w:rsidP="001C2FAA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05CA51E9" w14:textId="77777777" w:rsidR="00555776" w:rsidRPr="00B95E4E" w:rsidRDefault="00555776" w:rsidP="00B95E4E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CF06F6">
              <w:rPr>
                <w:rFonts w:ascii="Times New Roman" w:hAnsi="Times New Roman"/>
                <w:sz w:val="24"/>
                <w:szCs w:val="24"/>
              </w:rPr>
              <w:t xml:space="preserve">        Сонин А.В.</w:t>
            </w:r>
            <w:r w:rsidR="00CA019D" w:rsidRPr="00B95E4E">
              <w:rPr>
                <w:rFonts w:ascii="Times New Roman" w:hAnsi="Times New Roman"/>
                <w:sz w:val="24"/>
                <w:szCs w:val="24"/>
              </w:rPr>
              <w:t xml:space="preserve">                      /</w:t>
            </w:r>
          </w:p>
        </w:tc>
      </w:tr>
      <w:tr w:rsidR="00555776" w:rsidRPr="005C10E3" w14:paraId="669A5070" w14:textId="77777777" w:rsidTr="001C2FAA">
        <w:tc>
          <w:tcPr>
            <w:tcW w:w="1413" w:type="dxa"/>
            <w:tcBorders>
              <w:top w:val="single" w:sz="4" w:space="0" w:color="auto"/>
            </w:tcBorders>
          </w:tcPr>
          <w:p w14:paraId="63FD0701" w14:textId="77777777" w:rsidR="00555776" w:rsidRPr="009310D7" w:rsidRDefault="00555776" w:rsidP="001C2FAA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7D0291A5" w14:textId="77777777" w:rsidR="00555776" w:rsidRPr="005C10E3" w:rsidRDefault="00555776" w:rsidP="009310D7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490CCF4C" w14:textId="77777777" w:rsidR="00555776" w:rsidRDefault="00555776" w:rsidP="00555776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55776" w14:paraId="1AA37E1A" w14:textId="77777777" w:rsidTr="001C2FAA">
        <w:tc>
          <w:tcPr>
            <w:tcW w:w="1413" w:type="dxa"/>
            <w:tcBorders>
              <w:bottom w:val="single" w:sz="4" w:space="0" w:color="auto"/>
            </w:tcBorders>
          </w:tcPr>
          <w:p w14:paraId="0B79850F" w14:textId="77777777" w:rsidR="00555776" w:rsidRPr="008F2F1D" w:rsidRDefault="00555776" w:rsidP="001C2FAA">
            <w:pPr>
              <w:ind w:right="-1"/>
              <w:rPr>
                <w:rFonts w:ascii="Times New Roman" w:hAnsi="Times New Roman"/>
                <w:sz w:val="28"/>
                <w:szCs w:val="28"/>
              </w:rPr>
            </w:pPr>
            <w:r w:rsidRPr="008F2F1D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4FF239E2" w14:textId="77777777" w:rsidR="00555776" w:rsidRPr="008F2F1D" w:rsidRDefault="00B95E4E" w:rsidP="00372015">
            <w:pPr>
              <w:ind w:right="-1"/>
              <w:rPr>
                <w:rFonts w:ascii="Times New Roman" w:hAnsi="Times New Roman"/>
                <w:sz w:val="28"/>
                <w:szCs w:val="28"/>
              </w:rPr>
            </w:pPr>
            <w:r w:rsidRPr="008F2F1D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8F2F1D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8F2F1D">
              <w:rPr>
                <w:rFonts w:ascii="Times New Roman" w:hAnsi="Times New Roman"/>
                <w:sz w:val="28"/>
                <w:szCs w:val="28"/>
              </w:rPr>
              <w:t>А-</w:t>
            </w:r>
            <w:r w:rsidR="00CF06F6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8F2F1D" w:rsidRPr="008F2F1D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37201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55776" w:rsidRPr="005C10E3" w14:paraId="126162BE" w14:textId="77777777" w:rsidTr="001C2FAA">
        <w:tc>
          <w:tcPr>
            <w:tcW w:w="1413" w:type="dxa"/>
            <w:tcBorders>
              <w:top w:val="single" w:sz="4" w:space="0" w:color="auto"/>
            </w:tcBorders>
          </w:tcPr>
          <w:p w14:paraId="0D296D9C" w14:textId="77777777" w:rsidR="00555776" w:rsidRPr="005C10E3" w:rsidRDefault="00555776" w:rsidP="001C2FAA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095EBC10" w14:textId="77777777" w:rsidR="00555776" w:rsidRPr="00CA019D" w:rsidRDefault="00555776" w:rsidP="00555776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r w:rsidR="00CA019D" w:rsidRPr="00CA019D">
              <w:rPr>
                <w:rFonts w:ascii="Times New Roman" w:hAnsi="Times New Roman"/>
                <w:i/>
                <w:sz w:val="16"/>
                <w:szCs w:val="16"/>
              </w:rPr>
              <w:t>номер учебной группы</w:t>
            </w: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)</w:t>
            </w:r>
          </w:p>
        </w:tc>
      </w:tr>
    </w:tbl>
    <w:p w14:paraId="3D15DDF4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F0A5B2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115F27" w14:textId="77777777" w:rsidR="001A09C0" w:rsidRDefault="001A09C0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7C2B91" w14:textId="77777777" w:rsidR="00AB1A58" w:rsidRPr="00612D4B" w:rsidRDefault="00612D4B" w:rsidP="00612D4B">
      <w:pPr>
        <w:pStyle w:val="a9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ПРОМЕЖУТОЧНАЯ АТТЕСТАЦИЯ ПО </w:t>
      </w:r>
      <w:r w:rsidRPr="00612D4B">
        <w:rPr>
          <w:rFonts w:ascii="Times New Roman" w:hAnsi="Times New Roman" w:cs="Times New Roman"/>
          <w:b/>
          <w:sz w:val="28"/>
          <w:szCs w:val="28"/>
        </w:rPr>
        <w:t>ПРАКТИКЕ</w:t>
      </w:r>
    </w:p>
    <w:tbl>
      <w:tblPr>
        <w:tblStyle w:val="a3"/>
        <w:tblW w:w="0" w:type="auto"/>
        <w:tblInd w:w="4111" w:type="dxa"/>
        <w:tblLook w:val="04A0" w:firstRow="1" w:lastRow="0" w:firstColumn="1" w:lastColumn="0" w:noHBand="0" w:noVBand="1"/>
      </w:tblPr>
      <w:tblGrid>
        <w:gridCol w:w="5243"/>
      </w:tblGrid>
      <w:tr w:rsidR="005C10E3" w14:paraId="58528738" w14:textId="77777777" w:rsidTr="00612D4B"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02FB1" w14:textId="77777777" w:rsidR="005C10E3" w:rsidRDefault="005C10E3" w:rsidP="005C10E3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10E3" w:rsidRPr="005C10E3" w14:paraId="1B2842B6" w14:textId="77777777" w:rsidTr="00CA019D">
        <w:trPr>
          <w:trHeight w:val="116"/>
        </w:trPr>
        <w:tc>
          <w:tcPr>
            <w:tcW w:w="5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A5B2A" w14:textId="77777777" w:rsidR="005C10E3" w:rsidRPr="00D10116" w:rsidRDefault="005C10E3" w:rsidP="0056152D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(отлично</w:t>
            </w:r>
            <w:r w:rsidR="008B4655" w:rsidRPr="00CA019D">
              <w:rPr>
                <w:rFonts w:ascii="Times New Roman" w:hAnsi="Times New Roman"/>
                <w:i/>
                <w:sz w:val="16"/>
                <w:szCs w:val="16"/>
              </w:rPr>
              <w:t>, хорошо, удовлетворительно, не</w:t>
            </w: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удовлетворительно</w:t>
            </w:r>
            <w:r w:rsidR="00030496">
              <w:rPr>
                <w:rFonts w:ascii="Times New Roman" w:hAnsi="Times New Roman"/>
                <w:i/>
                <w:sz w:val="16"/>
                <w:szCs w:val="16"/>
              </w:rPr>
              <w:t>,</w:t>
            </w:r>
            <w:r w:rsidR="00030496">
              <w:rPr>
                <w:rFonts w:ascii="Times New Roman" w:hAnsi="Times New Roman"/>
                <w:i/>
                <w:sz w:val="16"/>
                <w:szCs w:val="16"/>
              </w:rPr>
              <w:br/>
              <w:t>зачтено, не зачтено</w:t>
            </w: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)</w:t>
            </w:r>
          </w:p>
        </w:tc>
      </w:tr>
    </w:tbl>
    <w:p w14:paraId="7293FBAF" w14:textId="77777777" w:rsidR="005C10E3" w:rsidRDefault="005C10E3" w:rsidP="00A25A75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C10E3" w14:paraId="73DF5335" w14:textId="77777777" w:rsidTr="00E9257D">
        <w:tc>
          <w:tcPr>
            <w:tcW w:w="1413" w:type="dxa"/>
            <w:tcBorders>
              <w:bottom w:val="single" w:sz="4" w:space="0" w:color="auto"/>
            </w:tcBorders>
          </w:tcPr>
          <w:p w14:paraId="322B51ED" w14:textId="77777777"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42F2B38F" w14:textId="77777777"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D1011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/</w:t>
            </w:r>
          </w:p>
        </w:tc>
      </w:tr>
      <w:tr w:rsidR="005C10E3" w:rsidRPr="005C10E3" w14:paraId="3A2EF161" w14:textId="77777777" w:rsidTr="00E9257D">
        <w:tc>
          <w:tcPr>
            <w:tcW w:w="1413" w:type="dxa"/>
            <w:tcBorders>
              <w:top w:val="single" w:sz="4" w:space="0" w:color="auto"/>
            </w:tcBorders>
          </w:tcPr>
          <w:p w14:paraId="5988056C" w14:textId="77777777" w:rsidR="005C10E3" w:rsidRPr="009310D7" w:rsidRDefault="005C10E3" w:rsidP="00E9257D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5244F319" w14:textId="77777777" w:rsidR="005C10E3" w:rsidRPr="005C10E3" w:rsidRDefault="005C10E3" w:rsidP="000B2E5A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="000B2E5A"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35EEF446" w14:textId="77777777" w:rsidR="005C10E3" w:rsidRDefault="005C10E3" w:rsidP="00A25A75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C10E3" w14:paraId="18951759" w14:textId="77777777" w:rsidTr="00E9257D">
        <w:tc>
          <w:tcPr>
            <w:tcW w:w="1413" w:type="dxa"/>
            <w:tcBorders>
              <w:bottom w:val="single" w:sz="4" w:space="0" w:color="auto"/>
            </w:tcBorders>
          </w:tcPr>
          <w:p w14:paraId="2B1DF9B2" w14:textId="77777777"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3800FA74" w14:textId="77777777" w:rsidR="005C10E3" w:rsidRDefault="005C10E3" w:rsidP="00E9257D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D1011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/</w:t>
            </w:r>
          </w:p>
        </w:tc>
      </w:tr>
      <w:tr w:rsidR="005C10E3" w:rsidRPr="005C10E3" w14:paraId="2A26C2DA" w14:textId="77777777" w:rsidTr="00E9257D">
        <w:tc>
          <w:tcPr>
            <w:tcW w:w="1413" w:type="dxa"/>
            <w:tcBorders>
              <w:top w:val="single" w:sz="4" w:space="0" w:color="auto"/>
            </w:tcBorders>
          </w:tcPr>
          <w:p w14:paraId="2AAD77B1" w14:textId="77777777" w:rsidR="005C10E3" w:rsidRPr="009310D7" w:rsidRDefault="005C10E3" w:rsidP="00E9257D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5BD58A48" w14:textId="77777777" w:rsidR="005C10E3" w:rsidRPr="005C10E3" w:rsidRDefault="005C10E3" w:rsidP="00E9257D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="000B2E5A"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2C0DDEBE" w14:textId="77777777" w:rsidR="005C10E3" w:rsidRDefault="005C10E3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26E5AF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462911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A23762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338C02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8F07AA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25BD8E" w14:textId="77777777" w:rsidR="00247165" w:rsidRDefault="00247165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E5BE49" w14:textId="77777777" w:rsidR="00247165" w:rsidRDefault="00247165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C1DE39" w14:textId="77777777" w:rsidR="00612D4B" w:rsidRDefault="00612D4B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76F32B" w14:textId="77777777" w:rsidR="00604CCD" w:rsidRPr="00842FD5" w:rsidRDefault="009310D7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4CCD" w:rsidRPr="00842FD5">
        <w:rPr>
          <w:rFonts w:ascii="Times New Roman" w:hAnsi="Times New Roman" w:cs="Times New Roman"/>
          <w:b/>
          <w:sz w:val="28"/>
          <w:szCs w:val="28"/>
        </w:rPr>
        <w:t>осква</w:t>
      </w:r>
    </w:p>
    <w:p w14:paraId="145B96E2" w14:textId="77777777" w:rsidR="006C033A" w:rsidRDefault="005C10E3" w:rsidP="00885267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 w:rsidR="006E5D68">
        <w:rPr>
          <w:rFonts w:ascii="Times New Roman" w:hAnsi="Times New Roman" w:cs="Times New Roman"/>
          <w:b/>
          <w:sz w:val="28"/>
          <w:szCs w:val="28"/>
        </w:rPr>
        <w:t>2</w:t>
      </w:r>
      <w:r w:rsidR="00372015">
        <w:rPr>
          <w:rFonts w:ascii="Times New Roman" w:hAnsi="Times New Roman" w:cs="Times New Roman"/>
          <w:b/>
          <w:sz w:val="28"/>
          <w:szCs w:val="28"/>
        </w:rPr>
        <w:t>2</w:t>
      </w:r>
    </w:p>
    <w:p w14:paraId="18B822E9" w14:textId="77777777" w:rsidR="00CF06F6" w:rsidRPr="00950B3B" w:rsidRDefault="00CF06F6" w:rsidP="00CF06F6">
      <w:pPr>
        <w:jc w:val="center"/>
        <w:rPr>
          <w:b/>
          <w:sz w:val="28"/>
          <w:szCs w:val="28"/>
        </w:rPr>
      </w:pPr>
      <w:r w:rsidRPr="00950B3B">
        <w:rPr>
          <w:b/>
          <w:sz w:val="28"/>
          <w:szCs w:val="28"/>
        </w:rPr>
        <w:lastRenderedPageBreak/>
        <w:t>СОДЕРЖАНИЕ РАЗДЕЛОВ ЗАДАНИЯ И ИСХОДНЫЕ ДАННЫЕ</w:t>
      </w:r>
    </w:p>
    <w:p w14:paraId="6B201112" w14:textId="77777777" w:rsidR="00CF06F6" w:rsidRPr="00950B3B" w:rsidRDefault="00CF06F6" w:rsidP="00CF06F6">
      <w:pPr>
        <w:tabs>
          <w:tab w:val="left" w:pos="3885"/>
        </w:tabs>
        <w:ind w:left="-900"/>
        <w:rPr>
          <w:b/>
          <w:bCs/>
        </w:rPr>
      </w:pPr>
    </w:p>
    <w:tbl>
      <w:tblPr>
        <w:tblW w:w="9923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F06F6" w:rsidRPr="00950B3B" w14:paraId="37D5FDE1" w14:textId="77777777" w:rsidTr="001E5714">
        <w:trPr>
          <w:trHeight w:val="260"/>
        </w:trPr>
        <w:tc>
          <w:tcPr>
            <w:tcW w:w="9923" w:type="dxa"/>
            <w:tcBorders>
              <w:top w:val="nil"/>
            </w:tcBorders>
          </w:tcPr>
          <w:p w14:paraId="483BC3DE" w14:textId="77777777" w:rsidR="00CF06F6" w:rsidRPr="00950B3B" w:rsidRDefault="00CF06F6" w:rsidP="001E5714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  <w:r w:rsidRPr="00950B3B">
              <w:rPr>
                <w:rFonts w:eastAsia="Calibri"/>
                <w:sz w:val="28"/>
                <w:szCs w:val="28"/>
              </w:rPr>
              <w:t>Введение</w:t>
            </w:r>
          </w:p>
        </w:tc>
      </w:tr>
      <w:tr w:rsidR="00CF06F6" w:rsidRPr="00950B3B" w14:paraId="7B20E8C5" w14:textId="77777777" w:rsidTr="001E5714">
        <w:trPr>
          <w:trHeight w:val="276"/>
        </w:trPr>
        <w:tc>
          <w:tcPr>
            <w:tcW w:w="9923" w:type="dxa"/>
          </w:tcPr>
          <w:p w14:paraId="27797F99" w14:textId="77777777" w:rsidR="00CF06F6" w:rsidRPr="00950B3B" w:rsidRDefault="00CF06F6" w:rsidP="001E5714">
            <w:pPr>
              <w:rPr>
                <w:rFonts w:eastAsia="Calibri"/>
                <w:sz w:val="28"/>
                <w:szCs w:val="28"/>
              </w:rPr>
            </w:pPr>
            <w:r w:rsidRPr="00950B3B">
              <w:rPr>
                <w:rFonts w:eastAsia="Calibri"/>
                <w:sz w:val="28"/>
                <w:szCs w:val="28"/>
              </w:rPr>
              <w:t xml:space="preserve">Глава 1. </w:t>
            </w:r>
            <w:r>
              <w:rPr>
                <w:rFonts w:eastAsia="Calibri"/>
                <w:sz w:val="28"/>
                <w:szCs w:val="28"/>
              </w:rPr>
              <w:t xml:space="preserve">Теоретическая часть. Вывод системы уравнений связи для </w:t>
            </w:r>
            <w:r>
              <w:rPr>
                <w:color w:val="000000"/>
                <w:sz w:val="28"/>
                <w:szCs w:val="28"/>
              </w:rPr>
              <w:t>кинематической схемы типа «трипод»</w:t>
            </w:r>
          </w:p>
        </w:tc>
      </w:tr>
      <w:tr w:rsidR="00CF06F6" w:rsidRPr="00950B3B" w14:paraId="58453E13" w14:textId="77777777" w:rsidTr="001E5714">
        <w:trPr>
          <w:trHeight w:val="260"/>
        </w:trPr>
        <w:tc>
          <w:tcPr>
            <w:tcW w:w="9923" w:type="dxa"/>
          </w:tcPr>
          <w:p w14:paraId="388EC5C1" w14:textId="77777777" w:rsidR="00CF06F6" w:rsidRPr="00950B3B" w:rsidRDefault="00CF06F6" w:rsidP="001E5714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  <w:r w:rsidRPr="00950B3B">
              <w:rPr>
                <w:rFonts w:eastAsia="Calibri"/>
                <w:sz w:val="28"/>
                <w:szCs w:val="28"/>
              </w:rPr>
              <w:t>Глава 2. Частные задачи и методы проведения опытов, аналитика собранных данных</w:t>
            </w:r>
          </w:p>
        </w:tc>
      </w:tr>
      <w:tr w:rsidR="00CF06F6" w:rsidRPr="00950B3B" w14:paraId="7632A2C0" w14:textId="77777777" w:rsidTr="001E5714">
        <w:trPr>
          <w:trHeight w:val="276"/>
        </w:trPr>
        <w:tc>
          <w:tcPr>
            <w:tcW w:w="9923" w:type="dxa"/>
          </w:tcPr>
          <w:p w14:paraId="736B4B3F" w14:textId="77777777" w:rsidR="00CF06F6" w:rsidRPr="00950B3B" w:rsidRDefault="00CF06F6" w:rsidP="001E5714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  <w:r w:rsidRPr="00950B3B">
              <w:rPr>
                <w:rFonts w:eastAsia="Calibri"/>
                <w:sz w:val="28"/>
                <w:szCs w:val="28"/>
              </w:rPr>
              <w:t>Глава 3. Результаты изысканий и их анализ</w:t>
            </w:r>
          </w:p>
        </w:tc>
      </w:tr>
      <w:tr w:rsidR="00CF06F6" w:rsidRPr="00950B3B" w14:paraId="36D80957" w14:textId="77777777" w:rsidTr="001E5714">
        <w:trPr>
          <w:trHeight w:val="292"/>
        </w:trPr>
        <w:tc>
          <w:tcPr>
            <w:tcW w:w="9923" w:type="dxa"/>
          </w:tcPr>
          <w:p w14:paraId="0F9A8B20" w14:textId="77777777" w:rsidR="00CF06F6" w:rsidRPr="00950B3B" w:rsidRDefault="00CF06F6" w:rsidP="001E5714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  <w:r w:rsidRPr="00950B3B">
              <w:rPr>
                <w:rFonts w:eastAsia="Calibri"/>
                <w:sz w:val="28"/>
                <w:szCs w:val="28"/>
              </w:rPr>
              <w:t>Выводы </w:t>
            </w:r>
          </w:p>
        </w:tc>
      </w:tr>
      <w:tr w:rsidR="00CF06F6" w:rsidRPr="00950B3B" w14:paraId="10AC4CE4" w14:textId="77777777" w:rsidTr="001E5714">
        <w:trPr>
          <w:trHeight w:val="292"/>
        </w:trPr>
        <w:tc>
          <w:tcPr>
            <w:tcW w:w="9923" w:type="dxa"/>
          </w:tcPr>
          <w:p w14:paraId="18EB29B9" w14:textId="77777777" w:rsidR="00CF06F6" w:rsidRPr="00950B3B" w:rsidRDefault="00CF06F6" w:rsidP="001E5714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  <w:r w:rsidRPr="00950B3B">
              <w:rPr>
                <w:rFonts w:eastAsia="Calibri"/>
                <w:sz w:val="28"/>
                <w:szCs w:val="28"/>
              </w:rPr>
              <w:t>Практические рекомендации по применению результатов и выводов </w:t>
            </w:r>
          </w:p>
        </w:tc>
      </w:tr>
      <w:tr w:rsidR="00CF06F6" w:rsidRPr="00950B3B" w14:paraId="70656945" w14:textId="77777777" w:rsidTr="001E5714">
        <w:trPr>
          <w:trHeight w:val="292"/>
        </w:trPr>
        <w:tc>
          <w:tcPr>
            <w:tcW w:w="9923" w:type="dxa"/>
          </w:tcPr>
          <w:p w14:paraId="3D0E8086" w14:textId="77777777" w:rsidR="00CF06F6" w:rsidRPr="00950B3B" w:rsidRDefault="00CF06F6" w:rsidP="001E5714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  <w:r w:rsidRPr="00950B3B">
              <w:rPr>
                <w:rFonts w:eastAsia="Calibri"/>
                <w:sz w:val="28"/>
                <w:szCs w:val="28"/>
              </w:rPr>
              <w:t>Библиографический список</w:t>
            </w:r>
          </w:p>
        </w:tc>
      </w:tr>
      <w:tr w:rsidR="00CF06F6" w:rsidRPr="00950B3B" w14:paraId="5F0A8FF4" w14:textId="77777777" w:rsidTr="001E5714">
        <w:trPr>
          <w:trHeight w:val="292"/>
        </w:trPr>
        <w:tc>
          <w:tcPr>
            <w:tcW w:w="9923" w:type="dxa"/>
          </w:tcPr>
          <w:p w14:paraId="7D847F0A" w14:textId="77777777" w:rsidR="00CF06F6" w:rsidRPr="00950B3B" w:rsidRDefault="00CF06F6" w:rsidP="001E5714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  <w:r w:rsidRPr="00950B3B">
              <w:rPr>
                <w:rFonts w:eastAsia="Calibri"/>
                <w:sz w:val="28"/>
                <w:szCs w:val="28"/>
              </w:rPr>
              <w:t>Приложения</w:t>
            </w:r>
          </w:p>
        </w:tc>
      </w:tr>
      <w:tr w:rsidR="00CF06F6" w:rsidRPr="00950B3B" w14:paraId="6DC30851" w14:textId="77777777" w:rsidTr="001E5714">
        <w:trPr>
          <w:trHeight w:val="292"/>
        </w:trPr>
        <w:tc>
          <w:tcPr>
            <w:tcW w:w="9923" w:type="dxa"/>
          </w:tcPr>
          <w:p w14:paraId="33415E15" w14:textId="77777777" w:rsidR="00CF06F6" w:rsidRPr="00950B3B" w:rsidRDefault="00CF06F6" w:rsidP="001E5714">
            <w:pPr>
              <w:tabs>
                <w:tab w:val="left" w:pos="1440"/>
              </w:tabs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CF06F6" w:rsidRPr="00950B3B" w14:paraId="523FA8B3" w14:textId="77777777" w:rsidTr="001E5714">
        <w:trPr>
          <w:trHeight w:val="292"/>
        </w:trPr>
        <w:tc>
          <w:tcPr>
            <w:tcW w:w="9923" w:type="dxa"/>
          </w:tcPr>
          <w:p w14:paraId="6E231092" w14:textId="77777777" w:rsidR="00CF06F6" w:rsidRPr="00950B3B" w:rsidRDefault="00CF06F6" w:rsidP="001E5714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</w:p>
        </w:tc>
      </w:tr>
      <w:tr w:rsidR="00CF06F6" w:rsidRPr="00950B3B" w14:paraId="479B34E3" w14:textId="77777777" w:rsidTr="001E5714">
        <w:trPr>
          <w:trHeight w:val="292"/>
        </w:trPr>
        <w:tc>
          <w:tcPr>
            <w:tcW w:w="9923" w:type="dxa"/>
          </w:tcPr>
          <w:p w14:paraId="6F37B803" w14:textId="77777777" w:rsidR="00CF06F6" w:rsidRPr="00950B3B" w:rsidRDefault="00CF06F6" w:rsidP="001E5714">
            <w:pPr>
              <w:tabs>
                <w:tab w:val="left" w:pos="1440"/>
              </w:tabs>
              <w:rPr>
                <w:rFonts w:eastAsia="Calibri"/>
                <w:sz w:val="28"/>
                <w:szCs w:val="28"/>
                <w:highlight w:val="yellow"/>
              </w:rPr>
            </w:pPr>
          </w:p>
        </w:tc>
      </w:tr>
    </w:tbl>
    <w:p w14:paraId="2848D497" w14:textId="77777777" w:rsidR="00CF06F6" w:rsidRDefault="00CF06F6" w:rsidP="00CF06F6">
      <w:pPr>
        <w:jc w:val="center"/>
      </w:pPr>
    </w:p>
    <w:p w14:paraId="0D105C75" w14:textId="77777777" w:rsidR="00CF06F6" w:rsidRDefault="00CF06F6" w:rsidP="00CF06F6">
      <w:pPr>
        <w:spacing w:after="160" w:line="259" w:lineRule="auto"/>
      </w:pPr>
      <w:r>
        <w:br w:type="page"/>
      </w:r>
    </w:p>
    <w:p w14:paraId="47B79F70" w14:textId="77777777" w:rsidR="00CF06F6" w:rsidRPr="00950B3B" w:rsidRDefault="00CF06F6" w:rsidP="00CF06F6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Введение</w:t>
      </w:r>
    </w:p>
    <w:p w14:paraId="6A6C6899" w14:textId="77777777" w:rsidR="00CF06F6" w:rsidRPr="008951C0" w:rsidRDefault="00CF06F6" w:rsidP="00CF06F6">
      <w:pPr>
        <w:spacing w:after="0"/>
        <w:ind w:firstLine="708"/>
        <w:rPr>
          <w:sz w:val="28"/>
          <w:szCs w:val="28"/>
        </w:rPr>
      </w:pPr>
      <w:r w:rsidRPr="008951C0">
        <w:rPr>
          <w:sz w:val="28"/>
          <w:szCs w:val="28"/>
        </w:rPr>
        <w:t xml:space="preserve">Автоматизация технологических процессов является одним из главных </w:t>
      </w:r>
    </w:p>
    <w:p w14:paraId="5BF59869" w14:textId="77777777" w:rsidR="00CF06F6" w:rsidRPr="008951C0" w:rsidRDefault="00CF06F6" w:rsidP="00CF06F6">
      <w:pPr>
        <w:rPr>
          <w:sz w:val="28"/>
          <w:szCs w:val="28"/>
        </w:rPr>
      </w:pPr>
      <w:r w:rsidRPr="008951C0">
        <w:rPr>
          <w:sz w:val="28"/>
          <w:szCs w:val="28"/>
        </w:rPr>
        <w:t>направлен</w:t>
      </w:r>
      <w:r>
        <w:rPr>
          <w:sz w:val="28"/>
          <w:szCs w:val="28"/>
        </w:rPr>
        <w:t xml:space="preserve">ий технического прогресса, она </w:t>
      </w:r>
      <w:r w:rsidRPr="008951C0">
        <w:rPr>
          <w:sz w:val="28"/>
          <w:szCs w:val="28"/>
        </w:rPr>
        <w:t>является решающим</w:t>
      </w:r>
      <w:r>
        <w:rPr>
          <w:sz w:val="28"/>
          <w:szCs w:val="28"/>
        </w:rPr>
        <w:t xml:space="preserve"> </w:t>
      </w:r>
      <w:r w:rsidRPr="008951C0">
        <w:rPr>
          <w:sz w:val="28"/>
          <w:szCs w:val="28"/>
        </w:rPr>
        <w:t>фактором повышения производительности и улучшения условий труда.</w:t>
      </w:r>
    </w:p>
    <w:p w14:paraId="5F6AAE05" w14:textId="06E72E12" w:rsidR="00CF06F6" w:rsidRDefault="00CF06F6" w:rsidP="008370B9">
      <w:pPr>
        <w:ind w:firstLine="708"/>
        <w:rPr>
          <w:sz w:val="28"/>
          <w:szCs w:val="28"/>
        </w:rPr>
      </w:pPr>
      <w:r w:rsidRPr="008951C0">
        <w:rPr>
          <w:sz w:val="28"/>
          <w:szCs w:val="28"/>
        </w:rPr>
        <w:t xml:space="preserve">На сегодняшний день является актуальным вопрос повышения </w:t>
      </w:r>
      <w:r>
        <w:rPr>
          <w:sz w:val="28"/>
          <w:szCs w:val="28"/>
        </w:rPr>
        <w:t>п</w:t>
      </w:r>
      <w:r w:rsidRPr="008951C0">
        <w:rPr>
          <w:sz w:val="28"/>
          <w:szCs w:val="28"/>
        </w:rPr>
        <w:t>роизводительности промышленных предприятий и увеличение выпуска продукции без увеличения границ производственных площадей и при значительном сокращении численности рабочих. Это требует коренного технического переоснащения предприятий с существенным уменьшением доли ручного труда. Оно достигается путем комплексной автоматизации технологических процессов с широким применением вычислительной техники и робототехники наряду с другими традиционны</w:t>
      </w:r>
      <w:r>
        <w:rPr>
          <w:sz w:val="28"/>
          <w:szCs w:val="28"/>
        </w:rPr>
        <w:t xml:space="preserve">ми средствами автоматизации. </w:t>
      </w:r>
      <w:r w:rsidRPr="008951C0">
        <w:rPr>
          <w:sz w:val="28"/>
          <w:szCs w:val="28"/>
        </w:rPr>
        <w:t xml:space="preserve">Одним из решений данных проблем является внедрение в производство различных типов роботов. К таким типам относятся роботы, выполняющие следующие </w:t>
      </w:r>
      <w:r>
        <w:rPr>
          <w:sz w:val="28"/>
          <w:szCs w:val="28"/>
        </w:rPr>
        <w:t>задачи</w:t>
      </w:r>
      <w:r w:rsidRPr="008951C0">
        <w:rPr>
          <w:sz w:val="28"/>
          <w:szCs w:val="28"/>
        </w:rPr>
        <w:t xml:space="preserve">: </w:t>
      </w:r>
      <w:r>
        <w:rPr>
          <w:sz w:val="28"/>
          <w:szCs w:val="28"/>
        </w:rPr>
        <w:t>сборку машин</w:t>
      </w:r>
      <w:r w:rsidRPr="008951C0">
        <w:rPr>
          <w:sz w:val="28"/>
          <w:szCs w:val="28"/>
        </w:rPr>
        <w:t xml:space="preserve">, перемещение грузов, </w:t>
      </w:r>
      <w:r>
        <w:rPr>
          <w:sz w:val="28"/>
          <w:szCs w:val="28"/>
        </w:rPr>
        <w:t>изготовление деталей</w:t>
      </w:r>
      <w:r w:rsidRPr="008951C0">
        <w:rPr>
          <w:sz w:val="28"/>
          <w:szCs w:val="28"/>
        </w:rPr>
        <w:t xml:space="preserve">, </w:t>
      </w:r>
      <w:r w:rsidR="008370B9">
        <w:rPr>
          <w:sz w:val="28"/>
          <w:szCs w:val="28"/>
        </w:rPr>
        <w:t>сортировку</w:t>
      </w:r>
      <w:r>
        <w:rPr>
          <w:sz w:val="28"/>
          <w:szCs w:val="28"/>
        </w:rPr>
        <w:t xml:space="preserve"> и многие другие.</w:t>
      </w:r>
    </w:p>
    <w:p w14:paraId="1AA2D2A8" w14:textId="77777777" w:rsidR="00CF06F6" w:rsidRDefault="00CF06F6" w:rsidP="00CF06F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042EC">
        <w:rPr>
          <w:sz w:val="28"/>
          <w:szCs w:val="28"/>
        </w:rPr>
        <w:t>В данном дипломном проекте нас инте</w:t>
      </w:r>
      <w:r>
        <w:rPr>
          <w:sz w:val="28"/>
          <w:szCs w:val="28"/>
        </w:rPr>
        <w:t>ресуют только роботизированные установки типа «трипод»</w:t>
      </w:r>
      <w:r w:rsidRPr="005042EC">
        <w:rPr>
          <w:sz w:val="28"/>
          <w:szCs w:val="28"/>
        </w:rPr>
        <w:t xml:space="preserve">. В настоящее время данные роботы способны выполнять </w:t>
      </w:r>
      <w:r>
        <w:rPr>
          <w:sz w:val="28"/>
          <w:szCs w:val="28"/>
        </w:rPr>
        <w:t xml:space="preserve">различные локальные задачи автоматизации, такие как: укладывание товара в индивидуальную или комплексную упаковку, нанесение штрих-кода на продукцию, пайка разъёмов на платы и не только. Роботы данного типа уже сейчас широко используются во многих отраслях промышленности и область их применения растёт из года в год. </w:t>
      </w:r>
      <w:r w:rsidRPr="005042EC">
        <w:rPr>
          <w:sz w:val="28"/>
          <w:szCs w:val="28"/>
        </w:rPr>
        <w:t>Высокая точность позиционирования, малое время рабочего цикла за счет высокой скорости и ускорения, вот что обеспечивает спрос и постоянное увеличение доли рынка роботизированных сборочных комплексов.</w:t>
      </w:r>
      <w:r>
        <w:rPr>
          <w:sz w:val="28"/>
          <w:szCs w:val="28"/>
        </w:rPr>
        <w:t xml:space="preserve"> </w:t>
      </w:r>
      <w:r w:rsidRPr="005042EC">
        <w:rPr>
          <w:sz w:val="28"/>
          <w:szCs w:val="28"/>
        </w:rPr>
        <w:t>Спектр применения роботов-манипуляторов очень широк. Сегодня они применяются не только в промышленном производстве и исследовательских лабо</w:t>
      </w:r>
      <w:r>
        <w:rPr>
          <w:sz w:val="28"/>
          <w:szCs w:val="28"/>
        </w:rPr>
        <w:t xml:space="preserve">раториях, но и в хирургии, </w:t>
      </w:r>
      <w:r w:rsidRPr="005042EC">
        <w:rPr>
          <w:sz w:val="28"/>
          <w:szCs w:val="28"/>
        </w:rPr>
        <w:t>сфере развлечений</w:t>
      </w:r>
      <w:r>
        <w:rPr>
          <w:sz w:val="28"/>
          <w:szCs w:val="28"/>
        </w:rPr>
        <w:t xml:space="preserve"> и других областях</w:t>
      </w:r>
      <w:r w:rsidRPr="005042EC">
        <w:rPr>
          <w:sz w:val="28"/>
          <w:szCs w:val="28"/>
        </w:rPr>
        <w:t>.</w:t>
      </w:r>
    </w:p>
    <w:p w14:paraId="73782C87" w14:textId="77777777" w:rsidR="00CF06F6" w:rsidRDefault="00CF06F6" w:rsidP="00CF06F6">
      <w:pPr>
        <w:pStyle w:val="aa"/>
        <w:spacing w:before="0" w:beforeAutospacing="0" w:after="0" w:afterAutospacing="0"/>
        <w:ind w:firstLine="48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данной работе будет рассмотрено решения прямой и обратной задач кинематики на примере кинематической схемы типа «трипод» и нахождение области достижимости для данной схемы.</w:t>
      </w:r>
    </w:p>
    <w:p w14:paraId="64512B68" w14:textId="77777777" w:rsidR="00CF06F6" w:rsidRPr="007A19A3" w:rsidRDefault="00CF06F6" w:rsidP="00CF06F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FB1212" w14:textId="77777777" w:rsidR="00CF06F6" w:rsidRPr="007A19A3" w:rsidRDefault="00CF06F6" w:rsidP="00CF06F6">
      <w:pPr>
        <w:pStyle w:val="aa"/>
        <w:numPr>
          <w:ilvl w:val="1"/>
          <w:numId w:val="16"/>
        </w:numPr>
        <w:spacing w:before="0" w:beforeAutospacing="0" w:after="0" w:afterAutospacing="0" w:line="360" w:lineRule="auto"/>
        <w:ind w:left="709"/>
        <w:jc w:val="center"/>
        <w:rPr>
          <w:b/>
          <w:color w:val="000000"/>
          <w:sz w:val="32"/>
          <w:szCs w:val="32"/>
        </w:rPr>
      </w:pPr>
      <w:r w:rsidRPr="007A19A3">
        <w:rPr>
          <w:rFonts w:eastAsia="Calibri"/>
          <w:b/>
          <w:sz w:val="32"/>
          <w:szCs w:val="32"/>
        </w:rPr>
        <w:lastRenderedPageBreak/>
        <w:t xml:space="preserve">Вывод системы уравнений связи для </w:t>
      </w:r>
      <w:r w:rsidRPr="007A19A3">
        <w:rPr>
          <w:b/>
          <w:color w:val="000000"/>
          <w:sz w:val="32"/>
          <w:szCs w:val="32"/>
        </w:rPr>
        <w:t>кинематической схемы типа «трипод»</w:t>
      </w:r>
    </w:p>
    <w:p w14:paraId="72F0F57B" w14:textId="77777777" w:rsidR="00CF06F6" w:rsidRPr="007A19A3" w:rsidRDefault="00CF06F6" w:rsidP="00CF06F6">
      <w:pPr>
        <w:pStyle w:val="aa"/>
        <w:numPr>
          <w:ilvl w:val="1"/>
          <w:numId w:val="17"/>
        </w:numPr>
        <w:spacing w:before="0" w:beforeAutospacing="0" w:after="0" w:afterAutospacing="0" w:line="360" w:lineRule="auto"/>
        <w:ind w:left="709"/>
        <w:jc w:val="center"/>
        <w:rPr>
          <w:b/>
          <w:color w:val="000000"/>
          <w:sz w:val="32"/>
          <w:szCs w:val="32"/>
        </w:rPr>
      </w:pPr>
      <w:r w:rsidRPr="007A19A3">
        <w:rPr>
          <w:b/>
          <w:color w:val="000000"/>
          <w:sz w:val="32"/>
          <w:szCs w:val="32"/>
        </w:rPr>
        <w:t>Постановка задачи</w:t>
      </w:r>
    </w:p>
    <w:p w14:paraId="210671B0" w14:textId="77777777" w:rsidR="00CF06F6" w:rsidRPr="005E6AF7" w:rsidRDefault="00CF06F6" w:rsidP="00CF06F6">
      <w:pPr>
        <w:pStyle w:val="aa"/>
        <w:spacing w:before="0" w:beforeAutospacing="0" w:after="24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рисунке 1.1 изображен внешний вид манипулятора, где цифрами обозначено</w:t>
      </w:r>
      <w:r w:rsidRPr="005E6AF7">
        <w:rPr>
          <w:color w:val="000000"/>
          <w:sz w:val="28"/>
          <w:szCs w:val="28"/>
        </w:rPr>
        <w:t xml:space="preserve">: 1 </w:t>
      </w:r>
      <w:r>
        <w:rPr>
          <w:color w:val="000000"/>
          <w:sz w:val="28"/>
          <w:szCs w:val="28"/>
        </w:rPr>
        <w:t>–</w:t>
      </w:r>
      <w:r w:rsidRPr="005E6A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пневматический привод, 2 – каретка, 3 – неподвижное основание, 4 – подвижная платформа, 5 – тяга.</w:t>
      </w:r>
    </w:p>
    <w:p w14:paraId="0F44261C" w14:textId="77777777" w:rsidR="00CF06F6" w:rsidRDefault="00CF06F6" w:rsidP="00CF06F6">
      <w:pPr>
        <w:pStyle w:val="aa"/>
        <w:spacing w:before="0" w:beforeAutospacing="0" w:after="0" w:afterAutospacing="0" w:line="360" w:lineRule="auto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4A41F3D7" wp14:editId="5F346D19">
            <wp:extent cx="5939790" cy="3967480"/>
            <wp:effectExtent l="19050" t="0" r="381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6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6CA5A" w14:textId="77777777" w:rsidR="00CF06F6" w:rsidRDefault="00CF06F6" w:rsidP="00CF06F6">
      <w:pPr>
        <w:pStyle w:val="aa"/>
        <w:spacing w:before="0" w:beforeAutospacing="0" w:after="0" w:afterAutospacing="0" w:line="360" w:lineRule="auto"/>
        <w:jc w:val="center"/>
        <w:rPr>
          <w:color w:val="000000"/>
        </w:rPr>
      </w:pPr>
      <w:r w:rsidRPr="00E57C3A">
        <w:rPr>
          <w:color w:val="000000"/>
        </w:rPr>
        <w:t>Рис. 1.1</w:t>
      </w:r>
      <w:r>
        <w:rPr>
          <w:color w:val="000000"/>
        </w:rPr>
        <w:t>.</w:t>
      </w:r>
      <w:r w:rsidRPr="00927F14">
        <w:rPr>
          <w:color w:val="000000"/>
        </w:rPr>
        <w:t xml:space="preserve"> Внешний вид манипулятора</w:t>
      </w:r>
    </w:p>
    <w:p w14:paraId="1C3DB1CB" w14:textId="77777777" w:rsidR="00CF06F6" w:rsidRDefault="00CF06F6" w:rsidP="00CF06F6">
      <w:pPr>
        <w:pStyle w:val="aa"/>
        <w:spacing w:before="0" w:beforeAutospacing="0" w:after="0" w:afterAutospacing="0" w:line="360" w:lineRule="auto"/>
        <w:jc w:val="center"/>
        <w:rPr>
          <w:color w:val="000000"/>
        </w:rPr>
      </w:pPr>
    </w:p>
    <w:p w14:paraId="05DA7D16" w14:textId="77777777" w:rsidR="00CF06F6" w:rsidRPr="005E6AF7" w:rsidRDefault="00CF06F6" w:rsidP="00CF06F6">
      <w:pPr>
        <w:pStyle w:val="a9"/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6AF7">
        <w:rPr>
          <w:rFonts w:ascii="Times New Roman" w:eastAsiaTheme="minorEastAsia" w:hAnsi="Times New Roman" w:cs="Times New Roman"/>
          <w:sz w:val="28"/>
          <w:szCs w:val="28"/>
        </w:rPr>
        <w:t xml:space="preserve">Ввиду конструктивных особенностей манипулятора, а именно </w:t>
      </w:r>
      <w:r w:rsidRPr="005E6AF7">
        <w:rPr>
          <w:rFonts w:ascii="Times New Roman" w:hAnsi="Times New Roman" w:cs="Times New Roman"/>
          <w:sz w:val="28"/>
          <w:szCs w:val="28"/>
        </w:rPr>
        <w:t xml:space="preserve">тяги, соединяющие каретки с подвижной платформой, расположены парами и параллельны друг другу. За счет такой конструкции плоскость подвижной платформы будет всегда параллельна плоскости неподвижного основания. </w:t>
      </w:r>
      <w:r>
        <w:rPr>
          <w:rFonts w:ascii="Times New Roman" w:hAnsi="Times New Roman" w:cs="Times New Roman"/>
          <w:sz w:val="28"/>
          <w:szCs w:val="28"/>
        </w:rPr>
        <w:t>На рисунке 1.2 изображена кинематическая расчетная схема манипулятора.</w:t>
      </w:r>
    </w:p>
    <w:p w14:paraId="29FD5B48" w14:textId="77777777" w:rsidR="00CF06F6" w:rsidRDefault="00CF06F6" w:rsidP="00CF06F6">
      <w:pPr>
        <w:spacing w:line="360" w:lineRule="auto"/>
        <w:ind w:firstLine="567"/>
        <w:jc w:val="center"/>
        <w:rPr>
          <w:rFonts w:eastAsiaTheme="minorEastAsia"/>
          <w:sz w:val="28"/>
          <w:szCs w:val="28"/>
        </w:rPr>
      </w:pPr>
      <w:r w:rsidRPr="000975BA">
        <w:rPr>
          <w:rFonts w:eastAsiaTheme="minorEastAsia"/>
          <w:noProof/>
          <w:sz w:val="28"/>
          <w:szCs w:val="28"/>
          <w:lang w:eastAsia="ru-RU"/>
        </w:rPr>
        <w:lastRenderedPageBreak/>
        <w:drawing>
          <wp:inline distT="0" distB="0" distL="0" distR="0" wp14:anchorId="794A4ACB" wp14:editId="32245179">
            <wp:extent cx="3730156" cy="2934031"/>
            <wp:effectExtent l="19050" t="0" r="3644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5196" t="12321" r="22070" b="21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56" cy="2934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3AC06" w14:textId="77777777" w:rsidR="00CF06F6" w:rsidRPr="005E6AF7" w:rsidRDefault="00CF06F6" w:rsidP="00CF06F6">
      <w:pPr>
        <w:spacing w:line="360" w:lineRule="auto"/>
        <w:ind w:firstLine="567"/>
        <w:jc w:val="center"/>
        <w:rPr>
          <w:rFonts w:eastAsiaTheme="minorEastAsia"/>
        </w:rPr>
      </w:pPr>
      <w:r w:rsidRPr="00E57C3A">
        <w:rPr>
          <w:rFonts w:eastAsiaTheme="minorEastAsia"/>
        </w:rPr>
        <w:t>Рис. 1.2.</w:t>
      </w:r>
      <w:r w:rsidRPr="005E6AF7">
        <w:rPr>
          <w:rFonts w:eastAsiaTheme="minorEastAsia"/>
        </w:rPr>
        <w:t xml:space="preserve"> Расчетная кинематическая схема манипулятора</w:t>
      </w:r>
    </w:p>
    <w:p w14:paraId="5D0B5E56" w14:textId="77777777" w:rsidR="00CF06F6" w:rsidRPr="00973D03" w:rsidRDefault="00CF06F6" w:rsidP="00CF06F6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300A2E">
        <w:rPr>
          <w:rFonts w:eastAsiaTheme="minorEastAsia"/>
          <w:sz w:val="28"/>
          <w:szCs w:val="28"/>
        </w:rPr>
        <w:t xml:space="preserve">Из </w:t>
      </w:r>
      <w:r>
        <w:rPr>
          <w:rFonts w:eastAsiaTheme="minorEastAsia"/>
          <w:sz w:val="28"/>
          <w:szCs w:val="28"/>
        </w:rPr>
        <w:t>расчетной схемы</w:t>
      </w:r>
      <w:r w:rsidRPr="00973D03"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sz w:val="28"/>
          <w:szCs w:val="28"/>
        </w:rPr>
        <w:t>Рис. 1.2</w:t>
      </w:r>
      <w:r w:rsidRPr="00973D03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примем, что</w:t>
      </w:r>
      <w:r w:rsidRPr="00973D03">
        <w:rPr>
          <w:rFonts w:eastAsiaTheme="minorEastAsia"/>
          <w:sz w:val="28"/>
          <w:szCs w:val="28"/>
        </w:rPr>
        <w:t>:</w:t>
      </w:r>
    </w:p>
    <w:p w14:paraId="182EE256" w14:textId="77777777" w:rsidR="00CF06F6" w:rsidRPr="005E6AF7" w:rsidRDefault="008370B9" w:rsidP="00CF06F6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  <w:lang w:val="en-US"/>
          </w:rPr>
          <m:t>L</m:t>
        </m:r>
        <m:r>
          <w:rPr>
            <w:rFonts w:ascii="Cambria Math"/>
            <w:sz w:val="28"/>
            <w:szCs w:val="28"/>
          </w:rPr>
          <m:t>-</m:t>
        </m:r>
      </m:oMath>
      <w:r w:rsidR="00CF06F6">
        <w:rPr>
          <w:rFonts w:eastAsiaTheme="minorEastAsia"/>
          <w:i/>
          <w:sz w:val="28"/>
          <w:szCs w:val="28"/>
        </w:rPr>
        <w:t xml:space="preserve"> </w:t>
      </w:r>
      <w:r w:rsidR="00CF06F6">
        <w:rPr>
          <w:rFonts w:eastAsiaTheme="minorEastAsia"/>
          <w:sz w:val="28"/>
          <w:szCs w:val="28"/>
        </w:rPr>
        <w:t>длина стороны неподвижного основания манипулятора</w:t>
      </w:r>
      <w:r w:rsidR="00CF06F6" w:rsidRPr="005E6AF7">
        <w:rPr>
          <w:rFonts w:eastAsiaTheme="minorEastAsia"/>
          <w:sz w:val="28"/>
          <w:szCs w:val="28"/>
        </w:rPr>
        <w:t>;</w:t>
      </w:r>
    </w:p>
    <w:p w14:paraId="59ADAF98" w14:textId="77777777" w:rsidR="00CF06F6" w:rsidRPr="005E6AF7" w:rsidRDefault="008370B9" w:rsidP="00CF06F6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</m:oMath>
      <w:r w:rsidR="00CF06F6">
        <w:rPr>
          <w:rFonts w:eastAsiaTheme="minorEastAsia"/>
          <w:sz w:val="28"/>
          <w:szCs w:val="28"/>
        </w:rPr>
        <w:t>длина тяги</w:t>
      </w:r>
      <w:r w:rsidR="00CF06F6" w:rsidRPr="005E6AF7">
        <w:rPr>
          <w:rFonts w:eastAsiaTheme="minorEastAsia"/>
          <w:sz w:val="28"/>
          <w:szCs w:val="28"/>
        </w:rPr>
        <w:t>;</w:t>
      </w:r>
    </w:p>
    <w:p w14:paraId="77363674" w14:textId="77777777" w:rsidR="00CF06F6" w:rsidRPr="006A2CD7" w:rsidRDefault="008370B9" w:rsidP="00CF06F6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-</m:t>
        </m:r>
      </m:oMath>
      <w:r w:rsidR="00CF06F6">
        <w:rPr>
          <w:rFonts w:eastAsiaTheme="minorEastAsia"/>
          <w:sz w:val="28"/>
          <w:szCs w:val="28"/>
        </w:rPr>
        <w:t xml:space="preserve"> перемещение кареток пневмопривода</w:t>
      </w:r>
      <w:r w:rsidR="00CF06F6" w:rsidRPr="00CB0DFE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 xml:space="preserve">, </m:t>
        </m:r>
      </m:oMath>
      <w:r w:rsidR="00CF06F6" w:rsidRPr="00CB0DFE">
        <w:rPr>
          <w:rFonts w:eastAsiaTheme="minorEastAsia"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</m:oMath>
      <w:r w:rsidR="00CF06F6" w:rsidRPr="00CB0DFE">
        <w:rPr>
          <w:rFonts w:eastAsiaTheme="minorEastAsia"/>
          <w:sz w:val="28"/>
          <w:szCs w:val="28"/>
        </w:rPr>
        <w:t>)</w:t>
      </w:r>
      <w:r w:rsidR="00CF06F6" w:rsidRPr="006A2CD7">
        <w:rPr>
          <w:rFonts w:eastAsiaTheme="minorEastAsia"/>
          <w:sz w:val="28"/>
          <w:szCs w:val="28"/>
        </w:rPr>
        <w:t>;</w:t>
      </w:r>
    </w:p>
    <w:p w14:paraId="75D3F0FB" w14:textId="77777777" w:rsidR="00CF06F6" w:rsidRDefault="00CF06F6" w:rsidP="00CF06F6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/>
            <w:sz w:val="28"/>
            <w:szCs w:val="28"/>
          </w:rPr>
          <m:t>-</m:t>
        </m:r>
      </m:oMath>
      <w:r>
        <w:rPr>
          <w:rFonts w:eastAsiaTheme="minorEastAsia"/>
          <w:sz w:val="28"/>
          <w:szCs w:val="28"/>
        </w:rPr>
        <w:t xml:space="preserve"> угол между неподвижным основанием манипулятора и бесштоковым пневмоприводом.</w:t>
      </w:r>
    </w:p>
    <w:p w14:paraId="5ED0BC4D" w14:textId="77777777" w:rsidR="00CF06F6" w:rsidRDefault="00CF06F6" w:rsidP="00CF06F6">
      <w:pPr>
        <w:spacing w:line="360" w:lineRule="auto"/>
        <w:ind w:firstLine="567"/>
        <w:jc w:val="both"/>
        <w:rPr>
          <w:rFonts w:eastAsiaTheme="minorEastAsia"/>
          <w:i/>
          <w:sz w:val="28"/>
          <w:szCs w:val="28"/>
          <w:u w:val="single"/>
        </w:rPr>
      </w:pPr>
      <w:r>
        <w:rPr>
          <w:rFonts w:eastAsiaTheme="minorEastAsia"/>
          <w:sz w:val="28"/>
          <w:szCs w:val="28"/>
        </w:rPr>
        <w:t xml:space="preserve">Наша задача состоит в том, чтобы вычислять положение (координаты </w:t>
      </w:r>
      <w:r>
        <w:rPr>
          <w:rFonts w:eastAsiaTheme="minorEastAsia"/>
          <w:sz w:val="28"/>
          <w:szCs w:val="28"/>
          <w:lang w:val="en-US"/>
        </w:rPr>
        <w:t>X</w:t>
      </w:r>
      <w:r w:rsidRPr="007577C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Y</w:t>
      </w:r>
      <w:r w:rsidRPr="007577C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Z</w:t>
      </w:r>
      <w:r>
        <w:rPr>
          <w:rFonts w:eastAsiaTheme="minorEastAsia"/>
          <w:sz w:val="28"/>
          <w:szCs w:val="28"/>
        </w:rPr>
        <w:t>)</w:t>
      </w:r>
      <w:r w:rsidRPr="007577C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рабочего органа манипулятора по его кинематической схеме и заданной ориентации (по углам между звеньями и основанием системы α1, α2, α3) (Это прямая задача кинематики). Также нам нужно уметь вычислять углы α1, α2, α3, зная координаты </w:t>
      </w:r>
      <w:r>
        <w:rPr>
          <w:rFonts w:eastAsiaTheme="minorEastAsia"/>
          <w:sz w:val="28"/>
          <w:szCs w:val="28"/>
          <w:lang w:val="en-US"/>
        </w:rPr>
        <w:t>X</w:t>
      </w:r>
      <w:r w:rsidRPr="007577C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Y</w:t>
      </w:r>
      <w:r w:rsidRPr="007577C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Z</w:t>
      </w:r>
      <w:r>
        <w:rPr>
          <w:rFonts w:eastAsiaTheme="minorEastAsia"/>
          <w:sz w:val="28"/>
          <w:szCs w:val="28"/>
        </w:rPr>
        <w:t xml:space="preserve"> рабочего органа – это обратная задача кинематики. Кроме того, нам нужно рассчитать область достижимости рабочего органа манипулятора.</w:t>
      </w:r>
      <w:r>
        <w:rPr>
          <w:rFonts w:eastAsiaTheme="minorEastAsia"/>
          <w:i/>
          <w:sz w:val="28"/>
          <w:szCs w:val="28"/>
          <w:u w:val="single"/>
        </w:rPr>
        <w:br w:type="page"/>
      </w:r>
    </w:p>
    <w:p w14:paraId="08D4BE34" w14:textId="77777777" w:rsidR="00CF06F6" w:rsidRPr="008A120A" w:rsidRDefault="00CF06F6" w:rsidP="00CF06F6">
      <w:pPr>
        <w:pStyle w:val="a5"/>
        <w:numPr>
          <w:ilvl w:val="1"/>
          <w:numId w:val="17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8A120A"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Составление уравнений связи для решения задач кинематики</w:t>
      </w:r>
    </w:p>
    <w:p w14:paraId="64917767" w14:textId="77777777" w:rsidR="00CF06F6" w:rsidRPr="000975BA" w:rsidRDefault="00CF06F6" w:rsidP="00CF06F6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решения задач кинематики необходимо составить уравнения, связывающие координаты кареток и подвижной платформы</w:t>
      </w:r>
      <w:r w:rsidRPr="009C0240">
        <w:rPr>
          <w:rFonts w:eastAsiaTheme="minorEastAsia"/>
          <w:sz w:val="28"/>
          <w:szCs w:val="28"/>
        </w:rPr>
        <w:t xml:space="preserve"> [2].</w:t>
      </w:r>
      <w:r>
        <w:rPr>
          <w:rFonts w:eastAsiaTheme="minorEastAsia"/>
          <w:sz w:val="28"/>
          <w:szCs w:val="28"/>
        </w:rPr>
        <w:tab/>
        <w:t xml:space="preserve"> Для этого необходимо ввести две системы координат, как показано на рисунке 1.2.</w:t>
      </w:r>
    </w:p>
    <w:p w14:paraId="3B9E9232" w14:textId="77777777" w:rsidR="00CF06F6" w:rsidRPr="000975BA" w:rsidRDefault="00CF06F6" w:rsidP="00CF06F6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5D19EA">
        <w:rPr>
          <w:rFonts w:eastAsiaTheme="minorEastAsia"/>
          <w:sz w:val="28"/>
          <w:szCs w:val="28"/>
        </w:rPr>
        <w:t xml:space="preserve">Относительно системы координат </w:t>
      </w:r>
      <m:oMath>
        <m:r>
          <w:rPr>
            <w:rFonts w:ascii="Cambria Math"/>
            <w:sz w:val="28"/>
            <w:szCs w:val="28"/>
          </w:rPr>
          <m:t>Cxyz</m:t>
        </m:r>
      </m:oMath>
      <w:r w:rsidRPr="005D19EA">
        <w:rPr>
          <w:rFonts w:eastAsiaTheme="minorEastAsia"/>
          <w:sz w:val="28"/>
          <w:szCs w:val="28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/>
            <w:sz w:val="28"/>
            <w:szCs w:val="28"/>
          </w:rPr>
          <m:t>=const</m:t>
        </m:r>
      </m:oMath>
      <w:r w:rsidRPr="005D19EA">
        <w:rPr>
          <w:rFonts w:eastAsiaTheme="minorEastAsia"/>
          <w:sz w:val="28"/>
          <w:szCs w:val="28"/>
        </w:rPr>
        <w:t xml:space="preserve">,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/>
            <w:sz w:val="28"/>
            <w:szCs w:val="28"/>
          </w:rPr>
          <m:t>=const</m:t>
        </m:r>
      </m:oMath>
      <w:r>
        <w:rPr>
          <w:rFonts w:eastAsiaTheme="minorEastAsia"/>
          <w:sz w:val="28"/>
          <w:szCs w:val="28"/>
        </w:rPr>
        <w:t>, следовательно</w:t>
      </w:r>
      <w:r w:rsidRPr="0056613A">
        <w:rPr>
          <w:rFonts w:eastAsiaTheme="minorEastAsia"/>
          <w:sz w:val="28"/>
          <w:szCs w:val="28"/>
        </w:rPr>
        <w:t>:</w:t>
      </w:r>
    </w:p>
    <w:p w14:paraId="4D5B5198" w14:textId="77777777" w:rsidR="00CF06F6" w:rsidRPr="0056613A" w:rsidRDefault="008370B9" w:rsidP="00CF06F6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/>
              <w:sz w:val="28"/>
              <w:szCs w:val="28"/>
            </w:rPr>
            <m:t xml:space="preserve">=const,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/>
              <w:sz w:val="28"/>
              <w:szCs w:val="28"/>
            </w:rPr>
            <m:t>=const,                       (1.1)</m:t>
          </m:r>
        </m:oMath>
      </m:oMathPara>
    </w:p>
    <w:p w14:paraId="43560E5C" w14:textId="77777777" w:rsidR="00CF06F6" w:rsidRPr="00BC6D40" w:rsidRDefault="008370B9" w:rsidP="00CF06F6">
      <w:pPr>
        <w:spacing w:line="360" w:lineRule="auto"/>
        <w:jc w:val="right"/>
        <w:rPr>
          <w:rFonts w:eastAsiaTheme="minorEastAsia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r>
          <w:rPr>
            <w:rFonts w:ascii="Cambria Math"/>
            <w:sz w:val="28"/>
            <w:szCs w:val="28"/>
          </w:rPr>
          <m:t>const</m:t>
        </m:r>
      </m:oMath>
      <w:r w:rsidR="00CF06F6">
        <w:rPr>
          <w:rFonts w:eastAsiaTheme="minorEastAsia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r>
          <w:rPr>
            <w:rFonts w:ascii="Cambria Math"/>
            <w:sz w:val="28"/>
            <w:szCs w:val="28"/>
          </w:rPr>
          <m:t>const</m:t>
        </m:r>
        <m:r>
          <w:rPr>
            <w:rFonts w:ascii="Cambria Math"/>
            <w:sz w:val="28"/>
            <w:szCs w:val="28"/>
            <w:lang w:val="en-US"/>
          </w:rPr>
          <m:t>.                      (1.2)</m:t>
        </m:r>
      </m:oMath>
    </w:p>
    <w:p w14:paraId="5771A69A" w14:textId="77777777" w:rsidR="00CF06F6" w:rsidRPr="0056613A" w:rsidRDefault="00CF06F6" w:rsidP="00CF06F6">
      <w:pPr>
        <w:spacing w:line="360" w:lineRule="auto"/>
        <w:ind w:firstLine="567"/>
        <w:jc w:val="both"/>
        <w:rPr>
          <w:rFonts w:eastAsiaTheme="minorEastAsia"/>
          <w:sz w:val="28"/>
          <w:szCs w:val="28"/>
          <w:lang w:val="en-US"/>
        </w:rPr>
      </w:pPr>
    </w:p>
    <w:p w14:paraId="3E115137" w14:textId="77777777" w:rsidR="00CF06F6" w:rsidRDefault="00CF06F6" w:rsidP="00CF06F6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основание манипулятора не подвижно, а платформа располагается всегда параллельно основанию, из этого следует, что </w:t>
      </w:r>
      <m:oMath>
        <m:r>
          <w:rPr>
            <w:rFonts w:ascii="Cambria Math"/>
            <w:sz w:val="28"/>
            <w:szCs w:val="28"/>
          </w:rPr>
          <m:t>Cxyz</m:t>
        </m:r>
      </m:oMath>
      <w:r>
        <w:rPr>
          <w:rFonts w:eastAsiaTheme="minorEastAsia"/>
          <w:sz w:val="28"/>
          <w:szCs w:val="28"/>
        </w:rPr>
        <w:t xml:space="preserve"> и   </w:t>
      </w:r>
      <m:oMath>
        <m:r>
          <w:rPr>
            <w:rFonts w:ascii="Cambria Math"/>
            <w:sz w:val="28"/>
            <w:szCs w:val="28"/>
          </w:rPr>
          <m:t>О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 параллельные системы координат.  Отсюда следует, что расстояние от вершин неподвижного основания манипулятора до плоскости </w:t>
      </w:r>
      <m:oMath>
        <m:r>
          <w:rPr>
            <w:rFonts w:ascii="Cambria Math"/>
            <w:sz w:val="28"/>
            <w:szCs w:val="28"/>
          </w:rPr>
          <m:t>Cxy</m:t>
        </m:r>
      </m:oMath>
      <w:r>
        <w:rPr>
          <w:rFonts w:eastAsiaTheme="minorEastAsia"/>
          <w:sz w:val="28"/>
          <w:szCs w:val="28"/>
        </w:rPr>
        <w:t xml:space="preserve"> равны между собой.</w:t>
      </w:r>
    </w:p>
    <w:p w14:paraId="39657AB4" w14:textId="77777777" w:rsidR="00CF06F6" w:rsidRPr="005836B1" w:rsidRDefault="00CF06F6" w:rsidP="00CF06F6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</w:p>
    <w:p w14:paraId="05212F6C" w14:textId="77777777" w:rsidR="00CF06F6" w:rsidRDefault="00CF06F6" w:rsidP="00CF06F6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 xml:space="preserve">    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/>
              <w:sz w:val="28"/>
              <w:szCs w:val="28"/>
            </w:rPr>
            <m:t>.                                          (1.3)</m:t>
          </m:r>
        </m:oMath>
      </m:oMathPara>
    </w:p>
    <w:p w14:paraId="65250884" w14:textId="77777777" w:rsidR="00CF06F6" w:rsidRDefault="00CF06F6" w:rsidP="00CF06F6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58C49854" w14:textId="77777777" w:rsidR="00CF06F6" w:rsidRDefault="00CF06F6" w:rsidP="00CF06F6">
      <w:pPr>
        <w:spacing w:line="360" w:lineRule="auto"/>
        <w:ind w:firstLine="567"/>
        <w:rPr>
          <w:rFonts w:eastAsiaTheme="minorEastAsia"/>
          <w:sz w:val="28"/>
          <w:szCs w:val="28"/>
        </w:rPr>
      </w:pPr>
      <w:r w:rsidRPr="00BC6D40">
        <w:rPr>
          <w:rFonts w:eastAsiaTheme="minorEastAsia"/>
          <w:sz w:val="28"/>
          <w:szCs w:val="28"/>
        </w:rPr>
        <w:t xml:space="preserve">Известно что, относительно системы координат </w:t>
      </w:r>
      <m:oMath>
        <m:r>
          <w:rPr>
            <w:rFonts w:ascii="Cambria Math"/>
            <w:sz w:val="28"/>
            <w:szCs w:val="28"/>
          </w:rPr>
          <m:t>С</m:t>
        </m:r>
        <m:r>
          <w:rPr>
            <w:rFonts w:ascii="Cambria Math"/>
            <w:sz w:val="28"/>
            <w:szCs w:val="28"/>
            <w:lang w:val="en-US"/>
          </w:rPr>
          <m:t>xyz</m:t>
        </m:r>
      </m:oMath>
      <w:r w:rsidRPr="00BC6D40">
        <w:rPr>
          <w:rFonts w:eastAsiaTheme="minorEastAsia"/>
          <w:sz w:val="28"/>
          <w:szCs w:val="28"/>
        </w:rPr>
        <w:t xml:space="preserve"> координаты точки О</w:t>
      </w:r>
      <w:r>
        <w:rPr>
          <w:rFonts w:eastAsiaTheme="minorEastAsia"/>
          <w:sz w:val="28"/>
          <w:szCs w:val="28"/>
        </w:rPr>
        <w:t xml:space="preserve"> можно определить следующим образом:</w:t>
      </w:r>
    </w:p>
    <w:p w14:paraId="0914A955" w14:textId="77777777" w:rsidR="00CF06F6" w:rsidRDefault="00CF06F6" w:rsidP="00CF06F6">
      <w:pPr>
        <w:spacing w:line="360" w:lineRule="auto"/>
        <w:ind w:firstLine="567"/>
        <w:rPr>
          <w:rFonts w:eastAsiaTheme="minorEastAsia"/>
          <w:sz w:val="28"/>
          <w:szCs w:val="28"/>
        </w:rPr>
      </w:pPr>
    </w:p>
    <w:p w14:paraId="78B0DB0C" w14:textId="77777777" w:rsidR="00CF06F6" w:rsidRDefault="008370B9" w:rsidP="00CF06F6">
      <w:pPr>
        <w:spacing w:line="360" w:lineRule="auto"/>
        <w:ind w:firstLine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,</m:t>
          </m:r>
        </m:oMath>
      </m:oMathPara>
    </w:p>
    <w:p w14:paraId="33D04BE7" w14:textId="77777777" w:rsidR="00CF06F6" w:rsidRPr="00C417AF" w:rsidRDefault="008370B9" w:rsidP="00CF06F6">
      <w:pPr>
        <w:spacing w:line="360" w:lineRule="auto"/>
        <w:ind w:firstLine="567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О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,                                            (1.4)</m:t>
          </m:r>
        </m:oMath>
      </m:oMathPara>
    </w:p>
    <w:p w14:paraId="58FCB029" w14:textId="77777777" w:rsidR="00CF06F6" w:rsidRDefault="008370B9" w:rsidP="00CF06F6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О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.</m:t>
          </m:r>
        </m:oMath>
      </m:oMathPara>
    </w:p>
    <w:p w14:paraId="70FF0D87" w14:textId="77777777" w:rsidR="00CF06F6" w:rsidRDefault="00CF06F6" w:rsidP="00CF06F6">
      <w:pPr>
        <w:spacing w:line="360" w:lineRule="auto"/>
        <w:rPr>
          <w:rFonts w:eastAsiaTheme="minorEastAsia"/>
          <w:sz w:val="28"/>
          <w:szCs w:val="28"/>
        </w:rPr>
      </w:pPr>
    </w:p>
    <w:p w14:paraId="03B6DED2" w14:textId="77777777" w:rsidR="00CF06F6" w:rsidRDefault="00CF06F6" w:rsidP="00CF06F6">
      <w:pPr>
        <w:spacing w:line="360" w:lineRule="auto"/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Следовательно, относительно системы координат </w:t>
      </w:r>
      <m:oMath>
        <m:r>
          <w:rPr>
            <w:rFonts w:ascii="Cambria Math"/>
            <w:sz w:val="28"/>
            <w:szCs w:val="28"/>
          </w:rPr>
          <m:t>О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координаты точки С примут вид:</w:t>
      </w:r>
    </w:p>
    <w:p w14:paraId="198ECBA0" w14:textId="77777777" w:rsidR="00CF06F6" w:rsidRDefault="00CF06F6" w:rsidP="00CF06F6">
      <w:pPr>
        <w:spacing w:line="360" w:lineRule="auto"/>
        <w:ind w:firstLine="567"/>
        <w:rPr>
          <w:rFonts w:eastAsiaTheme="minorEastAsia"/>
          <w:sz w:val="28"/>
          <w:szCs w:val="28"/>
        </w:rPr>
      </w:pPr>
    </w:p>
    <w:p w14:paraId="1626687C" w14:textId="77777777" w:rsidR="00CF06F6" w:rsidRDefault="008370B9" w:rsidP="00CF06F6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,</m:t>
          </m:r>
        </m:oMath>
      </m:oMathPara>
    </w:p>
    <w:p w14:paraId="5A8308BB" w14:textId="77777777" w:rsidR="00CF06F6" w:rsidRPr="00C417AF" w:rsidRDefault="008370B9" w:rsidP="00CF06F6">
      <w:pPr>
        <w:spacing w:line="360" w:lineRule="auto"/>
        <w:ind w:firstLine="567"/>
        <w:rPr>
          <w:rFonts w:eastAsiaTheme="minorEastAsia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,                                            (1.5)</m:t>
          </m:r>
        </m:oMath>
      </m:oMathPara>
    </w:p>
    <w:p w14:paraId="6FF2C3CC" w14:textId="77777777" w:rsidR="00CF06F6" w:rsidRPr="00C417AF" w:rsidRDefault="008370B9" w:rsidP="00CF06F6">
      <w:pPr>
        <w:spacing w:line="360" w:lineRule="auto"/>
        <w:ind w:firstLine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.</m:t>
          </m:r>
        </m:oMath>
      </m:oMathPara>
    </w:p>
    <w:p w14:paraId="4F4E6F75" w14:textId="77777777" w:rsidR="00CF06F6" w:rsidRDefault="00CF06F6" w:rsidP="00CF06F6">
      <w:pPr>
        <w:spacing w:line="360" w:lineRule="auto"/>
        <w:ind w:firstLine="567"/>
        <w:rPr>
          <w:rFonts w:eastAsiaTheme="minorEastAsia"/>
          <w:sz w:val="28"/>
          <w:szCs w:val="28"/>
        </w:rPr>
      </w:pPr>
    </w:p>
    <w:p w14:paraId="0F16A935" w14:textId="77777777" w:rsidR="00CF06F6" w:rsidRDefault="00CF06F6" w:rsidP="00CF06F6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Объединив (1.1-1.3,1.5) получим систему, состоящую из 9-ти уравнений связи.</w:t>
      </w:r>
    </w:p>
    <w:p w14:paraId="73661797" w14:textId="77777777" w:rsidR="00CF06F6" w:rsidRPr="00C417AF" w:rsidRDefault="00CF06F6" w:rsidP="00CF06F6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</w:p>
    <w:p w14:paraId="2EA3E4AE" w14:textId="77777777" w:rsidR="00CF06F6" w:rsidRDefault="008370B9" w:rsidP="00CF06F6">
      <w:pPr>
        <w:spacing w:line="360" w:lineRule="auto"/>
        <w:ind w:firstLine="567"/>
        <w:jc w:val="right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=const,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=const,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=const,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=const,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.</m:t>
                  </m:r>
                </m:e>
              </m:eqArr>
            </m:e>
          </m:d>
          <m:r>
            <w:rPr>
              <w:rFonts w:ascii="Cambria Math"/>
              <w:sz w:val="28"/>
              <w:szCs w:val="28"/>
            </w:rPr>
            <m:t xml:space="preserve">                                         (1.6)</m:t>
          </m:r>
        </m:oMath>
      </m:oMathPara>
    </w:p>
    <w:p w14:paraId="6088C58B" w14:textId="77777777" w:rsidR="00CF06F6" w:rsidRDefault="00CF06F6" w:rsidP="00CF06F6">
      <w:pPr>
        <w:spacing w:line="360" w:lineRule="auto"/>
        <w:ind w:firstLine="567"/>
        <w:jc w:val="right"/>
        <w:rPr>
          <w:rFonts w:eastAsiaTheme="minorEastAsia"/>
          <w:sz w:val="28"/>
          <w:szCs w:val="28"/>
        </w:rPr>
      </w:pPr>
    </w:p>
    <w:p w14:paraId="7A0F59A2" w14:textId="77777777" w:rsidR="00CF06F6" w:rsidRDefault="00CF06F6" w:rsidP="00CF06F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Для решения вышеуказанной системы необходимо задать координаты точек вершин неподвижного основания манипулятора и центра подвижной платформы (захвата).</w:t>
      </w:r>
    </w:p>
    <w:p w14:paraId="39EE8A85" w14:textId="77777777" w:rsidR="00CF06F6" w:rsidRDefault="00CF06F6" w:rsidP="00CF06F6">
      <w:pPr>
        <w:rPr>
          <w:b/>
          <w:sz w:val="28"/>
          <w:szCs w:val="28"/>
        </w:rPr>
      </w:pPr>
    </w:p>
    <w:p w14:paraId="0F44F519" w14:textId="77777777" w:rsidR="00CF06F6" w:rsidRDefault="00CF06F6" w:rsidP="00CF06F6">
      <w:pPr>
        <w:rPr>
          <w:b/>
          <w:sz w:val="28"/>
          <w:szCs w:val="28"/>
        </w:rPr>
      </w:pPr>
    </w:p>
    <w:p w14:paraId="637B7F52" w14:textId="77777777" w:rsidR="00CF06F6" w:rsidRDefault="00CF06F6" w:rsidP="00CF06F6">
      <w:pPr>
        <w:rPr>
          <w:b/>
          <w:sz w:val="28"/>
          <w:szCs w:val="28"/>
        </w:rPr>
      </w:pPr>
    </w:p>
    <w:p w14:paraId="13D05252" w14:textId="77777777" w:rsidR="00CF06F6" w:rsidRDefault="00CF06F6" w:rsidP="00CF06F6">
      <w:pPr>
        <w:rPr>
          <w:b/>
          <w:sz w:val="28"/>
          <w:szCs w:val="28"/>
        </w:rPr>
      </w:pPr>
    </w:p>
    <w:p w14:paraId="39F2CBFC" w14:textId="77777777" w:rsidR="00CF06F6" w:rsidRDefault="00CF06F6" w:rsidP="00CF06F6">
      <w:pPr>
        <w:rPr>
          <w:b/>
          <w:sz w:val="28"/>
          <w:szCs w:val="28"/>
        </w:rPr>
      </w:pPr>
    </w:p>
    <w:p w14:paraId="3288653B" w14:textId="77777777" w:rsidR="00CF06F6" w:rsidRDefault="00CF06F6" w:rsidP="00CF06F6">
      <w:pPr>
        <w:rPr>
          <w:b/>
          <w:sz w:val="28"/>
          <w:szCs w:val="28"/>
        </w:rPr>
      </w:pPr>
    </w:p>
    <w:p w14:paraId="35A04461" w14:textId="77777777" w:rsidR="00CF06F6" w:rsidRDefault="00CF06F6" w:rsidP="00CF06F6">
      <w:pPr>
        <w:rPr>
          <w:b/>
          <w:sz w:val="28"/>
          <w:szCs w:val="28"/>
        </w:rPr>
      </w:pPr>
    </w:p>
    <w:p w14:paraId="606BFCB3" w14:textId="77777777" w:rsidR="00CF06F6" w:rsidRDefault="00CF06F6" w:rsidP="00CF06F6">
      <w:pPr>
        <w:rPr>
          <w:b/>
          <w:sz w:val="28"/>
          <w:szCs w:val="28"/>
        </w:rPr>
      </w:pPr>
    </w:p>
    <w:p w14:paraId="29CA5976" w14:textId="77777777" w:rsidR="00CF06F6" w:rsidRDefault="00CF06F6" w:rsidP="00CF06F6">
      <w:pPr>
        <w:rPr>
          <w:b/>
          <w:sz w:val="28"/>
          <w:szCs w:val="28"/>
        </w:rPr>
      </w:pPr>
    </w:p>
    <w:p w14:paraId="52D6D610" w14:textId="77777777" w:rsidR="00CF06F6" w:rsidRDefault="00CF06F6" w:rsidP="00CF06F6">
      <w:pPr>
        <w:rPr>
          <w:b/>
          <w:sz w:val="28"/>
          <w:szCs w:val="28"/>
        </w:rPr>
      </w:pPr>
    </w:p>
    <w:p w14:paraId="16DF079F" w14:textId="77777777" w:rsidR="00CF06F6" w:rsidRDefault="00CF06F6" w:rsidP="00CF06F6">
      <w:pPr>
        <w:rPr>
          <w:b/>
          <w:sz w:val="28"/>
          <w:szCs w:val="28"/>
        </w:rPr>
      </w:pPr>
    </w:p>
    <w:p w14:paraId="05341025" w14:textId="77777777" w:rsidR="00CF06F6" w:rsidRDefault="00CF06F6" w:rsidP="00CF06F6">
      <w:pPr>
        <w:rPr>
          <w:b/>
          <w:sz w:val="28"/>
          <w:szCs w:val="28"/>
        </w:rPr>
      </w:pPr>
    </w:p>
    <w:p w14:paraId="395C0374" w14:textId="77777777" w:rsidR="00CF06F6" w:rsidRDefault="00CF06F6" w:rsidP="00CF06F6">
      <w:pPr>
        <w:rPr>
          <w:b/>
          <w:sz w:val="28"/>
          <w:szCs w:val="28"/>
        </w:rPr>
      </w:pPr>
    </w:p>
    <w:p w14:paraId="19FD52D5" w14:textId="77777777" w:rsidR="00CF06F6" w:rsidRDefault="00CF06F6" w:rsidP="00CF06F6">
      <w:pPr>
        <w:rPr>
          <w:b/>
          <w:sz w:val="28"/>
          <w:szCs w:val="28"/>
        </w:rPr>
      </w:pPr>
    </w:p>
    <w:p w14:paraId="265F791E" w14:textId="77777777" w:rsidR="00CF06F6" w:rsidRDefault="00CF06F6" w:rsidP="00CF06F6">
      <w:pPr>
        <w:rPr>
          <w:b/>
          <w:sz w:val="28"/>
          <w:szCs w:val="28"/>
        </w:rPr>
      </w:pPr>
    </w:p>
    <w:p w14:paraId="37B62F2B" w14:textId="77777777" w:rsidR="00CF06F6" w:rsidRDefault="00CF06F6" w:rsidP="00CF06F6">
      <w:pPr>
        <w:rPr>
          <w:b/>
          <w:sz w:val="28"/>
          <w:szCs w:val="28"/>
        </w:rPr>
      </w:pPr>
    </w:p>
    <w:p w14:paraId="633C5218" w14:textId="77777777" w:rsidR="00CF06F6" w:rsidRDefault="00CF06F6" w:rsidP="00CF06F6">
      <w:pPr>
        <w:rPr>
          <w:b/>
          <w:sz w:val="28"/>
          <w:szCs w:val="28"/>
        </w:rPr>
      </w:pPr>
    </w:p>
    <w:p w14:paraId="1C265BE1" w14:textId="77777777" w:rsidR="00CF06F6" w:rsidRDefault="00CF06F6" w:rsidP="00CF06F6">
      <w:pPr>
        <w:rPr>
          <w:b/>
          <w:sz w:val="28"/>
          <w:szCs w:val="28"/>
        </w:rPr>
      </w:pPr>
    </w:p>
    <w:p w14:paraId="069F9591" w14:textId="77777777" w:rsidR="00CF06F6" w:rsidRDefault="00CF06F6" w:rsidP="00CF06F6">
      <w:pPr>
        <w:rPr>
          <w:b/>
          <w:sz w:val="28"/>
          <w:szCs w:val="28"/>
        </w:rPr>
      </w:pPr>
    </w:p>
    <w:p w14:paraId="33399273" w14:textId="77777777" w:rsidR="00CF06F6" w:rsidRDefault="00CF06F6" w:rsidP="00CF06F6">
      <w:pPr>
        <w:rPr>
          <w:b/>
          <w:sz w:val="28"/>
          <w:szCs w:val="28"/>
        </w:rPr>
      </w:pPr>
    </w:p>
    <w:p w14:paraId="42B41726" w14:textId="77777777" w:rsidR="00CF06F6" w:rsidRDefault="00CF06F6" w:rsidP="00CF06F6">
      <w:pPr>
        <w:rPr>
          <w:b/>
          <w:sz w:val="28"/>
          <w:szCs w:val="28"/>
        </w:rPr>
      </w:pPr>
    </w:p>
    <w:p w14:paraId="11E8F0B0" w14:textId="77777777" w:rsidR="00CF06F6" w:rsidRDefault="00CF06F6" w:rsidP="00CF06F6">
      <w:pPr>
        <w:rPr>
          <w:b/>
          <w:sz w:val="28"/>
          <w:szCs w:val="28"/>
        </w:rPr>
      </w:pPr>
    </w:p>
    <w:p w14:paraId="30664849" w14:textId="77777777" w:rsidR="00CF06F6" w:rsidRPr="00950B3B" w:rsidRDefault="00CF06F6" w:rsidP="00CF06F6">
      <w:pPr>
        <w:jc w:val="center"/>
        <w:rPr>
          <w:b/>
          <w:sz w:val="28"/>
          <w:szCs w:val="28"/>
        </w:rPr>
      </w:pPr>
      <w:r w:rsidRPr="00950B3B">
        <w:rPr>
          <w:b/>
          <w:sz w:val="28"/>
          <w:szCs w:val="28"/>
        </w:rPr>
        <w:lastRenderedPageBreak/>
        <w:t>РЕКОМЕНДУЕМАЯ ЛИТЕРАТУРА</w:t>
      </w:r>
    </w:p>
    <w:p w14:paraId="5EEFE2C6" w14:textId="77777777" w:rsidR="00CF06F6" w:rsidRPr="00950B3B" w:rsidRDefault="00CF06F6" w:rsidP="00CF06F6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CF06F6" w:rsidRPr="00950B3B" w14:paraId="0B95B9DB" w14:textId="77777777" w:rsidTr="001E5714">
        <w:trPr>
          <w:trHeight w:val="260"/>
        </w:trPr>
        <w:tc>
          <w:tcPr>
            <w:tcW w:w="9214" w:type="dxa"/>
            <w:tcBorders>
              <w:top w:val="nil"/>
            </w:tcBorders>
          </w:tcPr>
          <w:p w14:paraId="33DB9FFF" w14:textId="77777777" w:rsidR="00CF06F6" w:rsidRPr="00950B3B" w:rsidRDefault="00CF06F6" w:rsidP="00CF06F6">
            <w:pPr>
              <w:numPr>
                <w:ilvl w:val="0"/>
                <w:numId w:val="15"/>
              </w:numPr>
              <w:spacing w:after="0" w:line="240" w:lineRule="auto"/>
              <w:ind w:left="179" w:firstLine="0"/>
              <w:rPr>
                <w:rFonts w:eastAsia="Calibri"/>
                <w:sz w:val="28"/>
                <w:szCs w:val="28"/>
              </w:rPr>
            </w:pPr>
            <w:r w:rsidRPr="00950B3B">
              <w:rPr>
                <w:rFonts w:eastAsia="Calibri"/>
                <w:sz w:val="28"/>
                <w:szCs w:val="28"/>
              </w:rPr>
              <w:t xml:space="preserve">ГОСТ 7.1-84, Библиографическое описание документа. Общие </w:t>
            </w:r>
          </w:p>
        </w:tc>
      </w:tr>
      <w:tr w:rsidR="00CF06F6" w:rsidRPr="00950B3B" w14:paraId="638D330E" w14:textId="77777777" w:rsidTr="001E5714">
        <w:trPr>
          <w:trHeight w:val="276"/>
        </w:trPr>
        <w:tc>
          <w:tcPr>
            <w:tcW w:w="9214" w:type="dxa"/>
          </w:tcPr>
          <w:p w14:paraId="0A07AD3A" w14:textId="77777777" w:rsidR="00CF06F6" w:rsidRPr="00950B3B" w:rsidRDefault="00CF06F6" w:rsidP="001E5714">
            <w:pPr>
              <w:tabs>
                <w:tab w:val="left" w:pos="1440"/>
              </w:tabs>
              <w:ind w:left="179"/>
              <w:rPr>
                <w:rFonts w:eastAsia="Calibri"/>
                <w:sz w:val="28"/>
                <w:szCs w:val="28"/>
              </w:rPr>
            </w:pPr>
            <w:r w:rsidRPr="00950B3B">
              <w:rPr>
                <w:rFonts w:eastAsia="Calibri"/>
                <w:sz w:val="28"/>
                <w:szCs w:val="28"/>
              </w:rPr>
              <w:t xml:space="preserve">требования и </w:t>
            </w:r>
            <w:proofErr w:type="spellStart"/>
            <w:r w:rsidRPr="00950B3B">
              <w:rPr>
                <w:rFonts w:eastAsia="Calibri"/>
                <w:sz w:val="28"/>
                <w:szCs w:val="28"/>
              </w:rPr>
              <w:t>и</w:t>
            </w:r>
            <w:proofErr w:type="spellEnd"/>
            <w:r w:rsidRPr="00950B3B">
              <w:rPr>
                <w:rFonts w:eastAsia="Calibri"/>
                <w:sz w:val="28"/>
                <w:szCs w:val="28"/>
              </w:rPr>
              <w:t xml:space="preserve"> правила составления.</w:t>
            </w:r>
          </w:p>
        </w:tc>
      </w:tr>
      <w:tr w:rsidR="00CF06F6" w:rsidRPr="00950B3B" w14:paraId="1F1C531B" w14:textId="77777777" w:rsidTr="001E5714">
        <w:trPr>
          <w:trHeight w:val="260"/>
        </w:trPr>
        <w:tc>
          <w:tcPr>
            <w:tcW w:w="9214" w:type="dxa"/>
          </w:tcPr>
          <w:p w14:paraId="3AEC87A3" w14:textId="77777777" w:rsidR="00CF06F6" w:rsidRPr="00950B3B" w:rsidRDefault="00CF06F6" w:rsidP="001E5714">
            <w:pPr>
              <w:tabs>
                <w:tab w:val="left" w:pos="1440"/>
              </w:tabs>
              <w:ind w:left="179"/>
              <w:rPr>
                <w:rFonts w:eastAsia="Calibri"/>
                <w:sz w:val="28"/>
                <w:szCs w:val="28"/>
              </w:rPr>
            </w:pPr>
            <w:r w:rsidRPr="00950B3B">
              <w:rPr>
                <w:rFonts w:eastAsia="Calibri"/>
                <w:sz w:val="28"/>
                <w:szCs w:val="28"/>
              </w:rPr>
              <w:t xml:space="preserve">2) ГОСТ 7.9-95. Реферат и </w:t>
            </w:r>
            <w:proofErr w:type="spellStart"/>
            <w:r w:rsidRPr="00950B3B">
              <w:rPr>
                <w:rFonts w:eastAsia="Calibri"/>
                <w:sz w:val="28"/>
                <w:szCs w:val="28"/>
              </w:rPr>
              <w:t>антотация</w:t>
            </w:r>
            <w:proofErr w:type="spellEnd"/>
            <w:r w:rsidRPr="00950B3B">
              <w:rPr>
                <w:rFonts w:eastAsia="Calibri"/>
                <w:sz w:val="28"/>
                <w:szCs w:val="28"/>
              </w:rPr>
              <w:t>. Общие требования.</w:t>
            </w:r>
          </w:p>
        </w:tc>
      </w:tr>
      <w:tr w:rsidR="00CF06F6" w:rsidRPr="00950B3B" w14:paraId="31F11A56" w14:textId="77777777" w:rsidTr="001E5714">
        <w:trPr>
          <w:trHeight w:val="276"/>
        </w:trPr>
        <w:tc>
          <w:tcPr>
            <w:tcW w:w="9214" w:type="dxa"/>
          </w:tcPr>
          <w:p w14:paraId="1CACF2F3" w14:textId="77777777" w:rsidR="00CF06F6" w:rsidRPr="00950B3B" w:rsidRDefault="00CF06F6" w:rsidP="001E5714">
            <w:pPr>
              <w:tabs>
                <w:tab w:val="left" w:pos="1440"/>
              </w:tabs>
              <w:ind w:left="179"/>
              <w:rPr>
                <w:rFonts w:eastAsia="Calibri"/>
                <w:sz w:val="28"/>
                <w:szCs w:val="28"/>
              </w:rPr>
            </w:pPr>
            <w:r w:rsidRPr="00950B3B">
              <w:rPr>
                <w:rFonts w:eastAsia="Calibri"/>
                <w:sz w:val="28"/>
                <w:szCs w:val="28"/>
              </w:rPr>
              <w:t>3) ГОСТ 7.5-98. Журналы, сборники, информационные издания.</w:t>
            </w:r>
          </w:p>
        </w:tc>
      </w:tr>
      <w:tr w:rsidR="00CF06F6" w:rsidRPr="00950B3B" w14:paraId="6102B54B" w14:textId="77777777" w:rsidTr="001E5714">
        <w:trPr>
          <w:trHeight w:val="276"/>
        </w:trPr>
        <w:tc>
          <w:tcPr>
            <w:tcW w:w="9214" w:type="dxa"/>
          </w:tcPr>
          <w:p w14:paraId="098C28B7" w14:textId="77777777" w:rsidR="00CF06F6" w:rsidRPr="00950B3B" w:rsidRDefault="00CF06F6" w:rsidP="001E5714">
            <w:pPr>
              <w:tabs>
                <w:tab w:val="left" w:pos="1440"/>
              </w:tabs>
              <w:ind w:left="179"/>
              <w:rPr>
                <w:rFonts w:eastAsia="Calibri"/>
                <w:sz w:val="28"/>
                <w:szCs w:val="28"/>
              </w:rPr>
            </w:pPr>
            <w:r w:rsidRPr="00950B3B">
              <w:rPr>
                <w:rFonts w:eastAsia="Calibri"/>
                <w:sz w:val="28"/>
                <w:szCs w:val="28"/>
              </w:rPr>
              <w:t>Издательское оформление публикуемых материалов.</w:t>
            </w:r>
          </w:p>
        </w:tc>
      </w:tr>
    </w:tbl>
    <w:p w14:paraId="3D99AA93" w14:textId="77777777" w:rsidR="00CF06F6" w:rsidRPr="00950B3B" w:rsidRDefault="00CF06F6" w:rsidP="00CF06F6"/>
    <w:p w14:paraId="4B31A2DE" w14:textId="77777777" w:rsidR="00CF06F6" w:rsidRPr="00CF06F6" w:rsidRDefault="00CF06F6" w:rsidP="00CF06F6">
      <w:pPr>
        <w:pStyle w:val="a9"/>
        <w:rPr>
          <w:rFonts w:ascii="Times New Roman" w:hAnsi="Times New Roman"/>
          <w:bCs/>
          <w:caps/>
          <w:sz w:val="28"/>
          <w:szCs w:val="28"/>
        </w:rPr>
      </w:pPr>
    </w:p>
    <w:sectPr w:rsidR="00CF06F6" w:rsidRPr="00CF06F6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B2727"/>
    <w:multiLevelType w:val="multilevel"/>
    <w:tmpl w:val="88C8072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817608"/>
    <w:multiLevelType w:val="hybridMultilevel"/>
    <w:tmpl w:val="365CF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D1BED"/>
    <w:multiLevelType w:val="hybridMultilevel"/>
    <w:tmpl w:val="06AE8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4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C065F"/>
    <w:multiLevelType w:val="multilevel"/>
    <w:tmpl w:val="A8787A8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560" w:hanging="72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2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80" w:hanging="2520"/>
      </w:pPr>
      <w:rPr>
        <w:rFonts w:hint="default"/>
      </w:rPr>
    </w:lvl>
  </w:abstractNum>
  <w:abstractNum w:abstractNumId="16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5"/>
  </w:num>
  <w:num w:numId="5">
    <w:abstractNumId w:val="3"/>
  </w:num>
  <w:num w:numId="6">
    <w:abstractNumId w:val="14"/>
  </w:num>
  <w:num w:numId="7">
    <w:abstractNumId w:val="0"/>
  </w:num>
  <w:num w:numId="8">
    <w:abstractNumId w:val="10"/>
  </w:num>
  <w:num w:numId="9">
    <w:abstractNumId w:val="4"/>
  </w:num>
  <w:num w:numId="10">
    <w:abstractNumId w:val="8"/>
  </w:num>
  <w:num w:numId="11">
    <w:abstractNumId w:val="12"/>
  </w:num>
  <w:num w:numId="12">
    <w:abstractNumId w:val="11"/>
  </w:num>
  <w:num w:numId="13">
    <w:abstractNumId w:val="6"/>
  </w:num>
  <w:num w:numId="14">
    <w:abstractNumId w:val="9"/>
  </w:num>
  <w:num w:numId="15">
    <w:abstractNumId w:val="7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1E"/>
    <w:rsid w:val="00003C55"/>
    <w:rsid w:val="00006D3D"/>
    <w:rsid w:val="00020139"/>
    <w:rsid w:val="00021B0B"/>
    <w:rsid w:val="00030496"/>
    <w:rsid w:val="0006226B"/>
    <w:rsid w:val="00070442"/>
    <w:rsid w:val="0007777E"/>
    <w:rsid w:val="0008125A"/>
    <w:rsid w:val="00086FEB"/>
    <w:rsid w:val="000A5B0E"/>
    <w:rsid w:val="000A794B"/>
    <w:rsid w:val="000B2E5A"/>
    <w:rsid w:val="000B3807"/>
    <w:rsid w:val="000D03E8"/>
    <w:rsid w:val="000E0C05"/>
    <w:rsid w:val="00104D91"/>
    <w:rsid w:val="0010569E"/>
    <w:rsid w:val="001104FC"/>
    <w:rsid w:val="00110517"/>
    <w:rsid w:val="0012240A"/>
    <w:rsid w:val="00123286"/>
    <w:rsid w:val="00131FA3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30B64"/>
    <w:rsid w:val="00247165"/>
    <w:rsid w:val="002507EE"/>
    <w:rsid w:val="002777DF"/>
    <w:rsid w:val="002839B8"/>
    <w:rsid w:val="00285DDD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72015"/>
    <w:rsid w:val="003728D8"/>
    <w:rsid w:val="00374954"/>
    <w:rsid w:val="00383A26"/>
    <w:rsid w:val="00391D30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30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6152D"/>
    <w:rsid w:val="00573B4A"/>
    <w:rsid w:val="0058443B"/>
    <w:rsid w:val="005869A4"/>
    <w:rsid w:val="0059621C"/>
    <w:rsid w:val="005C10E3"/>
    <w:rsid w:val="005D36BE"/>
    <w:rsid w:val="005E2616"/>
    <w:rsid w:val="005E5768"/>
    <w:rsid w:val="005E6407"/>
    <w:rsid w:val="00604CCD"/>
    <w:rsid w:val="00612D4B"/>
    <w:rsid w:val="0061579D"/>
    <w:rsid w:val="00616BB4"/>
    <w:rsid w:val="006253A0"/>
    <w:rsid w:val="006320AB"/>
    <w:rsid w:val="00636BB5"/>
    <w:rsid w:val="006461DB"/>
    <w:rsid w:val="00667968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E5D68"/>
    <w:rsid w:val="006F37D1"/>
    <w:rsid w:val="0070211C"/>
    <w:rsid w:val="007111BD"/>
    <w:rsid w:val="007174D1"/>
    <w:rsid w:val="00722ACA"/>
    <w:rsid w:val="00724334"/>
    <w:rsid w:val="0073205E"/>
    <w:rsid w:val="00737A7F"/>
    <w:rsid w:val="00767E49"/>
    <w:rsid w:val="00790D13"/>
    <w:rsid w:val="007911C1"/>
    <w:rsid w:val="007E183E"/>
    <w:rsid w:val="007E4408"/>
    <w:rsid w:val="007F7609"/>
    <w:rsid w:val="00803168"/>
    <w:rsid w:val="00807BB2"/>
    <w:rsid w:val="0081648B"/>
    <w:rsid w:val="00820DE0"/>
    <w:rsid w:val="0083095A"/>
    <w:rsid w:val="008370B9"/>
    <w:rsid w:val="00847DF9"/>
    <w:rsid w:val="00857B27"/>
    <w:rsid w:val="00885267"/>
    <w:rsid w:val="008923F0"/>
    <w:rsid w:val="00893940"/>
    <w:rsid w:val="0089439F"/>
    <w:rsid w:val="008A6374"/>
    <w:rsid w:val="008B109A"/>
    <w:rsid w:val="008B4655"/>
    <w:rsid w:val="008C0912"/>
    <w:rsid w:val="008D728C"/>
    <w:rsid w:val="008D7A75"/>
    <w:rsid w:val="008E3F1E"/>
    <w:rsid w:val="008F2F1D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A42E7"/>
    <w:rsid w:val="00AB1A58"/>
    <w:rsid w:val="00AB6C93"/>
    <w:rsid w:val="00AB6EE5"/>
    <w:rsid w:val="00AC039A"/>
    <w:rsid w:val="00AC1FC1"/>
    <w:rsid w:val="00AC47A9"/>
    <w:rsid w:val="00AD71C4"/>
    <w:rsid w:val="00AD7C74"/>
    <w:rsid w:val="00AE2A91"/>
    <w:rsid w:val="00B0730E"/>
    <w:rsid w:val="00B7371A"/>
    <w:rsid w:val="00B75E1D"/>
    <w:rsid w:val="00B95E4E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815F9"/>
    <w:rsid w:val="00C87B9C"/>
    <w:rsid w:val="00CA019D"/>
    <w:rsid w:val="00CB2A14"/>
    <w:rsid w:val="00CB33AA"/>
    <w:rsid w:val="00CB70A7"/>
    <w:rsid w:val="00CC7311"/>
    <w:rsid w:val="00CD62BE"/>
    <w:rsid w:val="00CD69E0"/>
    <w:rsid w:val="00CF06F6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726D8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483F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7EAF"/>
    <w:rsid w:val="00FC3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25845"/>
  <w15:docId w15:val="{C4F3F6BD-DD3C-4A8B-81E1-388B55D9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609"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  <w:style w:type="paragraph" w:styleId="aa">
    <w:name w:val="Normal (Web)"/>
    <w:basedOn w:val="a"/>
    <w:uiPriority w:val="99"/>
    <w:unhideWhenUsed/>
    <w:rsid w:val="00CF0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0DF21323FA9F04F8517D7FCBDF1055B" ma:contentTypeVersion="2" ma:contentTypeDescription="Создание документа." ma:contentTypeScope="" ma:versionID="7a264d26e089dbdfd36c6873f372a201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b1d09040794381fd4bba7cc99404f6ac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Cre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9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 ma:index="8" ma:displayName="Заметки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Created xmlns="http://schemas.microsoft.com/sharepoint/v3/fields">2020-12-11T01:30:00+00:00</_DCDateCreate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67B66-ABCA-4E88-9D25-3B476EDFC2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0F338B-A9BC-43D6-9BAE-BAC905CFE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74A462-763A-428E-BAE7-E08101DAAEE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DC7A4334-6196-4CAB-8BA1-4F372F20B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№5 к приказу № 580 от 11 декабря 2020 года</vt:lpstr>
    </vt:vector>
  </TitlesOfParts>
  <Company>MPEI</Company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№5 к приказу № 580 от 11 декабря 2020 года</dc:title>
  <dc:creator>Комарова Валерия Юрьевна</dc:creator>
  <dc:description>Отчёт НИР</dc:description>
  <cp:lastModifiedBy>Artem</cp:lastModifiedBy>
  <cp:revision>3</cp:revision>
  <cp:lastPrinted>2020-09-15T13:42:00Z</cp:lastPrinted>
  <dcterms:created xsi:type="dcterms:W3CDTF">2022-12-20T20:47:00Z</dcterms:created>
  <dcterms:modified xsi:type="dcterms:W3CDTF">2022-12-21T06:26:00Z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0x01010020DF21323FA9F04F8517D7FCBDF1055B</vt:lpwstr>
  </property>
</Properties>
</file>