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theme="minorHAnsi"/>
          <w:b/>
          <w:bCs/>
          <w:sz w:val="48"/>
          <w:szCs w:val="48"/>
        </w:rPr>
      </w:pPr>
      <w:r>
        <w:rPr>
          <w:rFonts w:cstheme="minorHAnsi"/>
          <w:b/>
          <w:bCs/>
          <w:sz w:val="48"/>
          <w:szCs w:val="48"/>
          <w:lang w:val="en-US"/>
        </w:rPr>
        <w:t>9</w:t>
      </w:r>
      <w:r>
        <w:rPr>
          <w:rFonts w:cstheme="minorHAnsi"/>
          <w:b/>
          <w:bCs/>
          <w:sz w:val="48"/>
          <w:szCs w:val="48"/>
        </w:rPr>
        <w:t xml:space="preserve">University of Westminster – School of CS&amp;E </w:t>
      </w:r>
    </w:p>
    <w:tbl>
      <w:tblPr>
        <w:tblStyle w:val="7"/>
        <w:tblW w:w="9157" w:type="dxa"/>
        <w:tblInd w:w="0" w:type="dxa"/>
        <w:tblLayout w:type="autofit"/>
        <w:tblCellMar>
          <w:top w:w="0" w:type="dxa"/>
          <w:left w:w="108" w:type="dxa"/>
          <w:bottom w:w="0" w:type="dxa"/>
          <w:right w:w="108" w:type="dxa"/>
        </w:tblCellMar>
      </w:tblPr>
      <w:tblGrid>
        <w:gridCol w:w="2509"/>
        <w:gridCol w:w="6648"/>
      </w:tblGrid>
      <w:tr>
        <w:tblPrEx>
          <w:tblCellMar>
            <w:top w:w="0" w:type="dxa"/>
            <w:left w:w="108" w:type="dxa"/>
            <w:bottom w:w="0" w:type="dxa"/>
            <w:right w:w="108" w:type="dxa"/>
          </w:tblCellMar>
        </w:tblPrEx>
        <w:trPr>
          <w:trHeight w:val="805" w:hRule="atLeast"/>
          <w:tblHeader/>
        </w:trPr>
        <w:tc>
          <w:tcPr>
            <w:tcW w:w="9157" w:type="dxa"/>
            <w:gridSpan w:val="2"/>
            <w:tcBorders>
              <w:bottom w:val="single" w:color="FFFFFF" w:sz="12" w:space="0"/>
            </w:tcBorders>
            <w:shd w:val="clear" w:color="auto" w:fill="9E3A38"/>
          </w:tcPr>
          <w:p>
            <w:pPr>
              <w:spacing w:before="120" w:after="0"/>
              <w:rPr>
                <w:rFonts w:cstheme="minorHAnsi"/>
                <w:b/>
                <w:bCs/>
                <w:color w:val="FFFFFF" w:themeColor="background1"/>
                <w:sz w:val="36"/>
                <w:szCs w:val="36"/>
                <w14:textFill>
                  <w14:solidFill>
                    <w14:schemeClr w14:val="bg1"/>
                  </w14:solidFill>
                </w14:textFill>
              </w:rPr>
            </w:pPr>
            <w:r>
              <w:rPr>
                <w:rFonts w:cstheme="minorHAnsi"/>
                <w:b/>
                <w:bCs/>
                <w:color w:val="FFFFFF" w:themeColor="background1"/>
                <w:sz w:val="36"/>
                <w:szCs w:val="36"/>
                <w14:textFill>
                  <w14:solidFill>
                    <w14:schemeClr w14:val="bg1"/>
                  </w14:solidFill>
                </w14:textFill>
              </w:rPr>
              <w:t>Web Design and Development</w:t>
            </w:r>
          </w:p>
          <w:p>
            <w:pPr>
              <w:spacing w:before="120" w:after="0"/>
              <w:rPr>
                <w:rFonts w:cstheme="minorHAnsi"/>
                <w:sz w:val="44"/>
                <w:szCs w:val="44"/>
              </w:rPr>
            </w:pPr>
            <w:r>
              <w:rPr>
                <w:rFonts w:cstheme="minorHAnsi"/>
                <w:b/>
                <w:bCs/>
                <w:color w:val="FFFFFF" w:themeColor="background1"/>
                <w:sz w:val="36"/>
                <w:szCs w:val="36"/>
                <w14:textFill>
                  <w14:solidFill>
                    <w14:schemeClr w14:val="bg1"/>
                  </w14:solidFill>
                </w14:textFill>
              </w:rPr>
              <w:t>Coursework Specification (2023/24)</w:t>
            </w:r>
          </w:p>
        </w:tc>
      </w:tr>
      <w:tr>
        <w:tblPrEx>
          <w:tblCellMar>
            <w:top w:w="0" w:type="dxa"/>
            <w:left w:w="108" w:type="dxa"/>
            <w:bottom w:w="0" w:type="dxa"/>
            <w:right w:w="108" w:type="dxa"/>
          </w:tblCellMar>
        </w:tblPrEx>
        <w:trPr>
          <w:trHeight w:val="379" w:hRule="atLeast"/>
          <w:tblHeader/>
        </w:trPr>
        <w:tc>
          <w:tcPr>
            <w:tcW w:w="2509" w:type="dxa"/>
            <w:tcBorders>
              <w:right w:val="single" w:color="FFFFFF" w:sz="4" w:space="0"/>
            </w:tcBorders>
            <w:shd w:val="clear" w:color="auto" w:fill="DBE5F1"/>
          </w:tcPr>
          <w:p>
            <w:pPr>
              <w:rPr>
                <w:rFonts w:cstheme="minorHAnsi"/>
                <w:szCs w:val="22"/>
              </w:rPr>
            </w:pPr>
            <w:r>
              <w:rPr>
                <w:rFonts w:cstheme="minorHAnsi"/>
                <w:szCs w:val="22"/>
              </w:rPr>
              <w:t>Module leader</w:t>
            </w:r>
          </w:p>
        </w:tc>
        <w:tc>
          <w:tcPr>
            <w:tcW w:w="6647" w:type="dxa"/>
            <w:tcBorders>
              <w:left w:val="single" w:color="FFFFFF" w:sz="4" w:space="0"/>
            </w:tcBorders>
            <w:shd w:val="clear" w:color="auto" w:fill="DBE5F1"/>
          </w:tcPr>
          <w:p>
            <w:pPr>
              <w:rPr>
                <w:rFonts w:cstheme="minorHAnsi"/>
                <w:szCs w:val="22"/>
              </w:rPr>
            </w:pPr>
            <w:r>
              <w:rPr>
                <w:rFonts w:cstheme="minorHAnsi"/>
                <w:szCs w:val="22"/>
              </w:rPr>
              <w:t>Dr Daphne Economou</w:t>
            </w:r>
          </w:p>
        </w:tc>
      </w:tr>
      <w:tr>
        <w:tblPrEx>
          <w:tblCellMar>
            <w:top w:w="0" w:type="dxa"/>
            <w:left w:w="108" w:type="dxa"/>
            <w:bottom w:w="0" w:type="dxa"/>
            <w:right w:w="108" w:type="dxa"/>
          </w:tblCellMar>
        </w:tblPrEx>
        <w:trPr>
          <w:trHeight w:val="409" w:hRule="atLeast"/>
          <w:tblHeader/>
        </w:trPr>
        <w:tc>
          <w:tcPr>
            <w:tcW w:w="2509" w:type="dxa"/>
            <w:tcBorders>
              <w:right w:val="single" w:color="FFFFFF" w:sz="4" w:space="0"/>
            </w:tcBorders>
            <w:shd w:val="clear" w:color="auto" w:fill="EDF2F8"/>
          </w:tcPr>
          <w:p>
            <w:pPr>
              <w:rPr>
                <w:rFonts w:cstheme="minorHAnsi"/>
                <w:szCs w:val="22"/>
              </w:rPr>
            </w:pPr>
            <w:r>
              <w:rPr>
                <w:rFonts w:cstheme="minorHAnsi"/>
                <w:szCs w:val="22"/>
              </w:rPr>
              <w:t>Unit</w:t>
            </w:r>
          </w:p>
        </w:tc>
        <w:tc>
          <w:tcPr>
            <w:tcW w:w="6647" w:type="dxa"/>
            <w:tcBorders>
              <w:left w:val="single" w:color="FFFFFF" w:sz="4" w:space="0"/>
            </w:tcBorders>
            <w:shd w:val="clear" w:color="auto" w:fill="EDF2F8"/>
          </w:tcPr>
          <w:p>
            <w:pPr>
              <w:rPr>
                <w:rFonts w:cstheme="minorHAnsi"/>
                <w:szCs w:val="22"/>
              </w:rPr>
            </w:pPr>
            <w:r>
              <w:rPr>
                <w:rFonts w:cstheme="minorHAnsi"/>
                <w:szCs w:val="22"/>
              </w:rPr>
              <w:t>Group Coursework – Website Design and Development</w:t>
            </w:r>
          </w:p>
        </w:tc>
      </w:tr>
      <w:tr>
        <w:tblPrEx>
          <w:tblCellMar>
            <w:top w:w="0" w:type="dxa"/>
            <w:left w:w="108" w:type="dxa"/>
            <w:bottom w:w="0" w:type="dxa"/>
            <w:right w:w="108" w:type="dxa"/>
          </w:tblCellMar>
        </w:tblPrEx>
        <w:trPr>
          <w:trHeight w:val="394" w:hRule="atLeast"/>
          <w:tblHeader/>
        </w:trPr>
        <w:tc>
          <w:tcPr>
            <w:tcW w:w="2509" w:type="dxa"/>
            <w:tcBorders>
              <w:right w:val="single" w:color="FFFFFF" w:sz="4" w:space="0"/>
            </w:tcBorders>
            <w:shd w:val="clear" w:color="auto" w:fill="DBE5F1"/>
          </w:tcPr>
          <w:p>
            <w:pPr>
              <w:rPr>
                <w:rFonts w:cstheme="minorHAnsi"/>
                <w:szCs w:val="22"/>
              </w:rPr>
            </w:pPr>
            <w:r>
              <w:rPr>
                <w:rFonts w:cstheme="minorHAnsi"/>
                <w:szCs w:val="22"/>
              </w:rPr>
              <w:t>Weighting:</w:t>
            </w:r>
          </w:p>
        </w:tc>
        <w:tc>
          <w:tcPr>
            <w:tcW w:w="6647" w:type="dxa"/>
            <w:tcBorders>
              <w:left w:val="single" w:color="FFFFFF" w:sz="4" w:space="0"/>
            </w:tcBorders>
            <w:shd w:val="clear" w:color="auto" w:fill="DBE5F1"/>
          </w:tcPr>
          <w:p>
            <w:pPr>
              <w:rPr>
                <w:rFonts w:cstheme="minorHAnsi"/>
                <w:szCs w:val="22"/>
              </w:rPr>
            </w:pPr>
            <w:r>
              <w:rPr>
                <w:rFonts w:cstheme="minorHAnsi"/>
                <w:szCs w:val="22"/>
              </w:rPr>
              <w:t>50%</w:t>
            </w:r>
          </w:p>
        </w:tc>
      </w:tr>
      <w:tr>
        <w:tblPrEx>
          <w:tblCellMar>
            <w:top w:w="0" w:type="dxa"/>
            <w:left w:w="108" w:type="dxa"/>
            <w:bottom w:w="0" w:type="dxa"/>
            <w:right w:w="108" w:type="dxa"/>
          </w:tblCellMar>
        </w:tblPrEx>
        <w:trPr>
          <w:trHeight w:val="233" w:hRule="atLeast"/>
          <w:tblHeader/>
        </w:trPr>
        <w:tc>
          <w:tcPr>
            <w:tcW w:w="2509" w:type="dxa"/>
            <w:tcBorders>
              <w:right w:val="single" w:color="FFFFFF" w:sz="4" w:space="0"/>
            </w:tcBorders>
            <w:shd w:val="clear" w:color="auto" w:fill="EDF2F8"/>
          </w:tcPr>
          <w:p>
            <w:pPr>
              <w:rPr>
                <w:rFonts w:cstheme="minorHAnsi"/>
                <w:szCs w:val="22"/>
              </w:rPr>
            </w:pPr>
            <w:r>
              <w:rPr>
                <w:rFonts w:cstheme="minorHAnsi"/>
                <w:szCs w:val="22"/>
              </w:rPr>
              <w:t>Qualifying mark</w:t>
            </w:r>
          </w:p>
        </w:tc>
        <w:tc>
          <w:tcPr>
            <w:tcW w:w="6647" w:type="dxa"/>
            <w:tcBorders>
              <w:left w:val="single" w:color="FFFFFF" w:sz="4" w:space="0"/>
            </w:tcBorders>
            <w:shd w:val="clear" w:color="auto" w:fill="EDF2F8"/>
          </w:tcPr>
          <w:p>
            <w:pPr>
              <w:rPr>
                <w:rFonts w:cstheme="minorHAnsi"/>
                <w:szCs w:val="22"/>
              </w:rPr>
            </w:pPr>
            <w:r>
              <w:rPr>
                <w:rFonts w:cstheme="minorHAnsi"/>
                <w:szCs w:val="22"/>
              </w:rPr>
              <w:t>30%</w:t>
            </w:r>
          </w:p>
        </w:tc>
      </w:tr>
      <w:tr>
        <w:tblPrEx>
          <w:tblCellMar>
            <w:top w:w="0" w:type="dxa"/>
            <w:left w:w="108" w:type="dxa"/>
            <w:bottom w:w="0" w:type="dxa"/>
            <w:right w:w="108" w:type="dxa"/>
          </w:tblCellMar>
        </w:tblPrEx>
        <w:trPr>
          <w:trHeight w:val="394" w:hRule="atLeast"/>
          <w:tblHeader/>
        </w:trPr>
        <w:tc>
          <w:tcPr>
            <w:tcW w:w="2509" w:type="dxa"/>
            <w:tcBorders>
              <w:right w:val="single" w:color="FFFFFF" w:sz="4" w:space="0"/>
            </w:tcBorders>
            <w:shd w:val="clear" w:color="auto" w:fill="DBE5F1"/>
          </w:tcPr>
          <w:p>
            <w:pPr>
              <w:rPr>
                <w:rFonts w:cstheme="minorHAnsi"/>
                <w:szCs w:val="22"/>
              </w:rPr>
            </w:pPr>
            <w:r>
              <w:rPr>
                <w:rFonts w:cstheme="minorHAnsi"/>
                <w:szCs w:val="22"/>
              </w:rPr>
              <w:t>Description</w:t>
            </w:r>
          </w:p>
        </w:tc>
        <w:tc>
          <w:tcPr>
            <w:tcW w:w="6647" w:type="dxa"/>
            <w:tcBorders>
              <w:left w:val="single" w:color="FFFFFF" w:sz="4" w:space="0"/>
            </w:tcBorders>
            <w:shd w:val="clear" w:color="auto" w:fill="DBE5F1"/>
          </w:tcPr>
          <w:p>
            <w:pPr>
              <w:rPr>
                <w:rFonts w:cstheme="minorHAnsi"/>
                <w:szCs w:val="22"/>
              </w:rPr>
            </w:pPr>
            <w:r>
              <w:rPr>
                <w:rFonts w:cstheme="minorHAnsi"/>
                <w:szCs w:val="22"/>
              </w:rPr>
              <w:t>Group Coursework</w:t>
            </w:r>
          </w:p>
        </w:tc>
      </w:tr>
      <w:tr>
        <w:tblPrEx>
          <w:tblCellMar>
            <w:top w:w="0" w:type="dxa"/>
            <w:left w:w="108" w:type="dxa"/>
            <w:bottom w:w="0" w:type="dxa"/>
            <w:right w:w="108" w:type="dxa"/>
          </w:tblCellMar>
        </w:tblPrEx>
        <w:trPr>
          <w:trHeight w:val="2665" w:hRule="atLeast"/>
          <w:tblHeader/>
        </w:trPr>
        <w:tc>
          <w:tcPr>
            <w:tcW w:w="2509" w:type="dxa"/>
            <w:tcBorders>
              <w:right w:val="single" w:color="FFFFFF" w:sz="4" w:space="0"/>
            </w:tcBorders>
            <w:shd w:val="clear" w:color="auto" w:fill="EDF2F8"/>
          </w:tcPr>
          <w:p>
            <w:pPr>
              <w:rPr>
                <w:rFonts w:cstheme="minorHAnsi"/>
                <w:szCs w:val="22"/>
              </w:rPr>
            </w:pPr>
            <w:r>
              <w:rPr>
                <w:rFonts w:cstheme="minorHAnsi"/>
                <w:szCs w:val="22"/>
              </w:rPr>
              <w:t>Learning Outcomes Covered in this Assignment:</w:t>
            </w:r>
          </w:p>
        </w:tc>
        <w:tc>
          <w:tcPr>
            <w:tcW w:w="6647" w:type="dxa"/>
            <w:tcBorders>
              <w:left w:val="single" w:color="FFFFFF" w:sz="4" w:space="0"/>
            </w:tcBorders>
            <w:shd w:val="clear" w:color="auto" w:fill="EDF2F8"/>
          </w:tcPr>
          <w:p>
            <w:pPr>
              <w:rPr>
                <w:rFonts w:cstheme="minorHAnsi"/>
                <w:szCs w:val="22"/>
              </w:rPr>
            </w:pPr>
            <w:r>
              <w:rPr>
                <w:rFonts w:cstheme="minorHAnsi"/>
                <w:szCs w:val="22"/>
              </w:rPr>
              <w:t xml:space="preserve">The coursework rationale is: </w:t>
            </w:r>
          </w:p>
          <w:p>
            <w:pPr>
              <w:ind w:left="680" w:hanging="680"/>
              <w:rPr>
                <w:rFonts w:cstheme="minorHAnsi"/>
                <w:iCs/>
                <w:color w:val="000000" w:themeColor="text1"/>
                <w:szCs w:val="22"/>
                <w14:textFill>
                  <w14:solidFill>
                    <w14:schemeClr w14:val="tx1"/>
                  </w14:solidFill>
                </w14:textFill>
              </w:rPr>
            </w:pPr>
            <w:r>
              <w:rPr>
                <w:rFonts w:cstheme="minorHAnsi"/>
                <w:iCs/>
                <w:color w:val="000000" w:themeColor="text1"/>
                <w:szCs w:val="22"/>
                <w14:textFill>
                  <w14:solidFill>
                    <w14:schemeClr w14:val="tx1"/>
                  </w14:solidFill>
                </w14:textFill>
              </w:rPr>
              <w:t>LO1:</w:t>
            </w:r>
            <w:r>
              <w:rPr>
                <w:rFonts w:cstheme="minorHAnsi"/>
                <w:iCs/>
                <w:color w:val="000000" w:themeColor="text1"/>
                <w:szCs w:val="22"/>
                <w14:textFill>
                  <w14:solidFill>
                    <w14:schemeClr w14:val="tx1"/>
                  </w14:solidFill>
                </w14:textFill>
              </w:rPr>
              <w:tab/>
            </w:r>
            <w:r>
              <w:rPr>
                <w:rFonts w:cstheme="minorHAnsi"/>
                <w:iCs/>
                <w:color w:val="000000" w:themeColor="text1"/>
                <w:szCs w:val="22"/>
                <w14:textFill>
                  <w14:solidFill>
                    <w14:schemeClr w14:val="tx1"/>
                  </w14:solidFill>
                </w14:textFill>
              </w:rPr>
              <w:t>Utilise a text editor to create several linked HTML documents, following certain style guidelines and satisfying a simple specification;</w:t>
            </w:r>
          </w:p>
          <w:p>
            <w:pPr>
              <w:ind w:left="680" w:hanging="680"/>
              <w:rPr>
                <w:rFonts w:cstheme="minorHAnsi"/>
                <w:iCs/>
                <w:color w:val="000000" w:themeColor="text1"/>
                <w:szCs w:val="22"/>
                <w14:textFill>
                  <w14:solidFill>
                    <w14:schemeClr w14:val="tx1"/>
                  </w14:solidFill>
                </w14:textFill>
              </w:rPr>
            </w:pPr>
            <w:r>
              <w:rPr>
                <w:rFonts w:cstheme="minorHAnsi"/>
                <w:iCs/>
                <w:color w:val="000000" w:themeColor="text1"/>
                <w:szCs w:val="22"/>
                <w14:textFill>
                  <w14:solidFill>
                    <w14:schemeClr w14:val="tx1"/>
                  </w14:solidFill>
                </w14:textFill>
              </w:rPr>
              <w:t>LO2:</w:t>
            </w:r>
            <w:r>
              <w:rPr>
                <w:rFonts w:cstheme="minorHAnsi"/>
                <w:iCs/>
                <w:color w:val="000000" w:themeColor="text1"/>
                <w:szCs w:val="22"/>
                <w14:textFill>
                  <w14:solidFill>
                    <w14:schemeClr w14:val="tx1"/>
                  </w14:solidFill>
                </w14:textFill>
              </w:rPr>
              <w:tab/>
            </w:r>
            <w:r>
              <w:rPr>
                <w:rFonts w:cstheme="minorHAnsi"/>
                <w:iCs/>
                <w:color w:val="000000" w:themeColor="text1"/>
                <w:szCs w:val="22"/>
                <w14:textFill>
                  <w14:solidFill>
                    <w14:schemeClr w14:val="tx1"/>
                  </w14:solidFill>
                </w14:textFill>
              </w:rPr>
              <w:t>Identify and apply how to separate the structure, behaviour and presentation of web documents;</w:t>
            </w:r>
          </w:p>
          <w:p>
            <w:pPr>
              <w:ind w:left="680" w:hanging="680"/>
              <w:rPr>
                <w:rFonts w:cstheme="minorHAnsi"/>
                <w:iCs/>
                <w:color w:val="000000" w:themeColor="text1"/>
                <w:szCs w:val="22"/>
                <w14:textFill>
                  <w14:solidFill>
                    <w14:schemeClr w14:val="tx1"/>
                  </w14:solidFill>
                </w14:textFill>
              </w:rPr>
            </w:pPr>
            <w:r>
              <w:rPr>
                <w:rFonts w:cstheme="minorHAnsi"/>
                <w:iCs/>
                <w:color w:val="000000" w:themeColor="text1"/>
                <w:szCs w:val="22"/>
                <w14:textFill>
                  <w14:solidFill>
                    <w14:schemeClr w14:val="tx1"/>
                  </w14:solidFill>
                </w14:textFill>
              </w:rPr>
              <w:t>LO3:</w:t>
            </w:r>
            <w:r>
              <w:rPr>
                <w:rFonts w:cstheme="minorHAnsi"/>
                <w:iCs/>
                <w:color w:val="000000" w:themeColor="text1"/>
                <w:szCs w:val="22"/>
                <w14:textFill>
                  <w14:solidFill>
                    <w14:schemeClr w14:val="tx1"/>
                  </w14:solidFill>
                </w14:textFill>
              </w:rPr>
              <w:tab/>
            </w:r>
            <w:r>
              <w:rPr>
                <w:rFonts w:cstheme="minorHAnsi"/>
                <w:iCs/>
                <w:color w:val="000000" w:themeColor="text1"/>
                <w:szCs w:val="22"/>
                <w14:textFill>
                  <w14:solidFill>
                    <w14:schemeClr w14:val="tx1"/>
                  </w14:solidFill>
                </w14:textFill>
              </w:rPr>
              <w:t>Incorporate and develop JavaScript to create interactive documents;</w:t>
            </w:r>
          </w:p>
          <w:p>
            <w:pPr>
              <w:ind w:left="680" w:hanging="680"/>
              <w:rPr>
                <w:rFonts w:cstheme="minorHAnsi"/>
                <w:iCs/>
                <w:color w:val="000000" w:themeColor="text1"/>
                <w:szCs w:val="22"/>
                <w14:textFill>
                  <w14:solidFill>
                    <w14:schemeClr w14:val="tx1"/>
                  </w14:solidFill>
                </w14:textFill>
              </w:rPr>
            </w:pPr>
            <w:r>
              <w:rPr>
                <w:rFonts w:cstheme="minorHAnsi"/>
                <w:iCs/>
                <w:color w:val="000000" w:themeColor="text1"/>
                <w:szCs w:val="22"/>
                <w14:textFill>
                  <w14:solidFill>
                    <w14:schemeClr w14:val="tx1"/>
                  </w14:solidFill>
                </w14:textFill>
              </w:rPr>
              <w:t>LO4:</w:t>
            </w:r>
            <w:r>
              <w:rPr>
                <w:rFonts w:cstheme="minorHAnsi"/>
                <w:iCs/>
                <w:color w:val="000000" w:themeColor="text1"/>
                <w:szCs w:val="22"/>
                <w14:textFill>
                  <w14:solidFill>
                    <w14:schemeClr w14:val="tx1"/>
                  </w14:solidFill>
                </w14:textFill>
              </w:rPr>
              <w:tab/>
            </w:r>
            <w:r>
              <w:rPr>
                <w:rFonts w:cstheme="minorHAnsi"/>
                <w:iCs/>
                <w:color w:val="000000" w:themeColor="text1"/>
                <w:szCs w:val="22"/>
                <w14:textFill>
                  <w14:solidFill>
                    <w14:schemeClr w14:val="tx1"/>
                  </w14:solidFill>
                </w14:textFill>
              </w:rPr>
              <w:t>Work in a group, with each individual having a distinct role and tasks, to produce a common Web site.</w:t>
            </w:r>
          </w:p>
        </w:tc>
      </w:tr>
      <w:tr>
        <w:tblPrEx>
          <w:tblCellMar>
            <w:top w:w="0" w:type="dxa"/>
            <w:left w:w="108" w:type="dxa"/>
            <w:bottom w:w="0" w:type="dxa"/>
            <w:right w:w="108" w:type="dxa"/>
          </w:tblCellMar>
        </w:tblPrEx>
        <w:trPr>
          <w:trHeight w:val="137" w:hRule="atLeast"/>
          <w:tblHeader/>
        </w:trPr>
        <w:tc>
          <w:tcPr>
            <w:tcW w:w="2509" w:type="dxa"/>
            <w:tcBorders>
              <w:right w:val="single" w:color="FFFFFF" w:sz="4" w:space="0"/>
            </w:tcBorders>
            <w:shd w:val="clear" w:color="auto" w:fill="DBE5F1"/>
          </w:tcPr>
          <w:p>
            <w:pPr>
              <w:rPr>
                <w:rFonts w:cstheme="minorHAnsi"/>
                <w:szCs w:val="22"/>
              </w:rPr>
            </w:pPr>
            <w:r>
              <w:rPr>
                <w:rFonts w:cstheme="minorHAnsi"/>
                <w:szCs w:val="22"/>
              </w:rPr>
              <w:t>Handed Out:</w:t>
            </w:r>
          </w:p>
        </w:tc>
        <w:tc>
          <w:tcPr>
            <w:tcW w:w="6647" w:type="dxa"/>
            <w:tcBorders>
              <w:left w:val="single" w:color="FFFFFF" w:sz="4" w:space="0"/>
            </w:tcBorders>
            <w:shd w:val="clear" w:color="auto" w:fill="DBE5F1"/>
          </w:tcPr>
          <w:p>
            <w:pPr>
              <w:rPr>
                <w:rFonts w:cstheme="minorHAnsi"/>
                <w:szCs w:val="22"/>
              </w:rPr>
            </w:pPr>
            <w:r>
              <w:rPr>
                <w:rFonts w:cstheme="minorHAnsi"/>
                <w:szCs w:val="22"/>
              </w:rPr>
              <w:t>20 February 2024</w:t>
            </w:r>
          </w:p>
        </w:tc>
      </w:tr>
      <w:tr>
        <w:tblPrEx>
          <w:tblCellMar>
            <w:top w:w="0" w:type="dxa"/>
            <w:left w:w="108" w:type="dxa"/>
            <w:bottom w:w="0" w:type="dxa"/>
            <w:right w:w="108" w:type="dxa"/>
          </w:tblCellMar>
        </w:tblPrEx>
        <w:trPr>
          <w:trHeight w:val="409" w:hRule="atLeast"/>
          <w:tblHeader/>
        </w:trPr>
        <w:tc>
          <w:tcPr>
            <w:tcW w:w="2509" w:type="dxa"/>
            <w:tcBorders>
              <w:right w:val="single" w:color="FFFFFF" w:sz="4" w:space="0"/>
            </w:tcBorders>
            <w:shd w:val="clear" w:color="auto" w:fill="EDF2F8"/>
          </w:tcPr>
          <w:p>
            <w:pPr>
              <w:rPr>
                <w:rFonts w:cstheme="minorHAnsi"/>
                <w:szCs w:val="22"/>
              </w:rPr>
            </w:pPr>
            <w:r>
              <w:rPr>
                <w:rFonts w:cstheme="minorHAnsi"/>
                <w:szCs w:val="22"/>
              </w:rPr>
              <w:t>Due Date:</w:t>
            </w:r>
          </w:p>
        </w:tc>
        <w:tc>
          <w:tcPr>
            <w:tcW w:w="6647" w:type="dxa"/>
            <w:tcBorders>
              <w:left w:val="single" w:color="FFFFFF" w:sz="4" w:space="0"/>
            </w:tcBorders>
            <w:shd w:val="clear" w:color="auto" w:fill="EDF2F8"/>
          </w:tcPr>
          <w:p>
            <w:pPr>
              <w:rPr>
                <w:rFonts w:cstheme="minorHAnsi"/>
                <w:b/>
                <w:bCs/>
                <w:szCs w:val="22"/>
              </w:rPr>
            </w:pPr>
            <w:r>
              <w:rPr>
                <w:rFonts w:cstheme="minorHAnsi"/>
                <w:b/>
                <w:bCs/>
                <w:szCs w:val="22"/>
              </w:rPr>
              <w:t>2 April 2024 at 13:00 pm</w:t>
            </w:r>
          </w:p>
        </w:tc>
      </w:tr>
      <w:tr>
        <w:tblPrEx>
          <w:tblCellMar>
            <w:top w:w="0" w:type="dxa"/>
            <w:left w:w="108" w:type="dxa"/>
            <w:bottom w:w="0" w:type="dxa"/>
            <w:right w:w="108" w:type="dxa"/>
          </w:tblCellMar>
        </w:tblPrEx>
        <w:trPr>
          <w:trHeight w:val="1054" w:hRule="atLeast"/>
          <w:tblHeader/>
        </w:trPr>
        <w:tc>
          <w:tcPr>
            <w:tcW w:w="2509" w:type="dxa"/>
            <w:tcBorders>
              <w:right w:val="single" w:color="FFFFFF" w:sz="4" w:space="0"/>
            </w:tcBorders>
            <w:shd w:val="clear" w:color="auto" w:fill="DBE5F1"/>
          </w:tcPr>
          <w:p>
            <w:pPr>
              <w:rPr>
                <w:rFonts w:cstheme="minorHAnsi"/>
                <w:szCs w:val="22"/>
              </w:rPr>
            </w:pPr>
            <w:r>
              <w:rPr>
                <w:rFonts w:cstheme="minorHAnsi"/>
                <w:szCs w:val="22"/>
              </w:rPr>
              <w:t>Expected deliverables:</w:t>
            </w:r>
          </w:p>
        </w:tc>
        <w:tc>
          <w:tcPr>
            <w:tcW w:w="6647" w:type="dxa"/>
            <w:tcBorders>
              <w:left w:val="single" w:color="FFFFFF" w:sz="4" w:space="0"/>
            </w:tcBorders>
            <w:shd w:val="clear" w:color="auto" w:fill="DBE5F1"/>
          </w:tcPr>
          <w:p>
            <w:pPr>
              <w:pStyle w:val="28"/>
              <w:numPr>
                <w:ilvl w:val="0"/>
                <w:numId w:val="1"/>
              </w:numPr>
              <w:ind w:left="360" w:hanging="283"/>
              <w:rPr>
                <w:rFonts w:cstheme="minorHAnsi"/>
                <w:szCs w:val="22"/>
                <w:lang w:eastAsia="en-GB"/>
              </w:rPr>
            </w:pPr>
            <w:r>
              <w:rPr>
                <w:rFonts w:cstheme="minorHAnsi"/>
                <w:szCs w:val="22"/>
                <w:lang w:eastAsia="en-GB"/>
              </w:rPr>
              <w:t>Implementation of assigned Web Pages in the group project (as per team member allocation)</w:t>
            </w:r>
          </w:p>
          <w:p>
            <w:pPr>
              <w:pStyle w:val="28"/>
              <w:numPr>
                <w:ilvl w:val="0"/>
                <w:numId w:val="1"/>
              </w:numPr>
              <w:ind w:left="360" w:hanging="283"/>
              <w:rPr>
                <w:rFonts w:cstheme="minorHAnsi"/>
                <w:szCs w:val="22"/>
                <w:lang w:eastAsia="en-GB"/>
              </w:rPr>
            </w:pPr>
            <w:r>
              <w:rPr>
                <w:rFonts w:cstheme="minorHAnsi"/>
                <w:szCs w:val="22"/>
                <w:lang w:eastAsia="en-GB"/>
              </w:rPr>
              <w:t>Individual Report</w:t>
            </w:r>
          </w:p>
          <w:p>
            <w:pPr>
              <w:pStyle w:val="28"/>
              <w:numPr>
                <w:ilvl w:val="0"/>
                <w:numId w:val="1"/>
              </w:numPr>
              <w:ind w:left="360" w:hanging="283"/>
              <w:rPr>
                <w:rFonts w:cstheme="minorHAnsi"/>
                <w:color w:val="0D0D0D"/>
                <w:szCs w:val="22"/>
                <w:lang w:eastAsia="en-GB"/>
              </w:rPr>
            </w:pPr>
            <w:r>
              <w:rPr>
                <w:rFonts w:cstheme="minorHAnsi"/>
                <w:szCs w:val="22"/>
                <w:lang w:eastAsia="en-GB"/>
              </w:rPr>
              <w:t>In-Class Demonstration</w:t>
            </w:r>
          </w:p>
        </w:tc>
      </w:tr>
      <w:tr>
        <w:tblPrEx>
          <w:tblCellMar>
            <w:top w:w="0" w:type="dxa"/>
            <w:left w:w="108" w:type="dxa"/>
            <w:bottom w:w="0" w:type="dxa"/>
            <w:right w:w="108" w:type="dxa"/>
          </w:tblCellMar>
        </w:tblPrEx>
        <w:trPr>
          <w:trHeight w:val="1563" w:hRule="atLeast"/>
          <w:tblHeader/>
        </w:trPr>
        <w:tc>
          <w:tcPr>
            <w:tcW w:w="2509" w:type="dxa"/>
            <w:tcBorders>
              <w:right w:val="single" w:color="FFFFFF" w:sz="4" w:space="0"/>
            </w:tcBorders>
            <w:shd w:val="clear" w:color="auto" w:fill="EDF2F8"/>
          </w:tcPr>
          <w:p>
            <w:pPr>
              <w:rPr>
                <w:rFonts w:cstheme="minorHAnsi"/>
                <w:szCs w:val="22"/>
              </w:rPr>
            </w:pPr>
            <w:r>
              <w:rPr>
                <w:rFonts w:cstheme="minorHAnsi"/>
                <w:szCs w:val="22"/>
              </w:rPr>
              <w:t>Method of Submission:</w:t>
            </w:r>
          </w:p>
        </w:tc>
        <w:tc>
          <w:tcPr>
            <w:tcW w:w="6647" w:type="dxa"/>
            <w:tcBorders>
              <w:left w:val="single" w:color="FFFFFF" w:sz="4" w:space="0"/>
            </w:tcBorders>
            <w:shd w:val="clear" w:color="auto" w:fill="EDF2F8"/>
          </w:tcPr>
          <w:p>
            <w:pPr>
              <w:pStyle w:val="28"/>
              <w:numPr>
                <w:ilvl w:val="0"/>
                <w:numId w:val="1"/>
              </w:numPr>
              <w:ind w:left="360" w:hanging="283"/>
              <w:rPr>
                <w:rFonts w:cstheme="minorHAnsi"/>
                <w:szCs w:val="22"/>
                <w:lang w:eastAsia="en-GB"/>
              </w:rPr>
            </w:pPr>
            <w:r>
              <w:rPr>
                <w:rFonts w:cstheme="minorHAnsi"/>
                <w:szCs w:val="22"/>
                <w:lang w:eastAsia="en-GB"/>
              </w:rPr>
              <w:t>The submission is via Blackboard.</w:t>
            </w:r>
          </w:p>
          <w:p>
            <w:pPr>
              <w:pStyle w:val="28"/>
              <w:numPr>
                <w:ilvl w:val="0"/>
                <w:numId w:val="1"/>
              </w:numPr>
              <w:ind w:left="360" w:hanging="283"/>
              <w:rPr>
                <w:rFonts w:cstheme="minorHAnsi"/>
                <w:szCs w:val="22"/>
                <w:lang w:eastAsia="en-GB"/>
              </w:rPr>
            </w:pPr>
            <w:r>
              <w:rPr>
                <w:rFonts w:cstheme="minorHAnsi"/>
                <w:szCs w:val="22"/>
                <w:lang w:eastAsia="en-GB"/>
              </w:rPr>
              <w:t>Your individual report submitted as a single PDF or Word document. Your report should contain a copy of the HTML, CSS and JavaScript that you developed for your tasks (this will be submitted to Turnitin).</w:t>
            </w:r>
          </w:p>
          <w:p>
            <w:pPr>
              <w:pStyle w:val="28"/>
              <w:numPr>
                <w:ilvl w:val="0"/>
                <w:numId w:val="1"/>
              </w:numPr>
              <w:ind w:left="360" w:hanging="283"/>
              <w:rPr>
                <w:rFonts w:cstheme="minorHAnsi"/>
                <w:szCs w:val="22"/>
                <w:lang w:eastAsia="en-GB"/>
              </w:rPr>
            </w:pPr>
            <w:r>
              <w:rPr>
                <w:rFonts w:cstheme="minorHAnsi"/>
                <w:szCs w:val="22"/>
                <w:lang w:eastAsia="en-GB"/>
              </w:rPr>
              <w:t xml:space="preserve">Your individual webpages (HTML/CSS/JavaScript). </w:t>
            </w:r>
          </w:p>
          <w:p>
            <w:pPr>
              <w:ind w:left="77"/>
              <w:rPr>
                <w:rFonts w:cstheme="minorHAnsi"/>
                <w:szCs w:val="22"/>
                <w:lang w:eastAsia="en-GB"/>
              </w:rPr>
            </w:pPr>
            <w:r>
              <w:rPr>
                <w:rFonts w:cstheme="minorHAnsi"/>
                <w:szCs w:val="22"/>
                <w:lang w:eastAsia="en-GB"/>
              </w:rPr>
              <w:t>Blackboard will require that you zip your html files into one folder to upload</w:t>
            </w:r>
          </w:p>
        </w:tc>
      </w:tr>
      <w:tr>
        <w:tblPrEx>
          <w:tblCellMar>
            <w:top w:w="0" w:type="dxa"/>
            <w:left w:w="108" w:type="dxa"/>
            <w:bottom w:w="0" w:type="dxa"/>
            <w:right w:w="108" w:type="dxa"/>
          </w:tblCellMar>
        </w:tblPrEx>
        <w:trPr>
          <w:trHeight w:val="612" w:hRule="atLeast"/>
          <w:tblHeader/>
        </w:trPr>
        <w:tc>
          <w:tcPr>
            <w:tcW w:w="2509" w:type="dxa"/>
            <w:tcBorders>
              <w:right w:val="single" w:color="FFFFFF" w:sz="4" w:space="0"/>
            </w:tcBorders>
            <w:shd w:val="clear" w:color="auto" w:fill="DBE5F1"/>
          </w:tcPr>
          <w:p>
            <w:pPr>
              <w:rPr>
                <w:rFonts w:cstheme="minorHAnsi"/>
                <w:color w:val="FF0000"/>
                <w:szCs w:val="22"/>
              </w:rPr>
            </w:pPr>
            <w:r>
              <w:rPr>
                <w:rFonts w:cstheme="minorHAnsi"/>
                <w:szCs w:val="22"/>
              </w:rPr>
              <w:t xml:space="preserve">Type of Feedback and Due Date: </w:t>
            </w:r>
          </w:p>
        </w:tc>
        <w:tc>
          <w:tcPr>
            <w:tcW w:w="6647" w:type="dxa"/>
            <w:tcBorders>
              <w:left w:val="single" w:color="FFFFFF" w:sz="4" w:space="0"/>
            </w:tcBorders>
            <w:shd w:val="clear" w:color="auto" w:fill="DBE5F1"/>
          </w:tcPr>
          <w:p>
            <w:pPr>
              <w:rPr>
                <w:rFonts w:cstheme="minorHAnsi"/>
                <w:szCs w:val="22"/>
              </w:rPr>
            </w:pPr>
            <w:r>
              <w:rPr>
                <w:rFonts w:cstheme="minorHAnsi"/>
                <w:szCs w:val="22"/>
              </w:rPr>
              <w:t xml:space="preserve">Verbal feedback at the coursework demonstration. </w:t>
            </w:r>
          </w:p>
          <w:p>
            <w:pPr>
              <w:rPr>
                <w:rFonts w:cstheme="minorHAnsi"/>
                <w:szCs w:val="22"/>
              </w:rPr>
            </w:pPr>
            <w:r>
              <w:rPr>
                <w:rFonts w:cstheme="minorHAnsi"/>
                <w:szCs w:val="22"/>
              </w:rPr>
              <w:t>Written feedback and marks 15 working days after the submission deadline.</w:t>
            </w:r>
          </w:p>
          <w:p>
            <w:pPr>
              <w:rPr>
                <w:rFonts w:cstheme="minorHAnsi"/>
                <w:szCs w:val="22"/>
              </w:rPr>
            </w:pPr>
            <w:r>
              <w:rPr>
                <w:rFonts w:cstheme="minorHAnsi"/>
                <w:szCs w:val="22"/>
              </w:rPr>
              <w:t xml:space="preserve">Marks will remain provisional until formally agreed by an Assessment Board. </w:t>
            </w:r>
          </w:p>
        </w:tc>
      </w:tr>
    </w:tbl>
    <w:p>
      <w:pPr>
        <w:pStyle w:val="2"/>
      </w:pPr>
      <w:bookmarkStart w:id="0" w:name="_Toc158507098"/>
    </w:p>
    <w:sdt>
      <w:sdtPr>
        <w:rPr>
          <w:rFonts w:eastAsia="Times New Roman" w:cs="Times New Roman" w:asciiTheme="minorHAnsi" w:hAnsiTheme="minorHAnsi"/>
          <w:bCs w:val="0"/>
          <w:color w:val="auto"/>
          <w:sz w:val="22"/>
          <w:szCs w:val="24"/>
          <w:lang w:eastAsia="en-US"/>
        </w:rPr>
        <w:id w:val="-1312950174"/>
        <w:docPartObj>
          <w:docPartGallery w:val="Table of Contents"/>
          <w:docPartUnique/>
        </w:docPartObj>
      </w:sdtPr>
      <w:sdtEndPr>
        <w:rPr>
          <w:rFonts w:eastAsia="Times New Roman" w:cs="Times New Roman" w:asciiTheme="minorHAnsi" w:hAnsiTheme="minorHAnsi"/>
          <w:b/>
          <w:bCs w:val="0"/>
          <w:color w:val="auto"/>
          <w:sz w:val="22"/>
          <w:szCs w:val="24"/>
          <w:lang w:eastAsia="en-US"/>
        </w:rPr>
      </w:sdtEndPr>
      <w:sdtContent>
        <w:p>
          <w:pPr>
            <w:pStyle w:val="45"/>
          </w:pPr>
          <w:r>
            <w:t>Contents</w:t>
          </w:r>
        </w:p>
        <w:p>
          <w:pPr>
            <w:pStyle w:val="22"/>
            <w:tabs>
              <w:tab w:val="left" w:pos="440"/>
              <w:tab w:val="right" w:leader="dot" w:pos="9736"/>
            </w:tabs>
            <w:rPr>
              <w:rFonts w:eastAsiaTheme="minorEastAsia" w:cstheme="minorBidi"/>
              <w:kern w:val="2"/>
              <w:sz w:val="24"/>
              <w:lang w:val="en-US"/>
              <w14:ligatures w14:val="standardContextual"/>
            </w:rPr>
          </w:pPr>
          <w:r>
            <w:fldChar w:fldCharType="begin"/>
          </w:r>
          <w:r>
            <w:instrText xml:space="preserve"> TOC \o "1-3" \h \z \u </w:instrText>
          </w:r>
          <w:r>
            <w:fldChar w:fldCharType="separate"/>
          </w:r>
          <w:r>
            <w:fldChar w:fldCharType="begin"/>
          </w:r>
          <w:r>
            <w:instrText xml:space="preserve"> HYPERLINK \l "_Toc159314414" </w:instrText>
          </w:r>
          <w:r>
            <w:fldChar w:fldCharType="separate"/>
          </w:r>
          <w:r>
            <w:rPr>
              <w:rStyle w:val="18"/>
            </w:rPr>
            <w:t>1.</w:t>
          </w:r>
          <w:r>
            <w:rPr>
              <w:rFonts w:eastAsiaTheme="minorEastAsia" w:cstheme="minorBidi"/>
              <w:kern w:val="2"/>
              <w:sz w:val="24"/>
              <w:lang w:val="en-US"/>
              <w14:ligatures w14:val="standardContextual"/>
            </w:rPr>
            <w:tab/>
          </w:r>
          <w:r>
            <w:rPr>
              <w:rStyle w:val="18"/>
            </w:rPr>
            <w:t>Assessment regulations</w:t>
          </w:r>
          <w:r>
            <w:tab/>
          </w:r>
          <w:r>
            <w:fldChar w:fldCharType="begin"/>
          </w:r>
          <w:r>
            <w:instrText xml:space="preserve"> PAGEREF _Toc159314414 \h </w:instrText>
          </w:r>
          <w:r>
            <w:fldChar w:fldCharType="separate"/>
          </w:r>
          <w:r>
            <w:t>3</w:t>
          </w:r>
          <w:r>
            <w:fldChar w:fldCharType="end"/>
          </w:r>
          <w:r>
            <w:fldChar w:fldCharType="end"/>
          </w:r>
        </w:p>
        <w:p>
          <w:pPr>
            <w:pStyle w:val="22"/>
            <w:tabs>
              <w:tab w:val="left" w:pos="440"/>
              <w:tab w:val="right" w:leader="dot" w:pos="9736"/>
            </w:tabs>
            <w:rPr>
              <w:rFonts w:eastAsiaTheme="minorEastAsia" w:cstheme="minorBidi"/>
              <w:kern w:val="2"/>
              <w:sz w:val="24"/>
              <w:lang w:val="en-US"/>
              <w14:ligatures w14:val="standardContextual"/>
            </w:rPr>
          </w:pPr>
          <w:r>
            <w:fldChar w:fldCharType="begin"/>
          </w:r>
          <w:r>
            <w:instrText xml:space="preserve"> HYPERLINK \l "_Toc159314415" </w:instrText>
          </w:r>
          <w:r>
            <w:fldChar w:fldCharType="separate"/>
          </w:r>
          <w:r>
            <w:rPr>
              <w:rStyle w:val="18"/>
            </w:rPr>
            <w:t>2.</w:t>
          </w:r>
          <w:r>
            <w:rPr>
              <w:rFonts w:eastAsiaTheme="minorEastAsia" w:cstheme="minorBidi"/>
              <w:kern w:val="2"/>
              <w:sz w:val="24"/>
              <w:lang w:val="en-US"/>
              <w14:ligatures w14:val="standardContextual"/>
            </w:rPr>
            <w:tab/>
          </w:r>
          <w:r>
            <w:rPr>
              <w:rStyle w:val="18"/>
            </w:rPr>
            <w:t>Penalty for Late Submission</w:t>
          </w:r>
          <w:r>
            <w:tab/>
          </w:r>
          <w:r>
            <w:fldChar w:fldCharType="begin"/>
          </w:r>
          <w:r>
            <w:instrText xml:space="preserve"> PAGEREF _Toc159314415 \h </w:instrText>
          </w:r>
          <w:r>
            <w:fldChar w:fldCharType="separate"/>
          </w:r>
          <w:r>
            <w:t>3</w:t>
          </w:r>
          <w:r>
            <w:fldChar w:fldCharType="end"/>
          </w:r>
          <w:r>
            <w:fldChar w:fldCharType="end"/>
          </w:r>
        </w:p>
        <w:p>
          <w:pPr>
            <w:pStyle w:val="22"/>
            <w:tabs>
              <w:tab w:val="left" w:pos="440"/>
              <w:tab w:val="right" w:leader="dot" w:pos="9736"/>
            </w:tabs>
            <w:rPr>
              <w:rFonts w:eastAsiaTheme="minorEastAsia" w:cstheme="minorBidi"/>
              <w:kern w:val="2"/>
              <w:sz w:val="24"/>
              <w:lang w:val="en-US"/>
              <w14:ligatures w14:val="standardContextual"/>
            </w:rPr>
          </w:pPr>
          <w:r>
            <w:fldChar w:fldCharType="begin"/>
          </w:r>
          <w:r>
            <w:instrText xml:space="preserve"> HYPERLINK \l "_Toc159314416" </w:instrText>
          </w:r>
          <w:r>
            <w:fldChar w:fldCharType="separate"/>
          </w:r>
          <w:r>
            <w:rPr>
              <w:rStyle w:val="18"/>
            </w:rPr>
            <w:t>3.</w:t>
          </w:r>
          <w:r>
            <w:rPr>
              <w:rFonts w:eastAsiaTheme="minorEastAsia" w:cstheme="minorBidi"/>
              <w:kern w:val="2"/>
              <w:sz w:val="24"/>
              <w:lang w:val="en-US"/>
              <w14:ligatures w14:val="standardContextual"/>
            </w:rPr>
            <w:tab/>
          </w:r>
          <w:r>
            <w:rPr>
              <w:rStyle w:val="18"/>
            </w:rPr>
            <w:t>Coursework Description</w:t>
          </w:r>
          <w:r>
            <w:tab/>
          </w:r>
          <w:r>
            <w:fldChar w:fldCharType="begin"/>
          </w:r>
          <w:r>
            <w:instrText xml:space="preserve"> PAGEREF _Toc159314416 \h </w:instrText>
          </w:r>
          <w:r>
            <w:fldChar w:fldCharType="separate"/>
          </w:r>
          <w:r>
            <w:t>4</w:t>
          </w:r>
          <w:r>
            <w:fldChar w:fldCharType="end"/>
          </w:r>
          <w:r>
            <w:fldChar w:fldCharType="end"/>
          </w:r>
        </w:p>
        <w:p>
          <w:pPr>
            <w:pStyle w:val="23"/>
            <w:tabs>
              <w:tab w:val="left" w:pos="960"/>
              <w:tab w:val="right" w:leader="dot" w:pos="9736"/>
            </w:tabs>
            <w:rPr>
              <w:rFonts w:eastAsiaTheme="minorEastAsia" w:cstheme="minorBidi"/>
              <w:kern w:val="2"/>
              <w:sz w:val="24"/>
              <w:lang w:val="en-US"/>
              <w14:ligatures w14:val="standardContextual"/>
            </w:rPr>
          </w:pPr>
          <w:r>
            <w:fldChar w:fldCharType="begin"/>
          </w:r>
          <w:r>
            <w:instrText xml:space="preserve"> HYPERLINK \l "_Toc159314417" </w:instrText>
          </w:r>
          <w:r>
            <w:fldChar w:fldCharType="separate"/>
          </w:r>
          <w:r>
            <w:rPr>
              <w:rStyle w:val="18"/>
            </w:rPr>
            <w:t>3.1</w:t>
          </w:r>
          <w:r>
            <w:rPr>
              <w:rFonts w:eastAsiaTheme="minorEastAsia" w:cstheme="minorBidi"/>
              <w:kern w:val="2"/>
              <w:sz w:val="24"/>
              <w:lang w:val="en-US"/>
              <w14:ligatures w14:val="standardContextual"/>
            </w:rPr>
            <w:tab/>
          </w:r>
          <w:r>
            <w:rPr>
              <w:rStyle w:val="18"/>
            </w:rPr>
            <w:t>Website design &amp; development</w:t>
          </w:r>
          <w:r>
            <w:tab/>
          </w:r>
          <w:r>
            <w:fldChar w:fldCharType="begin"/>
          </w:r>
          <w:r>
            <w:instrText xml:space="preserve"> PAGEREF _Toc159314417 \h </w:instrText>
          </w:r>
          <w:r>
            <w:fldChar w:fldCharType="separate"/>
          </w:r>
          <w:r>
            <w:t>4</w:t>
          </w:r>
          <w:r>
            <w:fldChar w:fldCharType="end"/>
          </w:r>
          <w:r>
            <w:fldChar w:fldCharType="end"/>
          </w:r>
        </w:p>
        <w:p>
          <w:pPr>
            <w:pStyle w:val="24"/>
            <w:tabs>
              <w:tab w:val="left" w:pos="1200"/>
              <w:tab w:val="right" w:leader="dot" w:pos="9736"/>
            </w:tabs>
            <w:rPr>
              <w:rFonts w:eastAsiaTheme="minorEastAsia" w:cstheme="minorBidi"/>
              <w:kern w:val="2"/>
              <w:sz w:val="24"/>
              <w:lang w:val="en-US"/>
              <w14:ligatures w14:val="standardContextual"/>
            </w:rPr>
          </w:pPr>
          <w:r>
            <w:fldChar w:fldCharType="begin"/>
          </w:r>
          <w:r>
            <w:instrText xml:space="preserve"> HYPERLINK \l "_Toc159314418" </w:instrText>
          </w:r>
          <w:r>
            <w:fldChar w:fldCharType="separate"/>
          </w:r>
          <w:r>
            <w:rPr>
              <w:rStyle w:val="18"/>
            </w:rPr>
            <w:t>3.1.1</w:t>
          </w:r>
          <w:r>
            <w:rPr>
              <w:rFonts w:eastAsiaTheme="minorEastAsia" w:cstheme="minorBidi"/>
              <w:kern w:val="2"/>
              <w:sz w:val="24"/>
              <w:lang w:val="en-US"/>
              <w14:ligatures w14:val="standardContextual"/>
            </w:rPr>
            <w:tab/>
          </w:r>
          <w:r>
            <w:rPr>
              <w:rStyle w:val="18"/>
            </w:rPr>
            <w:t>Splash Screen: Assigned to [</w:t>
          </w:r>
          <w:r>
            <w:rPr>
              <w:rStyle w:val="18"/>
              <w:b/>
              <w:bCs/>
            </w:rPr>
            <w:t>Student 1</w:t>
          </w:r>
          <w:r>
            <w:rPr>
              <w:rStyle w:val="18"/>
            </w:rPr>
            <w:t>]</w:t>
          </w:r>
          <w:r>
            <w:tab/>
          </w:r>
          <w:r>
            <w:fldChar w:fldCharType="begin"/>
          </w:r>
          <w:r>
            <w:instrText xml:space="preserve"> PAGEREF _Toc159314418 \h </w:instrText>
          </w:r>
          <w:r>
            <w:fldChar w:fldCharType="separate"/>
          </w:r>
          <w:r>
            <w:t>5</w:t>
          </w:r>
          <w:r>
            <w:fldChar w:fldCharType="end"/>
          </w:r>
          <w:r>
            <w:fldChar w:fldCharType="end"/>
          </w:r>
        </w:p>
        <w:p>
          <w:pPr>
            <w:pStyle w:val="24"/>
            <w:tabs>
              <w:tab w:val="left" w:pos="1200"/>
              <w:tab w:val="right" w:leader="dot" w:pos="9736"/>
            </w:tabs>
            <w:rPr>
              <w:rFonts w:eastAsiaTheme="minorEastAsia" w:cstheme="minorBidi"/>
              <w:kern w:val="2"/>
              <w:sz w:val="24"/>
              <w:lang w:val="en-US"/>
              <w14:ligatures w14:val="standardContextual"/>
            </w:rPr>
          </w:pPr>
          <w:r>
            <w:fldChar w:fldCharType="begin"/>
          </w:r>
          <w:r>
            <w:instrText xml:space="preserve"> HYPERLINK \l "_Toc159314419" </w:instrText>
          </w:r>
          <w:r>
            <w:fldChar w:fldCharType="separate"/>
          </w:r>
          <w:r>
            <w:rPr>
              <w:rStyle w:val="18"/>
            </w:rPr>
            <w:t>3.1.2</w:t>
          </w:r>
          <w:r>
            <w:rPr>
              <w:rFonts w:eastAsiaTheme="minorEastAsia" w:cstheme="minorBidi"/>
              <w:kern w:val="2"/>
              <w:sz w:val="24"/>
              <w:lang w:val="en-US"/>
              <w14:ligatures w14:val="standardContextual"/>
            </w:rPr>
            <w:tab/>
          </w:r>
          <w:r>
            <w:rPr>
              <w:rStyle w:val="18"/>
            </w:rPr>
            <w:t>Home Page + website template + navigation bar: Assigned to [</w:t>
          </w:r>
          <w:r>
            <w:rPr>
              <w:rStyle w:val="18"/>
              <w:b/>
              <w:bCs/>
            </w:rPr>
            <w:t>Student 2</w:t>
          </w:r>
          <w:r>
            <w:rPr>
              <w:rStyle w:val="18"/>
            </w:rPr>
            <w:t>]</w:t>
          </w:r>
          <w:r>
            <w:tab/>
          </w:r>
          <w:r>
            <w:fldChar w:fldCharType="begin"/>
          </w:r>
          <w:r>
            <w:instrText xml:space="preserve"> PAGEREF _Toc159314419 \h </w:instrText>
          </w:r>
          <w:r>
            <w:fldChar w:fldCharType="separate"/>
          </w:r>
          <w:r>
            <w:t>5</w:t>
          </w:r>
          <w:r>
            <w:fldChar w:fldCharType="end"/>
          </w:r>
          <w:r>
            <w:fldChar w:fldCharType="end"/>
          </w:r>
        </w:p>
        <w:p>
          <w:pPr>
            <w:pStyle w:val="24"/>
            <w:tabs>
              <w:tab w:val="left" w:pos="1200"/>
              <w:tab w:val="right" w:leader="dot" w:pos="9736"/>
            </w:tabs>
            <w:rPr>
              <w:rFonts w:eastAsiaTheme="minorEastAsia" w:cstheme="minorBidi"/>
              <w:kern w:val="2"/>
              <w:sz w:val="24"/>
              <w:lang w:val="en-US"/>
              <w14:ligatures w14:val="standardContextual"/>
            </w:rPr>
          </w:pPr>
          <w:r>
            <w:fldChar w:fldCharType="begin"/>
          </w:r>
          <w:r>
            <w:instrText xml:space="preserve"> HYPERLINK \l "_Toc159314420" </w:instrText>
          </w:r>
          <w:r>
            <w:fldChar w:fldCharType="separate"/>
          </w:r>
          <w:r>
            <w:rPr>
              <w:rStyle w:val="18"/>
            </w:rPr>
            <w:t>3.1.3</w:t>
          </w:r>
          <w:r>
            <w:rPr>
              <w:rFonts w:eastAsiaTheme="minorEastAsia" w:cstheme="minorBidi"/>
              <w:kern w:val="2"/>
              <w:sz w:val="24"/>
              <w:lang w:val="en-US"/>
              <w14:ligatures w14:val="standardContextual"/>
            </w:rPr>
            <w:tab/>
          </w:r>
          <w:r>
            <w:rPr>
              <w:rStyle w:val="18"/>
            </w:rPr>
            <w:t>Gallery: Assigned to [</w:t>
          </w:r>
          <w:r>
            <w:rPr>
              <w:rStyle w:val="18"/>
              <w:b/>
              <w:bCs/>
            </w:rPr>
            <w:t>Student 4</w:t>
          </w:r>
          <w:r>
            <w:rPr>
              <w:rStyle w:val="18"/>
            </w:rPr>
            <w:t>]</w:t>
          </w:r>
          <w:r>
            <w:tab/>
          </w:r>
          <w:r>
            <w:fldChar w:fldCharType="begin"/>
          </w:r>
          <w:r>
            <w:instrText xml:space="preserve"> PAGEREF _Toc159314420 \h </w:instrText>
          </w:r>
          <w:r>
            <w:fldChar w:fldCharType="separate"/>
          </w:r>
          <w:r>
            <w:t>7</w:t>
          </w:r>
          <w:r>
            <w:fldChar w:fldCharType="end"/>
          </w:r>
          <w:r>
            <w:fldChar w:fldCharType="end"/>
          </w:r>
        </w:p>
        <w:p>
          <w:pPr>
            <w:pStyle w:val="24"/>
            <w:tabs>
              <w:tab w:val="left" w:pos="1200"/>
              <w:tab w:val="right" w:leader="dot" w:pos="9736"/>
            </w:tabs>
            <w:rPr>
              <w:rFonts w:eastAsiaTheme="minorEastAsia" w:cstheme="minorBidi"/>
              <w:kern w:val="2"/>
              <w:sz w:val="24"/>
              <w:lang w:val="en-US"/>
              <w14:ligatures w14:val="standardContextual"/>
            </w:rPr>
          </w:pPr>
          <w:r>
            <w:fldChar w:fldCharType="begin"/>
          </w:r>
          <w:r>
            <w:instrText xml:space="preserve"> HYPERLINK \l "_Toc159314421" </w:instrText>
          </w:r>
          <w:r>
            <w:fldChar w:fldCharType="separate"/>
          </w:r>
          <w:r>
            <w:rPr>
              <w:rStyle w:val="18"/>
            </w:rPr>
            <w:t>3.1.4</w:t>
          </w:r>
          <w:r>
            <w:rPr>
              <w:rFonts w:eastAsiaTheme="minorEastAsia" w:cstheme="minorBidi"/>
              <w:kern w:val="2"/>
              <w:sz w:val="24"/>
              <w:lang w:val="en-US"/>
              <w14:ligatures w14:val="standardContextual"/>
            </w:rPr>
            <w:tab/>
          </w:r>
          <w:r>
            <w:rPr>
              <w:rStyle w:val="18"/>
            </w:rPr>
            <w:t>Shop: Assigned to [Student 1]</w:t>
          </w:r>
          <w:r>
            <w:tab/>
          </w:r>
          <w:r>
            <w:fldChar w:fldCharType="begin"/>
          </w:r>
          <w:r>
            <w:instrText xml:space="preserve"> PAGEREF _Toc159314421 \h </w:instrText>
          </w:r>
          <w:r>
            <w:fldChar w:fldCharType="separate"/>
          </w:r>
          <w:r>
            <w:t>8</w:t>
          </w:r>
          <w:r>
            <w:fldChar w:fldCharType="end"/>
          </w:r>
          <w:r>
            <w:fldChar w:fldCharType="end"/>
          </w:r>
        </w:p>
        <w:p>
          <w:pPr>
            <w:pStyle w:val="24"/>
            <w:tabs>
              <w:tab w:val="left" w:pos="1200"/>
              <w:tab w:val="right" w:leader="dot" w:pos="9736"/>
            </w:tabs>
            <w:rPr>
              <w:rFonts w:eastAsiaTheme="minorEastAsia" w:cstheme="minorBidi"/>
              <w:kern w:val="2"/>
              <w:sz w:val="24"/>
              <w:lang w:val="en-US"/>
              <w14:ligatures w14:val="standardContextual"/>
            </w:rPr>
          </w:pPr>
          <w:r>
            <w:fldChar w:fldCharType="begin"/>
          </w:r>
          <w:r>
            <w:instrText xml:space="preserve"> HYPERLINK \l "_Toc159314422" </w:instrText>
          </w:r>
          <w:r>
            <w:fldChar w:fldCharType="separate"/>
          </w:r>
          <w:r>
            <w:rPr>
              <w:rStyle w:val="18"/>
            </w:rPr>
            <w:t>3.1.5</w:t>
          </w:r>
          <w:r>
            <w:rPr>
              <w:rFonts w:eastAsiaTheme="minorEastAsia" w:cstheme="minorBidi"/>
              <w:kern w:val="2"/>
              <w:sz w:val="24"/>
              <w:lang w:val="en-US"/>
              <w14:ligatures w14:val="standardContextual"/>
            </w:rPr>
            <w:tab/>
          </w:r>
          <w:r>
            <w:rPr>
              <w:rStyle w:val="18"/>
            </w:rPr>
            <w:t>User Profile: Assigned to [</w:t>
          </w:r>
          <w:r>
            <w:rPr>
              <w:rStyle w:val="18"/>
              <w:b/>
              <w:bCs/>
            </w:rPr>
            <w:t>Student 3</w:t>
          </w:r>
          <w:r>
            <w:rPr>
              <w:rStyle w:val="18"/>
            </w:rPr>
            <w:t>]</w:t>
          </w:r>
          <w:r>
            <w:tab/>
          </w:r>
          <w:r>
            <w:fldChar w:fldCharType="begin"/>
          </w:r>
          <w:r>
            <w:instrText xml:space="preserve"> PAGEREF _Toc159314422 \h </w:instrText>
          </w:r>
          <w:r>
            <w:fldChar w:fldCharType="separate"/>
          </w:r>
          <w:r>
            <w:t>10</w:t>
          </w:r>
          <w:r>
            <w:fldChar w:fldCharType="end"/>
          </w:r>
          <w:r>
            <w:fldChar w:fldCharType="end"/>
          </w:r>
        </w:p>
        <w:p>
          <w:pPr>
            <w:pStyle w:val="24"/>
            <w:tabs>
              <w:tab w:val="left" w:pos="1200"/>
              <w:tab w:val="right" w:leader="dot" w:pos="9736"/>
            </w:tabs>
            <w:rPr>
              <w:rFonts w:eastAsiaTheme="minorEastAsia" w:cstheme="minorBidi"/>
              <w:kern w:val="2"/>
              <w:sz w:val="24"/>
              <w:lang w:val="en-US"/>
              <w14:ligatures w14:val="standardContextual"/>
            </w:rPr>
          </w:pPr>
          <w:r>
            <w:fldChar w:fldCharType="begin"/>
          </w:r>
          <w:r>
            <w:instrText xml:space="preserve"> HYPERLINK \l "_Toc159314423" </w:instrText>
          </w:r>
          <w:r>
            <w:fldChar w:fldCharType="separate"/>
          </w:r>
          <w:r>
            <w:rPr>
              <w:rStyle w:val="18"/>
            </w:rPr>
            <w:t>3.1.6</w:t>
          </w:r>
          <w:r>
            <w:rPr>
              <w:rFonts w:eastAsiaTheme="minorEastAsia" w:cstheme="minorBidi"/>
              <w:kern w:val="2"/>
              <w:sz w:val="24"/>
              <w:lang w:val="en-US"/>
              <w14:ligatures w14:val="standardContextual"/>
            </w:rPr>
            <w:tab/>
          </w:r>
          <w:r>
            <w:rPr>
              <w:rStyle w:val="18"/>
            </w:rPr>
            <w:t>Feedback: Assigned to [</w:t>
          </w:r>
          <w:r>
            <w:rPr>
              <w:rStyle w:val="18"/>
              <w:b/>
              <w:bCs/>
            </w:rPr>
            <w:t>Student 2</w:t>
          </w:r>
          <w:r>
            <w:rPr>
              <w:rStyle w:val="18"/>
            </w:rPr>
            <w:t>]</w:t>
          </w:r>
          <w:r>
            <w:tab/>
          </w:r>
          <w:r>
            <w:fldChar w:fldCharType="begin"/>
          </w:r>
          <w:r>
            <w:instrText xml:space="preserve"> PAGEREF _Toc159314423 \h </w:instrText>
          </w:r>
          <w:r>
            <w:fldChar w:fldCharType="separate"/>
          </w:r>
          <w:r>
            <w:t>12</w:t>
          </w:r>
          <w:r>
            <w:fldChar w:fldCharType="end"/>
          </w:r>
          <w:r>
            <w:fldChar w:fldCharType="end"/>
          </w:r>
        </w:p>
        <w:p>
          <w:pPr>
            <w:pStyle w:val="24"/>
            <w:tabs>
              <w:tab w:val="left" w:pos="1200"/>
              <w:tab w:val="right" w:leader="dot" w:pos="9736"/>
            </w:tabs>
            <w:rPr>
              <w:rFonts w:eastAsiaTheme="minorEastAsia" w:cstheme="minorBidi"/>
              <w:kern w:val="2"/>
              <w:sz w:val="24"/>
              <w:lang w:val="en-US"/>
              <w14:ligatures w14:val="standardContextual"/>
            </w:rPr>
          </w:pPr>
          <w:r>
            <w:fldChar w:fldCharType="begin"/>
          </w:r>
          <w:r>
            <w:instrText xml:space="preserve"> HYPERLINK \l "_Toc159314424" </w:instrText>
          </w:r>
          <w:r>
            <w:fldChar w:fldCharType="separate"/>
          </w:r>
          <w:r>
            <w:rPr>
              <w:rStyle w:val="18"/>
            </w:rPr>
            <w:t>3.1.7</w:t>
          </w:r>
          <w:r>
            <w:rPr>
              <w:rFonts w:eastAsiaTheme="minorEastAsia" w:cstheme="minorBidi"/>
              <w:kern w:val="2"/>
              <w:sz w:val="24"/>
              <w:lang w:val="en-US"/>
              <w14:ligatures w14:val="standardContextual"/>
            </w:rPr>
            <w:tab/>
          </w:r>
          <w:r>
            <w:rPr>
              <w:rStyle w:val="18"/>
            </w:rPr>
            <w:t>Sitemap: Assigned to [</w:t>
          </w:r>
          <w:r>
            <w:rPr>
              <w:rStyle w:val="18"/>
              <w:b/>
              <w:bCs/>
            </w:rPr>
            <w:t>Student 4</w:t>
          </w:r>
          <w:r>
            <w:rPr>
              <w:rStyle w:val="18"/>
            </w:rPr>
            <w:t>]</w:t>
          </w:r>
          <w:r>
            <w:tab/>
          </w:r>
          <w:r>
            <w:fldChar w:fldCharType="begin"/>
          </w:r>
          <w:r>
            <w:instrText xml:space="preserve"> PAGEREF _Toc159314424 \h </w:instrText>
          </w:r>
          <w:r>
            <w:fldChar w:fldCharType="separate"/>
          </w:r>
          <w:r>
            <w:t>13</w:t>
          </w:r>
          <w:r>
            <w:fldChar w:fldCharType="end"/>
          </w:r>
          <w:r>
            <w:fldChar w:fldCharType="end"/>
          </w:r>
        </w:p>
        <w:p>
          <w:pPr>
            <w:pStyle w:val="24"/>
            <w:tabs>
              <w:tab w:val="left" w:pos="1200"/>
              <w:tab w:val="right" w:leader="dot" w:pos="9736"/>
            </w:tabs>
            <w:rPr>
              <w:rFonts w:eastAsiaTheme="minorEastAsia" w:cstheme="minorBidi"/>
              <w:kern w:val="2"/>
              <w:sz w:val="24"/>
              <w:lang w:val="en-US"/>
              <w14:ligatures w14:val="standardContextual"/>
            </w:rPr>
          </w:pPr>
          <w:r>
            <w:fldChar w:fldCharType="begin"/>
          </w:r>
          <w:r>
            <w:instrText xml:space="preserve"> HYPERLINK \l "_Toc159314425" </w:instrText>
          </w:r>
          <w:r>
            <w:fldChar w:fldCharType="separate"/>
          </w:r>
          <w:r>
            <w:rPr>
              <w:rStyle w:val="18"/>
            </w:rPr>
            <w:t>3.1.8</w:t>
          </w:r>
          <w:r>
            <w:rPr>
              <w:rFonts w:eastAsiaTheme="minorEastAsia" w:cstheme="minorBidi"/>
              <w:kern w:val="2"/>
              <w:sz w:val="24"/>
              <w:lang w:val="en-US"/>
              <w14:ligatures w14:val="standardContextual"/>
            </w:rPr>
            <w:tab/>
          </w:r>
          <w:r>
            <w:rPr>
              <w:rStyle w:val="18"/>
            </w:rPr>
            <w:t>Team: Assigned to [</w:t>
          </w:r>
          <w:r>
            <w:rPr>
              <w:rStyle w:val="18"/>
              <w:b/>
              <w:bCs/>
            </w:rPr>
            <w:t>Student 3</w:t>
          </w:r>
          <w:r>
            <w:rPr>
              <w:rStyle w:val="18"/>
            </w:rPr>
            <w:t>]</w:t>
          </w:r>
          <w:r>
            <w:tab/>
          </w:r>
          <w:r>
            <w:fldChar w:fldCharType="begin"/>
          </w:r>
          <w:r>
            <w:instrText xml:space="preserve"> PAGEREF _Toc159314425 \h </w:instrText>
          </w:r>
          <w:r>
            <w:fldChar w:fldCharType="separate"/>
          </w:r>
          <w:r>
            <w:t>14</w:t>
          </w:r>
          <w:r>
            <w:fldChar w:fldCharType="end"/>
          </w:r>
          <w:r>
            <w:fldChar w:fldCharType="end"/>
          </w:r>
        </w:p>
        <w:p>
          <w:pPr>
            <w:pStyle w:val="24"/>
            <w:tabs>
              <w:tab w:val="left" w:pos="1200"/>
              <w:tab w:val="right" w:leader="dot" w:pos="9736"/>
            </w:tabs>
            <w:rPr>
              <w:rFonts w:eastAsiaTheme="minorEastAsia" w:cstheme="minorBidi"/>
              <w:kern w:val="2"/>
              <w:sz w:val="24"/>
              <w:lang w:val="en-US"/>
              <w14:ligatures w14:val="standardContextual"/>
            </w:rPr>
          </w:pPr>
          <w:r>
            <w:fldChar w:fldCharType="begin"/>
          </w:r>
          <w:r>
            <w:instrText xml:space="preserve"> HYPERLINK \l "_Toc159314426" </w:instrText>
          </w:r>
          <w:r>
            <w:fldChar w:fldCharType="separate"/>
          </w:r>
          <w:r>
            <w:rPr>
              <w:rStyle w:val="18"/>
            </w:rPr>
            <w:t>3.1.9</w:t>
          </w:r>
          <w:r>
            <w:rPr>
              <w:rFonts w:eastAsiaTheme="minorEastAsia" w:cstheme="minorBidi"/>
              <w:kern w:val="2"/>
              <w:sz w:val="24"/>
              <w:lang w:val="en-US"/>
              <w14:ligatures w14:val="standardContextual"/>
            </w:rPr>
            <w:tab/>
          </w:r>
          <w:r>
            <w:rPr>
              <w:rStyle w:val="18"/>
            </w:rPr>
            <w:t>Content page: Assigned to [</w:t>
          </w:r>
          <w:r>
            <w:rPr>
              <w:rStyle w:val="18"/>
              <w:b/>
              <w:bCs/>
            </w:rPr>
            <w:t>all Students</w:t>
          </w:r>
          <w:r>
            <w:rPr>
              <w:rStyle w:val="18"/>
            </w:rPr>
            <w:t>]</w:t>
          </w:r>
          <w:r>
            <w:tab/>
          </w:r>
          <w:r>
            <w:fldChar w:fldCharType="begin"/>
          </w:r>
          <w:r>
            <w:instrText xml:space="preserve"> PAGEREF _Toc159314426 \h </w:instrText>
          </w:r>
          <w:r>
            <w:fldChar w:fldCharType="separate"/>
          </w:r>
          <w:r>
            <w:t>15</w:t>
          </w:r>
          <w:r>
            <w:fldChar w:fldCharType="end"/>
          </w:r>
          <w:r>
            <w:fldChar w:fldCharType="end"/>
          </w:r>
        </w:p>
        <w:p>
          <w:pPr>
            <w:pStyle w:val="24"/>
            <w:tabs>
              <w:tab w:val="left" w:pos="1440"/>
              <w:tab w:val="right" w:leader="dot" w:pos="9736"/>
            </w:tabs>
            <w:rPr>
              <w:rFonts w:eastAsiaTheme="minorEastAsia" w:cstheme="minorBidi"/>
              <w:kern w:val="2"/>
              <w:sz w:val="24"/>
              <w:lang w:val="en-US"/>
              <w14:ligatures w14:val="standardContextual"/>
            </w:rPr>
          </w:pPr>
          <w:r>
            <w:fldChar w:fldCharType="begin"/>
          </w:r>
          <w:r>
            <w:instrText xml:space="preserve"> HYPERLINK \l "_Toc159314427" </w:instrText>
          </w:r>
          <w:r>
            <w:fldChar w:fldCharType="separate"/>
          </w:r>
          <w:r>
            <w:rPr>
              <w:rStyle w:val="18"/>
            </w:rPr>
            <w:t>3.1.10</w:t>
          </w:r>
          <w:r>
            <w:rPr>
              <w:rFonts w:eastAsiaTheme="minorEastAsia" w:cstheme="minorBidi"/>
              <w:kern w:val="2"/>
              <w:sz w:val="24"/>
              <w:lang w:val="en-US"/>
              <w14:ligatures w14:val="standardContextual"/>
            </w:rPr>
            <w:tab/>
          </w:r>
          <w:r>
            <w:rPr>
              <w:rStyle w:val="18"/>
            </w:rPr>
            <w:t>Page Editor: Assigned to [</w:t>
          </w:r>
          <w:r>
            <w:rPr>
              <w:rStyle w:val="18"/>
              <w:b/>
              <w:bCs/>
            </w:rPr>
            <w:t>all Students</w:t>
          </w:r>
          <w:r>
            <w:rPr>
              <w:rStyle w:val="18"/>
            </w:rPr>
            <w:t>]</w:t>
          </w:r>
          <w:r>
            <w:tab/>
          </w:r>
          <w:r>
            <w:fldChar w:fldCharType="begin"/>
          </w:r>
          <w:r>
            <w:instrText xml:space="preserve"> PAGEREF _Toc159314427 \h </w:instrText>
          </w:r>
          <w:r>
            <w:fldChar w:fldCharType="separate"/>
          </w:r>
          <w:r>
            <w:t>17</w:t>
          </w:r>
          <w:r>
            <w:fldChar w:fldCharType="end"/>
          </w:r>
          <w:r>
            <w:fldChar w:fldCharType="end"/>
          </w:r>
        </w:p>
        <w:p>
          <w:pPr>
            <w:pStyle w:val="24"/>
            <w:tabs>
              <w:tab w:val="left" w:pos="1440"/>
              <w:tab w:val="right" w:leader="dot" w:pos="9736"/>
            </w:tabs>
            <w:rPr>
              <w:rFonts w:eastAsiaTheme="minorEastAsia" w:cstheme="minorBidi"/>
              <w:kern w:val="2"/>
              <w:sz w:val="24"/>
              <w:lang w:val="en-US"/>
              <w14:ligatures w14:val="standardContextual"/>
            </w:rPr>
          </w:pPr>
          <w:r>
            <w:fldChar w:fldCharType="begin"/>
          </w:r>
          <w:r>
            <w:instrText xml:space="preserve"> HYPERLINK \l "_Toc159314428" </w:instrText>
          </w:r>
          <w:r>
            <w:fldChar w:fldCharType="separate"/>
          </w:r>
          <w:r>
            <w:rPr>
              <w:rStyle w:val="18"/>
            </w:rPr>
            <w:t>3.1.11</w:t>
          </w:r>
          <w:r>
            <w:rPr>
              <w:rFonts w:eastAsiaTheme="minorEastAsia" w:cstheme="minorBidi"/>
              <w:kern w:val="2"/>
              <w:sz w:val="24"/>
              <w:lang w:val="en-US"/>
              <w14:ligatures w14:val="standardContextual"/>
            </w:rPr>
            <w:tab/>
          </w:r>
          <w:r>
            <w:rPr>
              <w:rStyle w:val="18"/>
            </w:rPr>
            <w:t>Additional JavaScript [</w:t>
          </w:r>
          <w:r>
            <w:rPr>
              <w:rStyle w:val="18"/>
              <w:b/>
              <w:bCs/>
            </w:rPr>
            <w:t>all students</w:t>
          </w:r>
          <w:r>
            <w:rPr>
              <w:rStyle w:val="18"/>
            </w:rPr>
            <w:t>]</w:t>
          </w:r>
          <w:r>
            <w:tab/>
          </w:r>
          <w:r>
            <w:fldChar w:fldCharType="begin"/>
          </w:r>
          <w:r>
            <w:instrText xml:space="preserve"> PAGEREF _Toc159314428 \h </w:instrText>
          </w:r>
          <w:r>
            <w:fldChar w:fldCharType="separate"/>
          </w:r>
          <w:r>
            <w:t>17</w:t>
          </w:r>
          <w:r>
            <w:fldChar w:fldCharType="end"/>
          </w:r>
          <w:r>
            <w:fldChar w:fldCharType="end"/>
          </w:r>
        </w:p>
        <w:p>
          <w:pPr>
            <w:pStyle w:val="24"/>
            <w:tabs>
              <w:tab w:val="left" w:pos="1440"/>
              <w:tab w:val="right" w:leader="dot" w:pos="9736"/>
            </w:tabs>
            <w:rPr>
              <w:rFonts w:eastAsiaTheme="minorEastAsia" w:cstheme="minorBidi"/>
              <w:kern w:val="2"/>
              <w:sz w:val="24"/>
              <w:lang w:val="en-US"/>
              <w14:ligatures w14:val="standardContextual"/>
            </w:rPr>
          </w:pPr>
          <w:r>
            <w:fldChar w:fldCharType="begin"/>
          </w:r>
          <w:r>
            <w:instrText xml:space="preserve"> HYPERLINK \l "_Toc159314429" </w:instrText>
          </w:r>
          <w:r>
            <w:fldChar w:fldCharType="separate"/>
          </w:r>
          <w:r>
            <w:rPr>
              <w:rStyle w:val="18"/>
            </w:rPr>
            <w:t>3.1.12</w:t>
          </w:r>
          <w:r>
            <w:rPr>
              <w:rFonts w:eastAsiaTheme="minorEastAsia" w:cstheme="minorBidi"/>
              <w:kern w:val="2"/>
              <w:sz w:val="24"/>
              <w:lang w:val="en-US"/>
              <w14:ligatures w14:val="standardContextual"/>
            </w:rPr>
            <w:tab/>
          </w:r>
          <w:r>
            <w:rPr>
              <w:rStyle w:val="18"/>
            </w:rPr>
            <w:t>General coursework requirements [</w:t>
          </w:r>
          <w:r>
            <w:rPr>
              <w:rStyle w:val="18"/>
              <w:b/>
              <w:bCs/>
            </w:rPr>
            <w:t>all students</w:t>
          </w:r>
          <w:r>
            <w:rPr>
              <w:rStyle w:val="18"/>
            </w:rPr>
            <w:t>]</w:t>
          </w:r>
          <w:r>
            <w:tab/>
          </w:r>
          <w:r>
            <w:fldChar w:fldCharType="begin"/>
          </w:r>
          <w:r>
            <w:instrText xml:space="preserve"> PAGEREF _Toc159314429 \h </w:instrText>
          </w:r>
          <w:r>
            <w:fldChar w:fldCharType="separate"/>
          </w:r>
          <w:r>
            <w:t>18</w:t>
          </w:r>
          <w:r>
            <w:fldChar w:fldCharType="end"/>
          </w:r>
          <w:r>
            <w:fldChar w:fldCharType="end"/>
          </w:r>
        </w:p>
        <w:p>
          <w:pPr>
            <w:pStyle w:val="24"/>
            <w:tabs>
              <w:tab w:val="left" w:pos="1440"/>
              <w:tab w:val="right" w:leader="dot" w:pos="9736"/>
            </w:tabs>
            <w:rPr>
              <w:rFonts w:eastAsiaTheme="minorEastAsia" w:cstheme="minorBidi"/>
              <w:kern w:val="2"/>
              <w:sz w:val="24"/>
              <w:lang w:val="en-US"/>
              <w14:ligatures w14:val="standardContextual"/>
            </w:rPr>
          </w:pPr>
          <w:r>
            <w:fldChar w:fldCharType="begin"/>
          </w:r>
          <w:r>
            <w:instrText xml:space="preserve"> HYPERLINK \l "_Toc159314430" </w:instrText>
          </w:r>
          <w:r>
            <w:fldChar w:fldCharType="separate"/>
          </w:r>
          <w:r>
            <w:rPr>
              <w:rStyle w:val="18"/>
            </w:rPr>
            <w:t>3.1.13</w:t>
          </w:r>
          <w:r>
            <w:rPr>
              <w:rFonts w:eastAsiaTheme="minorEastAsia" w:cstheme="minorBidi"/>
              <w:kern w:val="2"/>
              <w:sz w:val="24"/>
              <w:lang w:val="en-US"/>
              <w14:ligatures w14:val="standardContextual"/>
            </w:rPr>
            <w:tab/>
          </w:r>
          <w:r>
            <w:rPr>
              <w:rStyle w:val="18"/>
            </w:rPr>
            <w:t>Website folder structure, file naming [</w:t>
          </w:r>
          <w:r>
            <w:rPr>
              <w:rStyle w:val="18"/>
              <w:b/>
              <w:bCs/>
            </w:rPr>
            <w:t>all students</w:t>
          </w:r>
          <w:r>
            <w:rPr>
              <w:rStyle w:val="18"/>
            </w:rPr>
            <w:t>]</w:t>
          </w:r>
          <w:r>
            <w:tab/>
          </w:r>
          <w:r>
            <w:fldChar w:fldCharType="begin"/>
          </w:r>
          <w:r>
            <w:instrText xml:space="preserve"> PAGEREF _Toc159314430 \h </w:instrText>
          </w:r>
          <w:r>
            <w:fldChar w:fldCharType="separate"/>
          </w:r>
          <w:r>
            <w:t>18</w:t>
          </w:r>
          <w:r>
            <w:fldChar w:fldCharType="end"/>
          </w:r>
          <w:r>
            <w:fldChar w:fldCharType="end"/>
          </w:r>
        </w:p>
        <w:p>
          <w:pPr>
            <w:pStyle w:val="24"/>
            <w:tabs>
              <w:tab w:val="left" w:pos="1440"/>
              <w:tab w:val="right" w:leader="dot" w:pos="9736"/>
            </w:tabs>
            <w:rPr>
              <w:rFonts w:eastAsiaTheme="minorEastAsia" w:cstheme="minorBidi"/>
              <w:kern w:val="2"/>
              <w:sz w:val="24"/>
              <w:lang w:val="en-US"/>
              <w14:ligatures w14:val="standardContextual"/>
            </w:rPr>
          </w:pPr>
          <w:r>
            <w:fldChar w:fldCharType="begin"/>
          </w:r>
          <w:r>
            <w:instrText xml:space="preserve"> HYPERLINK \l "_Toc159314431" </w:instrText>
          </w:r>
          <w:r>
            <w:fldChar w:fldCharType="separate"/>
          </w:r>
          <w:r>
            <w:rPr>
              <w:rStyle w:val="18"/>
            </w:rPr>
            <w:t>3.1.14</w:t>
          </w:r>
          <w:r>
            <w:rPr>
              <w:rFonts w:eastAsiaTheme="minorEastAsia" w:cstheme="minorBidi"/>
              <w:kern w:val="2"/>
              <w:sz w:val="24"/>
              <w:lang w:val="en-US"/>
              <w14:ligatures w14:val="standardContextual"/>
            </w:rPr>
            <w:tab/>
          </w:r>
          <w:r>
            <w:rPr>
              <w:rStyle w:val="18"/>
            </w:rPr>
            <w:t>Contribution to Group Meetings</w:t>
          </w:r>
          <w:r>
            <w:tab/>
          </w:r>
          <w:r>
            <w:fldChar w:fldCharType="begin"/>
          </w:r>
          <w:r>
            <w:instrText xml:space="preserve"> PAGEREF _Toc159314431 \h </w:instrText>
          </w:r>
          <w:r>
            <w:fldChar w:fldCharType="separate"/>
          </w:r>
          <w:r>
            <w:t>19</w:t>
          </w:r>
          <w:r>
            <w:fldChar w:fldCharType="end"/>
          </w:r>
          <w:r>
            <w:fldChar w:fldCharType="end"/>
          </w:r>
        </w:p>
        <w:p>
          <w:pPr>
            <w:pStyle w:val="23"/>
            <w:tabs>
              <w:tab w:val="left" w:pos="960"/>
              <w:tab w:val="right" w:leader="dot" w:pos="9736"/>
            </w:tabs>
            <w:rPr>
              <w:rFonts w:eastAsiaTheme="minorEastAsia" w:cstheme="minorBidi"/>
              <w:kern w:val="2"/>
              <w:sz w:val="24"/>
              <w:lang w:val="en-US"/>
              <w14:ligatures w14:val="standardContextual"/>
            </w:rPr>
          </w:pPr>
          <w:r>
            <w:fldChar w:fldCharType="begin"/>
          </w:r>
          <w:r>
            <w:instrText xml:space="preserve"> HYPERLINK \l "_Toc159314432" </w:instrText>
          </w:r>
          <w:r>
            <w:fldChar w:fldCharType="separate"/>
          </w:r>
          <w:r>
            <w:rPr>
              <w:rStyle w:val="18"/>
            </w:rPr>
            <w:t>3.2</w:t>
          </w:r>
          <w:r>
            <w:rPr>
              <w:rFonts w:eastAsiaTheme="minorEastAsia" w:cstheme="minorBidi"/>
              <w:kern w:val="2"/>
              <w:sz w:val="24"/>
              <w:lang w:val="en-US"/>
              <w14:ligatures w14:val="standardContextual"/>
            </w:rPr>
            <w:tab/>
          </w:r>
          <w:r>
            <w:rPr>
              <w:rStyle w:val="18"/>
            </w:rPr>
            <w:t>Individual Report</w:t>
          </w:r>
          <w:r>
            <w:tab/>
          </w:r>
          <w:r>
            <w:fldChar w:fldCharType="begin"/>
          </w:r>
          <w:r>
            <w:instrText xml:space="preserve"> PAGEREF _Toc159314432 \h </w:instrText>
          </w:r>
          <w:r>
            <w:fldChar w:fldCharType="separate"/>
          </w:r>
          <w:r>
            <w:t>19</w:t>
          </w:r>
          <w:r>
            <w:fldChar w:fldCharType="end"/>
          </w:r>
          <w:r>
            <w:fldChar w:fldCharType="end"/>
          </w:r>
        </w:p>
        <w:p>
          <w:pPr>
            <w:pStyle w:val="23"/>
            <w:tabs>
              <w:tab w:val="left" w:pos="960"/>
              <w:tab w:val="right" w:leader="dot" w:pos="9736"/>
            </w:tabs>
            <w:rPr>
              <w:rFonts w:eastAsiaTheme="minorEastAsia" w:cstheme="minorBidi"/>
              <w:kern w:val="2"/>
              <w:sz w:val="24"/>
              <w:lang w:val="en-US"/>
              <w14:ligatures w14:val="standardContextual"/>
            </w:rPr>
          </w:pPr>
          <w:r>
            <w:fldChar w:fldCharType="begin"/>
          </w:r>
          <w:r>
            <w:instrText xml:space="preserve"> HYPERLINK \l "_Toc159314433" </w:instrText>
          </w:r>
          <w:r>
            <w:fldChar w:fldCharType="separate"/>
          </w:r>
          <w:r>
            <w:rPr>
              <w:rStyle w:val="18"/>
            </w:rPr>
            <w:t>3.3</w:t>
          </w:r>
          <w:r>
            <w:rPr>
              <w:rFonts w:eastAsiaTheme="minorEastAsia" w:cstheme="minorBidi"/>
              <w:kern w:val="2"/>
              <w:sz w:val="24"/>
              <w:lang w:val="en-US"/>
              <w14:ligatures w14:val="standardContextual"/>
            </w:rPr>
            <w:tab/>
          </w:r>
          <w:r>
            <w:rPr>
              <w:rStyle w:val="18"/>
            </w:rPr>
            <w:t>In-class demonstration</w:t>
          </w:r>
          <w:r>
            <w:tab/>
          </w:r>
          <w:r>
            <w:fldChar w:fldCharType="begin"/>
          </w:r>
          <w:r>
            <w:instrText xml:space="preserve"> PAGEREF _Toc159314433 \h </w:instrText>
          </w:r>
          <w:r>
            <w:fldChar w:fldCharType="separate"/>
          </w:r>
          <w:r>
            <w:t>19</w:t>
          </w:r>
          <w:r>
            <w:fldChar w:fldCharType="end"/>
          </w:r>
          <w:r>
            <w:fldChar w:fldCharType="end"/>
          </w:r>
        </w:p>
        <w:p>
          <w:pPr>
            <w:pStyle w:val="23"/>
            <w:tabs>
              <w:tab w:val="left" w:pos="720"/>
              <w:tab w:val="right" w:leader="dot" w:pos="9736"/>
            </w:tabs>
            <w:rPr>
              <w:rFonts w:eastAsiaTheme="minorEastAsia" w:cstheme="minorBidi"/>
              <w:kern w:val="2"/>
              <w:sz w:val="24"/>
              <w:lang w:val="en-US"/>
              <w14:ligatures w14:val="standardContextual"/>
            </w:rPr>
          </w:pPr>
          <w:r>
            <w:fldChar w:fldCharType="begin"/>
          </w:r>
          <w:r>
            <w:instrText xml:space="preserve"> HYPERLINK \l "_Toc159314434" </w:instrText>
          </w:r>
          <w:r>
            <w:fldChar w:fldCharType="separate"/>
          </w:r>
          <w:r>
            <w:rPr>
              <w:rStyle w:val="18"/>
              <w:b/>
              <w:bCs/>
            </w:rPr>
            <w:t>4.</w:t>
          </w:r>
          <w:r>
            <w:rPr>
              <w:rFonts w:eastAsiaTheme="minorEastAsia" w:cstheme="minorBidi"/>
              <w:kern w:val="2"/>
              <w:sz w:val="24"/>
              <w:lang w:val="en-US"/>
              <w14:ligatures w14:val="standardContextual"/>
            </w:rPr>
            <w:tab/>
          </w:r>
          <w:r>
            <w:rPr>
              <w:rStyle w:val="18"/>
              <w:b/>
              <w:bCs/>
            </w:rPr>
            <w:t>Coursework Submission</w:t>
          </w:r>
          <w:r>
            <w:tab/>
          </w:r>
          <w:r>
            <w:fldChar w:fldCharType="begin"/>
          </w:r>
          <w:r>
            <w:instrText xml:space="preserve"> PAGEREF _Toc159314434 \h </w:instrText>
          </w:r>
          <w:r>
            <w:fldChar w:fldCharType="separate"/>
          </w:r>
          <w:r>
            <w:t>20</w:t>
          </w:r>
          <w:r>
            <w:fldChar w:fldCharType="end"/>
          </w:r>
          <w:r>
            <w:fldChar w:fldCharType="end"/>
          </w:r>
        </w:p>
        <w:p>
          <w:pPr>
            <w:pStyle w:val="24"/>
            <w:tabs>
              <w:tab w:val="left" w:pos="1200"/>
              <w:tab w:val="right" w:leader="dot" w:pos="9736"/>
            </w:tabs>
            <w:rPr>
              <w:rFonts w:eastAsiaTheme="minorEastAsia" w:cstheme="minorBidi"/>
              <w:kern w:val="2"/>
              <w:sz w:val="24"/>
              <w:lang w:val="en-US"/>
              <w14:ligatures w14:val="standardContextual"/>
            </w:rPr>
          </w:pPr>
          <w:r>
            <w:fldChar w:fldCharType="begin"/>
          </w:r>
          <w:r>
            <w:instrText xml:space="preserve"> HYPERLINK \l "_Toc159314435" </w:instrText>
          </w:r>
          <w:r>
            <w:fldChar w:fldCharType="separate"/>
          </w:r>
          <w:r>
            <w:rPr>
              <w:rStyle w:val="18"/>
            </w:rPr>
            <w:t>4.1</w:t>
          </w:r>
          <w:r>
            <w:rPr>
              <w:rFonts w:eastAsiaTheme="minorEastAsia" w:cstheme="minorBidi"/>
              <w:kern w:val="2"/>
              <w:sz w:val="24"/>
              <w:lang w:val="en-US"/>
              <w14:ligatures w14:val="standardContextual"/>
            </w:rPr>
            <w:tab/>
          </w:r>
          <w:r>
            <w:rPr>
              <w:rStyle w:val="18"/>
            </w:rPr>
            <w:t>Step 1 - Website submission</w:t>
          </w:r>
          <w:r>
            <w:tab/>
          </w:r>
          <w:r>
            <w:fldChar w:fldCharType="begin"/>
          </w:r>
          <w:r>
            <w:instrText xml:space="preserve"> PAGEREF _Toc159314435 \h </w:instrText>
          </w:r>
          <w:r>
            <w:fldChar w:fldCharType="separate"/>
          </w:r>
          <w:r>
            <w:t>20</w:t>
          </w:r>
          <w:r>
            <w:fldChar w:fldCharType="end"/>
          </w:r>
          <w:r>
            <w:fldChar w:fldCharType="end"/>
          </w:r>
        </w:p>
        <w:p>
          <w:pPr>
            <w:pStyle w:val="24"/>
            <w:tabs>
              <w:tab w:val="left" w:pos="1200"/>
              <w:tab w:val="right" w:leader="dot" w:pos="9736"/>
            </w:tabs>
            <w:rPr>
              <w:rFonts w:eastAsiaTheme="minorEastAsia" w:cstheme="minorBidi"/>
              <w:kern w:val="2"/>
              <w:sz w:val="24"/>
              <w:lang w:val="en-US"/>
              <w14:ligatures w14:val="standardContextual"/>
            </w:rPr>
          </w:pPr>
          <w:r>
            <w:fldChar w:fldCharType="begin"/>
          </w:r>
          <w:r>
            <w:instrText xml:space="preserve"> HYPERLINK \l "_Toc159314436" </w:instrText>
          </w:r>
          <w:r>
            <w:fldChar w:fldCharType="separate"/>
          </w:r>
          <w:r>
            <w:rPr>
              <w:rStyle w:val="18"/>
            </w:rPr>
            <w:t>4.2</w:t>
          </w:r>
          <w:r>
            <w:rPr>
              <w:rFonts w:eastAsiaTheme="minorEastAsia" w:cstheme="minorBidi"/>
              <w:kern w:val="2"/>
              <w:sz w:val="24"/>
              <w:lang w:val="en-US"/>
              <w14:ligatures w14:val="standardContextual"/>
            </w:rPr>
            <w:tab/>
          </w:r>
          <w:r>
            <w:rPr>
              <w:rStyle w:val="18"/>
            </w:rPr>
            <w:t>Step 2 - Report submission</w:t>
          </w:r>
          <w:r>
            <w:tab/>
          </w:r>
          <w:r>
            <w:fldChar w:fldCharType="begin"/>
          </w:r>
          <w:r>
            <w:instrText xml:space="preserve"> PAGEREF _Toc159314436 \h </w:instrText>
          </w:r>
          <w:r>
            <w:fldChar w:fldCharType="separate"/>
          </w:r>
          <w:r>
            <w:t>20</w:t>
          </w:r>
          <w:r>
            <w:fldChar w:fldCharType="end"/>
          </w:r>
          <w:r>
            <w:fldChar w:fldCharType="end"/>
          </w:r>
        </w:p>
        <w:p>
          <w:pPr>
            <w:pStyle w:val="22"/>
            <w:tabs>
              <w:tab w:val="left" w:pos="440"/>
              <w:tab w:val="right" w:leader="dot" w:pos="9736"/>
            </w:tabs>
            <w:rPr>
              <w:rFonts w:eastAsiaTheme="minorEastAsia" w:cstheme="minorBidi"/>
              <w:kern w:val="2"/>
              <w:sz w:val="24"/>
              <w:lang w:val="en-US"/>
              <w14:ligatures w14:val="standardContextual"/>
            </w:rPr>
          </w:pPr>
          <w:r>
            <w:fldChar w:fldCharType="begin"/>
          </w:r>
          <w:r>
            <w:instrText xml:space="preserve"> HYPERLINK \l "_Toc159314437" </w:instrText>
          </w:r>
          <w:r>
            <w:fldChar w:fldCharType="separate"/>
          </w:r>
          <w:r>
            <w:rPr>
              <w:rStyle w:val="18"/>
            </w:rPr>
            <w:t>5.</w:t>
          </w:r>
          <w:r>
            <w:rPr>
              <w:rFonts w:eastAsiaTheme="minorEastAsia" w:cstheme="minorBidi"/>
              <w:kern w:val="2"/>
              <w:sz w:val="24"/>
              <w:lang w:val="en-US"/>
              <w14:ligatures w14:val="standardContextual"/>
            </w:rPr>
            <w:tab/>
          </w:r>
          <w:r>
            <w:rPr>
              <w:rStyle w:val="18"/>
            </w:rPr>
            <w:t>Marking scheme</w:t>
          </w:r>
          <w:r>
            <w:tab/>
          </w:r>
          <w:r>
            <w:fldChar w:fldCharType="begin"/>
          </w:r>
          <w:r>
            <w:instrText xml:space="preserve"> PAGEREF _Toc159314437 \h </w:instrText>
          </w:r>
          <w:r>
            <w:fldChar w:fldCharType="separate"/>
          </w:r>
          <w:r>
            <w:t>20</w:t>
          </w:r>
          <w:r>
            <w:fldChar w:fldCharType="end"/>
          </w:r>
          <w:r>
            <w:fldChar w:fldCharType="end"/>
          </w:r>
        </w:p>
        <w:p>
          <w:r>
            <w:rPr>
              <w:b/>
              <w:bCs/>
            </w:rPr>
            <w:fldChar w:fldCharType="end"/>
          </w:r>
        </w:p>
      </w:sdtContent>
    </w:sdt>
    <w:p>
      <w:pPr>
        <w:pStyle w:val="2"/>
        <w:numPr>
          <w:ilvl w:val="0"/>
          <w:numId w:val="2"/>
        </w:numPr>
        <w:ind w:hanging="720"/>
      </w:pPr>
      <w:r>
        <w:br w:type="page"/>
      </w:r>
    </w:p>
    <w:p>
      <w:pPr>
        <w:pStyle w:val="2"/>
        <w:numPr>
          <w:ilvl w:val="0"/>
          <w:numId w:val="3"/>
        </w:numPr>
        <w:ind w:hanging="720"/>
      </w:pPr>
      <w:bookmarkStart w:id="1" w:name="_Toc159314414"/>
      <w:r>
        <w:t>Assessment regulations</w:t>
      </w:r>
      <w:bookmarkEnd w:id="0"/>
      <w:bookmarkEnd w:id="1"/>
    </w:p>
    <w:p>
      <w:pPr>
        <w:jc w:val="both"/>
      </w:pPr>
      <w:r>
        <w:t>Refer to the following for clarification on what constitutes plagiarism:</w:t>
      </w:r>
    </w:p>
    <w:p>
      <w:pPr>
        <w:jc w:val="both"/>
      </w:pPr>
      <w:r>
        <w:fldChar w:fldCharType="begin"/>
      </w:r>
      <w:r>
        <w:instrText xml:space="preserve"> HYPERLINK "https://www.westminster.ac.uk/current-students/guides-and-policies/academic-matters/academic-misconduct/plagiarism" </w:instrText>
      </w:r>
      <w:r>
        <w:fldChar w:fldCharType="separate"/>
      </w:r>
      <w:r>
        <w:rPr>
          <w:rStyle w:val="18"/>
        </w:rPr>
        <w:t>https://www.westminster.ac.uk/current-students/guides-and-policies/academic-matters/academic-misconduct/plagiarism</w:t>
      </w:r>
      <w:r>
        <w:rPr>
          <w:rStyle w:val="18"/>
        </w:rPr>
        <w:fldChar w:fldCharType="end"/>
      </w:r>
    </w:p>
    <w:p>
      <w:pPr>
        <w:jc w:val="both"/>
      </w:pPr>
      <w:r>
        <w:t>Clarification on what constitutes collusion:</w:t>
      </w:r>
    </w:p>
    <w:p>
      <w:pPr>
        <w:jc w:val="both"/>
      </w:pPr>
      <w:r>
        <w:fldChar w:fldCharType="begin"/>
      </w:r>
      <w:r>
        <w:instrText xml:space="preserve"> HYPERLINK "https://www.westminster.ac.uk/current-students/guides-and-policies/academic-matters/academic-misconduct/collusion" </w:instrText>
      </w:r>
      <w:r>
        <w:fldChar w:fldCharType="separate"/>
      </w:r>
      <w:r>
        <w:rPr>
          <w:rStyle w:val="18"/>
        </w:rPr>
        <w:t>https://www.westminster.ac.uk/current-students/guides-and-policies/academic-matters/academic-misconduct/collusion</w:t>
      </w:r>
      <w:r>
        <w:rPr>
          <w:rStyle w:val="18"/>
        </w:rPr>
        <w:fldChar w:fldCharType="end"/>
      </w:r>
    </w:p>
    <w:p>
      <w:pPr>
        <w:pStyle w:val="2"/>
        <w:numPr>
          <w:ilvl w:val="0"/>
          <w:numId w:val="3"/>
        </w:numPr>
        <w:ind w:hanging="720"/>
      </w:pPr>
      <w:bookmarkStart w:id="2" w:name="_Toc159314415"/>
      <w:bookmarkStart w:id="3" w:name="_Toc158507099"/>
      <w:r>
        <w:t>Penalty for Late Submission</w:t>
      </w:r>
      <w:bookmarkEnd w:id="2"/>
      <w:bookmarkEnd w:id="3"/>
    </w:p>
    <w:p>
      <w:pPr>
        <w:jc w:val="both"/>
      </w:pPr>
      <w:r>
        <w:t xml:space="preserve">If you submit your coursework late but within 24 hours or one working day of the specified deadline, 10 marks will be deducted from the final mark, as a penalty for late submission, except for work which obtains a mark in the range 40 – 49%, in which case the mark will be capped at the pass mark (40%). If you submit your coursework more than 24 hours or more than one working day after the specified deadline you will be given a mark of zero for the work in question unless a claim of Mitigating Circumstances has been submitted and accepted as valid. </w:t>
      </w:r>
    </w:p>
    <w:p>
      <w:pPr>
        <w:jc w:val="both"/>
      </w:pPr>
      <w:r>
        <w:t>It is recognised that on occasion, illness or a personal crisis can mean that you fail to submit a piece of work on time. In such cases you must inform the Campus Office in writing on a mitigating circumstances form, giving the reason for your late or non-submission. You must provide relevant documentary evidence with the form. This information will be reported to the relevant Assessment Board that will decide whether the mark of zero shall stand. For more detailed information regarding University Assessment Regulations, please refer to the following website:</w:t>
      </w:r>
    </w:p>
    <w:p>
      <w:pPr>
        <w:jc w:val="both"/>
      </w:pPr>
      <w:r>
        <w:fldChar w:fldCharType="begin"/>
      </w:r>
      <w:r>
        <w:instrText xml:space="preserve"> HYPERLINK "http://www.westminster.ac.uk/study/current-students/resources/academic-regulations" </w:instrText>
      </w:r>
      <w:r>
        <w:fldChar w:fldCharType="separate"/>
      </w:r>
      <w:r>
        <w:rPr>
          <w:rStyle w:val="18"/>
        </w:rPr>
        <w:t>http://www.westminster.ac.uk/study/current-students/resources/academic-regulations</w:t>
      </w:r>
      <w:r>
        <w:rPr>
          <w:rStyle w:val="18"/>
        </w:rPr>
        <w:fldChar w:fldCharType="end"/>
      </w:r>
    </w:p>
    <w:p>
      <w:pPr>
        <w:pStyle w:val="2"/>
        <w:numPr>
          <w:ilvl w:val="0"/>
          <w:numId w:val="3"/>
        </w:numPr>
        <w:ind w:hanging="720"/>
      </w:pPr>
      <w:r>
        <w:br w:type="page"/>
      </w:r>
      <w:bookmarkStart w:id="4" w:name="_Toc158507100"/>
      <w:bookmarkStart w:id="5" w:name="_Toc159314416"/>
      <w:r>
        <w:t>Coursework Description</w:t>
      </w:r>
      <w:bookmarkEnd w:id="4"/>
      <w:bookmarkEnd w:id="5"/>
    </w:p>
    <w:p>
      <w:r>
        <w:t>This coursework requires the following deliverables:</w:t>
      </w:r>
    </w:p>
    <w:p>
      <w:pPr>
        <w:pStyle w:val="28"/>
        <w:numPr>
          <w:ilvl w:val="0"/>
          <w:numId w:val="4"/>
        </w:numPr>
      </w:pPr>
      <w:r>
        <w:t xml:space="preserve">The </w:t>
      </w:r>
      <w:r>
        <w:rPr>
          <w:b/>
          <w:bCs/>
        </w:rPr>
        <w:t>design &amp; development of a</w:t>
      </w:r>
      <w:r>
        <w:t xml:space="preserve"> </w:t>
      </w:r>
      <w:r>
        <w:rPr>
          <w:b/>
          <w:bCs/>
          <w:u w:val="single"/>
        </w:rPr>
        <w:t>website</w:t>
      </w:r>
      <w:r>
        <w:t xml:space="preserve"> as a group project, with each team member assigned specific tasks</w:t>
      </w:r>
    </w:p>
    <w:p>
      <w:pPr>
        <w:pStyle w:val="28"/>
        <w:numPr>
          <w:ilvl w:val="0"/>
          <w:numId w:val="4"/>
        </w:numPr>
        <w:rPr>
          <w:b/>
          <w:bCs/>
          <w:u w:val="single"/>
        </w:rPr>
      </w:pPr>
      <w:r>
        <w:rPr>
          <w:b/>
          <w:bCs/>
          <w:u w:val="single"/>
        </w:rPr>
        <w:t>Individual Report</w:t>
      </w:r>
    </w:p>
    <w:p>
      <w:pPr>
        <w:pStyle w:val="28"/>
        <w:numPr>
          <w:ilvl w:val="0"/>
          <w:numId w:val="4"/>
        </w:numPr>
        <w:rPr>
          <w:b/>
          <w:bCs/>
          <w:u w:val="single"/>
        </w:rPr>
      </w:pPr>
      <w:r>
        <w:rPr>
          <w:b/>
          <w:bCs/>
          <w:u w:val="single"/>
        </w:rPr>
        <w:t>In-Class Demonstration</w:t>
      </w:r>
    </w:p>
    <w:p>
      <w:r>
        <w:t xml:space="preserve">This document offers a detailed description of the requirements for each of these deliverables. </w:t>
      </w:r>
    </w:p>
    <w:p>
      <w:pPr>
        <w:pStyle w:val="3"/>
      </w:pPr>
      <w:bookmarkStart w:id="6" w:name="_Toc159314417"/>
      <w:r>
        <w:t>3.1</w:t>
      </w:r>
      <w:r>
        <w:tab/>
      </w:r>
      <w:r>
        <w:t>Website design &amp; development</w:t>
      </w:r>
      <w:bookmarkEnd w:id="6"/>
    </w:p>
    <w:p>
      <w:pPr>
        <w:tabs>
          <w:tab w:val="left" w:pos="2694"/>
        </w:tabs>
        <w:spacing w:before="240"/>
        <w:ind w:left="709" w:right="804"/>
        <w:jc w:val="both"/>
        <w:rPr>
          <w:rFonts w:ascii="Comic Sans MS" w:hAnsi="Comic Sans MS" w:cstheme="minorHAnsi"/>
          <w:bCs/>
          <w:i/>
          <w:iCs/>
          <w:color w:val="000000"/>
          <w:sz w:val="20"/>
          <w:szCs w:val="20"/>
        </w:rPr>
      </w:pPr>
      <w:r>
        <w:rPr>
          <w:rFonts w:ascii="Comic Sans MS" w:hAnsi="Comic Sans MS" w:cstheme="minorHAnsi"/>
          <w:b/>
          <w:bCs/>
          <w:i/>
          <w:iCs/>
          <w:color w:val="000000"/>
          <w:sz w:val="20"/>
          <w:szCs w:val="20"/>
        </w:rPr>
        <w:t>“</w:t>
      </w:r>
      <w:r>
        <w:rPr>
          <w:rFonts w:ascii="Comic Sans MS" w:hAnsi="Comic Sans MS" w:cstheme="minorHAnsi"/>
          <w:bCs/>
          <w:i/>
          <w:iCs/>
          <w:color w:val="000000"/>
          <w:sz w:val="20"/>
          <w:szCs w:val="20"/>
        </w:rPr>
        <w:t xml:space="preserve">Our </w:t>
      </w:r>
      <w:r>
        <w:fldChar w:fldCharType="begin"/>
      </w:r>
      <w:r>
        <w:instrText xml:space="preserve"> HYPERLINK "https://www.westminster.ac.uk/about-us/our-university/vision-mission-and-values/sustainable-development" </w:instrText>
      </w:r>
      <w:r>
        <w:fldChar w:fldCharType="separate"/>
      </w:r>
      <w:r>
        <w:rPr>
          <w:rStyle w:val="18"/>
          <w:rFonts w:cstheme="minorHAnsi"/>
          <w:bCs/>
          <w:i/>
          <w:iCs/>
          <w:sz w:val="20"/>
          <w:szCs w:val="20"/>
        </w:rPr>
        <w:t>Being Westminster strategy</w:t>
      </w:r>
      <w:r>
        <w:rPr>
          <w:rStyle w:val="18"/>
          <w:rFonts w:cstheme="minorHAnsi"/>
          <w:bCs/>
          <w:i/>
          <w:iCs/>
          <w:sz w:val="20"/>
          <w:szCs w:val="20"/>
        </w:rPr>
        <w:fldChar w:fldCharType="end"/>
      </w:r>
      <w:r>
        <w:rPr>
          <w:rFonts w:ascii="Comic Sans MS" w:hAnsi="Comic Sans MS" w:cstheme="minorHAnsi"/>
          <w:bCs/>
          <w:i/>
          <w:iCs/>
          <w:color w:val="000000"/>
          <w:sz w:val="20"/>
          <w:szCs w:val="20"/>
        </w:rPr>
        <w:t xml:space="preserve"> outlines our commitment to being progressive, compassionate and responsible to help students and colleagues from different backgrounds fulfil their potential and contribute to a more sustainable, equitable and healthier society.</w:t>
      </w:r>
    </w:p>
    <w:p>
      <w:pPr>
        <w:tabs>
          <w:tab w:val="left" w:pos="2694"/>
        </w:tabs>
        <w:spacing w:before="240"/>
        <w:ind w:left="709" w:right="804"/>
        <w:jc w:val="both"/>
        <w:rPr>
          <w:rFonts w:ascii="Comic Sans MS" w:hAnsi="Comic Sans MS" w:cstheme="minorHAnsi"/>
          <w:b/>
          <w:bCs/>
          <w:i/>
          <w:iCs/>
          <w:color w:val="000000"/>
          <w:sz w:val="20"/>
          <w:szCs w:val="20"/>
        </w:rPr>
      </w:pPr>
      <w:r>
        <w:rPr>
          <w:rFonts w:ascii="Comic Sans MS" w:hAnsi="Comic Sans MS" w:cstheme="minorHAnsi"/>
          <w:bCs/>
          <w:i/>
          <w:iCs/>
          <w:color w:val="000000"/>
          <w:sz w:val="20"/>
          <w:szCs w:val="20"/>
        </w:rPr>
        <w:t xml:space="preserve">We adopted the </w:t>
      </w:r>
      <w:r>
        <w:fldChar w:fldCharType="begin"/>
      </w:r>
      <w:r>
        <w:instrText xml:space="preserve"> HYPERLINK "https://sdgs.un.org/goals" </w:instrText>
      </w:r>
      <w:r>
        <w:fldChar w:fldCharType="separate"/>
      </w:r>
      <w:r>
        <w:rPr>
          <w:rStyle w:val="18"/>
          <w:rFonts w:cstheme="minorHAnsi"/>
          <w:bCs/>
          <w:i/>
          <w:iCs/>
          <w:sz w:val="20"/>
          <w:szCs w:val="20"/>
        </w:rPr>
        <w:t>United Nations Sustainable Development Goals (SDGs)</w:t>
      </w:r>
      <w:r>
        <w:rPr>
          <w:rStyle w:val="18"/>
          <w:rFonts w:cstheme="minorHAnsi"/>
          <w:bCs/>
          <w:i/>
          <w:iCs/>
          <w:sz w:val="20"/>
          <w:szCs w:val="20"/>
        </w:rPr>
        <w:fldChar w:fldCharType="end"/>
      </w:r>
      <w:r>
        <w:rPr>
          <w:rFonts w:ascii="Comic Sans MS" w:hAnsi="Comic Sans MS" w:cstheme="minorHAnsi"/>
          <w:bCs/>
          <w:i/>
          <w:iCs/>
          <w:color w:val="000000"/>
          <w:sz w:val="20"/>
          <w:szCs w:val="20"/>
        </w:rPr>
        <w:t xml:space="preserve"> framework to support this core mission and to record, measure and improve our contribution to a range of social, environmental and economic outcomes.</w:t>
      </w:r>
      <w:r>
        <w:rPr>
          <w:rFonts w:ascii="Comic Sans MS" w:hAnsi="Comic Sans MS" w:cstheme="minorHAnsi"/>
          <w:b/>
          <w:bCs/>
          <w:i/>
          <w:iCs/>
          <w:color w:val="000000"/>
          <w:sz w:val="20"/>
          <w:szCs w:val="20"/>
        </w:rPr>
        <w:t>”</w:t>
      </w:r>
    </w:p>
    <w:p>
      <w:pPr>
        <w:tabs>
          <w:tab w:val="left" w:pos="2694"/>
        </w:tabs>
        <w:spacing w:before="240"/>
        <w:jc w:val="center"/>
        <w:rPr>
          <w:rFonts w:cstheme="minorHAnsi"/>
          <w:b/>
          <w:bCs/>
          <w:color w:val="000000"/>
          <w:sz w:val="20"/>
          <w:szCs w:val="20"/>
        </w:rPr>
      </w:pPr>
      <w:r>
        <w:rPr>
          <w:rFonts w:cstheme="minorHAnsi"/>
          <w:b/>
          <w:bCs/>
          <w:color w:val="000000"/>
          <w:sz w:val="20"/>
          <w:szCs w:val="20"/>
        </w:rPr>
        <w:drawing>
          <wp:inline distT="0" distB="0" distL="0" distR="0">
            <wp:extent cx="4156075" cy="2538730"/>
            <wp:effectExtent l="0" t="0" r="0" b="0"/>
            <wp:docPr id="171884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46137"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226048" cy="2581314"/>
                    </a:xfrm>
                    <a:prstGeom prst="rect">
                      <a:avLst/>
                    </a:prstGeom>
                    <a:noFill/>
                    <a:ln>
                      <a:noFill/>
                    </a:ln>
                  </pic:spPr>
                </pic:pic>
              </a:graphicData>
            </a:graphic>
          </wp:inline>
        </w:drawing>
      </w:r>
    </w:p>
    <w:p>
      <w:pPr>
        <w:tabs>
          <w:tab w:val="left" w:pos="2694"/>
        </w:tabs>
        <w:spacing w:before="240"/>
        <w:jc w:val="center"/>
        <w:rPr>
          <w:rFonts w:cstheme="minorHAnsi"/>
          <w:b/>
          <w:bCs/>
          <w:color w:val="000000"/>
          <w:sz w:val="20"/>
          <w:szCs w:val="20"/>
        </w:rPr>
      </w:pPr>
      <w:r>
        <w:rPr>
          <w:rFonts w:cstheme="minorHAnsi"/>
          <w:b/>
          <w:bCs/>
          <w:color w:val="000000"/>
          <w:sz w:val="20"/>
          <w:szCs w:val="20"/>
        </w:rPr>
        <w:t xml:space="preserve">Figure 1. </w:t>
      </w:r>
      <w:r>
        <w:rPr>
          <w:rFonts w:cstheme="minorHAnsi"/>
          <w:color w:val="000000"/>
          <w:sz w:val="20"/>
          <w:szCs w:val="20"/>
        </w:rPr>
        <w:t>United Nations Sustainable Development Goals (SDGs)</w:t>
      </w:r>
      <w:r>
        <w:rPr>
          <w:rFonts w:cstheme="minorHAnsi"/>
          <w:b/>
          <w:bCs/>
          <w:color w:val="000000"/>
          <w:sz w:val="20"/>
          <w:szCs w:val="20"/>
        </w:rPr>
        <w:t xml:space="preserve"> </w:t>
      </w:r>
    </w:p>
    <w:p>
      <w:pPr>
        <w:tabs>
          <w:tab w:val="left" w:pos="2694"/>
        </w:tabs>
        <w:spacing w:before="240"/>
        <w:jc w:val="both"/>
        <w:rPr>
          <w:rFonts w:cstheme="minorHAnsi"/>
          <w:b/>
          <w:bCs/>
          <w:color w:val="000000"/>
          <w:szCs w:val="22"/>
        </w:rPr>
      </w:pPr>
      <w:r>
        <w:rPr>
          <w:rFonts w:cstheme="minorHAnsi"/>
          <w:bCs/>
          <w:color w:val="000000"/>
          <w:szCs w:val="22"/>
        </w:rPr>
        <w:t>Work in groups of 4 students (</w:t>
      </w:r>
      <w:r>
        <w:rPr>
          <w:rFonts w:cstheme="minorHAnsi"/>
          <w:color w:val="000000"/>
          <w:szCs w:val="22"/>
        </w:rPr>
        <w:t>all group members should be from the same Web Design and Development computer seminar group</w:t>
      </w:r>
      <w:r>
        <w:rPr>
          <w:rFonts w:cstheme="minorHAnsi"/>
          <w:bCs/>
          <w:color w:val="000000"/>
          <w:szCs w:val="22"/>
        </w:rPr>
        <w:t>)</w:t>
      </w:r>
      <w:r>
        <w:rPr>
          <w:rFonts w:cstheme="minorHAnsi"/>
          <w:b/>
          <w:bCs/>
          <w:color w:val="000000"/>
          <w:szCs w:val="22"/>
        </w:rPr>
        <w:t xml:space="preserve"> and design and develop a web site that focuses on</w:t>
      </w:r>
      <w:r>
        <w:rPr>
          <w:rFonts w:cstheme="minorHAnsi"/>
          <w:bCs/>
          <w:color w:val="000000"/>
          <w:szCs w:val="22"/>
        </w:rPr>
        <w:t xml:space="preserve"> </w:t>
      </w:r>
      <w:r>
        <w:rPr>
          <w:rFonts w:cstheme="minorHAnsi"/>
          <w:b/>
          <w:bCs/>
          <w:color w:val="000000"/>
          <w:szCs w:val="22"/>
        </w:rPr>
        <w:t xml:space="preserve">introducing 1 of the 17 </w:t>
      </w:r>
      <w:r>
        <w:rPr>
          <w:rFonts w:cstheme="minorHAnsi"/>
          <w:bCs/>
          <w:color w:val="000000"/>
          <w:szCs w:val="22"/>
        </w:rPr>
        <w:t>United Nations Sustainable Development Goals (SDGs)</w:t>
      </w:r>
      <w:r>
        <w:rPr>
          <w:rFonts w:cstheme="minorHAnsi"/>
          <w:b/>
          <w:bCs/>
          <w:color w:val="000000"/>
          <w:szCs w:val="22"/>
        </w:rPr>
        <w:t xml:space="preserve">. </w:t>
      </w:r>
    </w:p>
    <w:p>
      <w:pPr>
        <w:tabs>
          <w:tab w:val="left" w:pos="2694"/>
        </w:tabs>
        <w:spacing w:before="240"/>
        <w:jc w:val="both"/>
        <w:rPr>
          <w:rFonts w:cstheme="minorHAnsi"/>
          <w:bCs/>
          <w:color w:val="000000"/>
          <w:szCs w:val="22"/>
        </w:rPr>
      </w:pPr>
      <w:r>
        <w:rPr>
          <w:rFonts w:cstheme="minorHAnsi"/>
          <w:bCs/>
          <w:color w:val="000000"/>
          <w:szCs w:val="22"/>
        </w:rPr>
        <w:t>The website must include the following main pages, with each group member assigned to develop specific components as outlined below:</w:t>
      </w:r>
    </w:p>
    <w:p>
      <w:pPr>
        <w:pStyle w:val="28"/>
        <w:numPr>
          <w:ilvl w:val="0"/>
          <w:numId w:val="5"/>
        </w:numPr>
        <w:tabs>
          <w:tab w:val="center" w:pos="4678"/>
          <w:tab w:val="right" w:pos="7938"/>
        </w:tabs>
        <w:spacing w:before="240"/>
        <w:jc w:val="both"/>
        <w:rPr>
          <w:rFonts w:cstheme="minorHAnsi"/>
          <w:bCs/>
          <w:color w:val="000000"/>
          <w:szCs w:val="22"/>
        </w:rPr>
      </w:pPr>
      <w:r>
        <w:rPr>
          <w:rFonts w:cstheme="minorHAnsi"/>
          <w:b/>
          <w:bCs/>
          <w:color w:val="000000"/>
          <w:szCs w:val="22"/>
        </w:rPr>
        <w:t>Splash Screen</w:t>
      </w:r>
      <w:r>
        <w:rPr>
          <w:rFonts w:cstheme="minorHAnsi"/>
          <w:b/>
          <w:bCs/>
          <w:color w:val="000000"/>
          <w:szCs w:val="22"/>
        </w:rPr>
        <w:tab/>
      </w:r>
      <w:r>
        <w:rPr>
          <w:rFonts w:cstheme="minorHAnsi"/>
          <w:bCs/>
          <w:color w:val="000000"/>
          <w:szCs w:val="22"/>
        </w:rPr>
        <w:t>Assigned to</w:t>
      </w:r>
      <w:r>
        <w:rPr>
          <w:rFonts w:cstheme="minorHAnsi"/>
          <w:bCs/>
          <w:color w:val="000000"/>
          <w:szCs w:val="22"/>
        </w:rPr>
        <w:tab/>
      </w:r>
      <w:r>
        <w:rPr>
          <w:rFonts w:cstheme="minorHAnsi"/>
          <w:bCs/>
          <w:color w:val="000000"/>
          <w:szCs w:val="22"/>
        </w:rPr>
        <w:t>[</w:t>
      </w:r>
      <w:r>
        <w:rPr>
          <w:rFonts w:cstheme="minorHAnsi"/>
          <w:b/>
          <w:color w:val="000000"/>
          <w:szCs w:val="22"/>
        </w:rPr>
        <w:t>Student 1</w:t>
      </w:r>
      <w:r>
        <w:rPr>
          <w:rFonts w:cstheme="minorHAnsi"/>
          <w:bCs/>
          <w:color w:val="000000"/>
          <w:szCs w:val="22"/>
        </w:rPr>
        <w:t>]</w:t>
      </w:r>
    </w:p>
    <w:p>
      <w:pPr>
        <w:pStyle w:val="28"/>
        <w:numPr>
          <w:ilvl w:val="0"/>
          <w:numId w:val="5"/>
        </w:numPr>
        <w:tabs>
          <w:tab w:val="center" w:pos="4678"/>
          <w:tab w:val="right" w:pos="7938"/>
        </w:tabs>
        <w:spacing w:before="240"/>
        <w:jc w:val="both"/>
        <w:rPr>
          <w:rFonts w:cstheme="minorHAnsi"/>
          <w:bCs/>
          <w:color w:val="000000"/>
          <w:szCs w:val="22"/>
        </w:rPr>
      </w:pPr>
      <w:r>
        <w:rPr>
          <w:rFonts w:cstheme="minorHAnsi"/>
          <w:b/>
          <w:bCs/>
          <w:color w:val="000000"/>
          <w:szCs w:val="22"/>
        </w:rPr>
        <w:t xml:space="preserve">Home Page </w:t>
      </w:r>
      <w:r>
        <w:rPr>
          <w:rFonts w:cstheme="minorHAnsi"/>
          <w:b/>
          <w:bCs/>
          <w:i/>
          <w:iCs/>
          <w:color w:val="000000"/>
          <w:szCs w:val="22"/>
        </w:rPr>
        <w:t>+ template + nav</w:t>
      </w:r>
      <w:r>
        <w:rPr>
          <w:rFonts w:cstheme="minorHAnsi"/>
          <w:b/>
          <w:bCs/>
          <w:color w:val="000000"/>
          <w:szCs w:val="22"/>
        </w:rPr>
        <w:tab/>
      </w:r>
      <w:r>
        <w:rPr>
          <w:rFonts w:cstheme="minorHAnsi"/>
          <w:bCs/>
          <w:color w:val="000000"/>
          <w:szCs w:val="22"/>
        </w:rPr>
        <w:t>Assigned to</w:t>
      </w:r>
      <w:r>
        <w:rPr>
          <w:rFonts w:cstheme="minorHAnsi"/>
          <w:bCs/>
          <w:color w:val="000000"/>
          <w:szCs w:val="22"/>
        </w:rPr>
        <w:tab/>
      </w:r>
      <w:r>
        <w:rPr>
          <w:rFonts w:cstheme="minorHAnsi"/>
          <w:bCs/>
          <w:color w:val="000000"/>
          <w:szCs w:val="22"/>
        </w:rPr>
        <w:t>[</w:t>
      </w:r>
      <w:r>
        <w:rPr>
          <w:rFonts w:cstheme="minorHAnsi"/>
          <w:b/>
          <w:color w:val="000000"/>
          <w:szCs w:val="22"/>
        </w:rPr>
        <w:t>Student 2</w:t>
      </w:r>
      <w:r>
        <w:rPr>
          <w:rFonts w:cstheme="minorHAnsi"/>
          <w:bCs/>
          <w:color w:val="000000"/>
          <w:szCs w:val="22"/>
        </w:rPr>
        <w:t>]</w:t>
      </w:r>
    </w:p>
    <w:p>
      <w:pPr>
        <w:pStyle w:val="28"/>
        <w:numPr>
          <w:ilvl w:val="0"/>
          <w:numId w:val="5"/>
        </w:numPr>
        <w:tabs>
          <w:tab w:val="center" w:pos="4678"/>
          <w:tab w:val="right" w:pos="7938"/>
        </w:tabs>
        <w:spacing w:before="240"/>
        <w:jc w:val="both"/>
        <w:rPr>
          <w:rFonts w:cstheme="minorHAnsi"/>
          <w:bCs/>
          <w:color w:val="000000"/>
          <w:szCs w:val="22"/>
        </w:rPr>
      </w:pPr>
      <w:r>
        <w:rPr>
          <w:rFonts w:cstheme="minorHAnsi"/>
          <w:b/>
          <w:bCs/>
          <w:color w:val="000000"/>
          <w:szCs w:val="22"/>
        </w:rPr>
        <w:t>Gallery</w:t>
      </w:r>
      <w:r>
        <w:rPr>
          <w:rFonts w:cstheme="minorHAnsi"/>
          <w:b/>
          <w:bCs/>
          <w:color w:val="000000"/>
          <w:szCs w:val="22"/>
        </w:rPr>
        <w:tab/>
      </w:r>
      <w:r>
        <w:rPr>
          <w:rFonts w:cstheme="minorHAnsi"/>
          <w:bCs/>
          <w:color w:val="000000"/>
          <w:szCs w:val="22"/>
        </w:rPr>
        <w:t>Assigned to</w:t>
      </w:r>
      <w:r>
        <w:rPr>
          <w:rFonts w:cstheme="minorHAnsi"/>
          <w:bCs/>
          <w:color w:val="000000"/>
          <w:szCs w:val="22"/>
        </w:rPr>
        <w:tab/>
      </w:r>
      <w:r>
        <w:rPr>
          <w:rFonts w:cstheme="minorHAnsi"/>
          <w:bCs/>
          <w:color w:val="000000"/>
          <w:szCs w:val="22"/>
        </w:rPr>
        <w:t>[</w:t>
      </w:r>
      <w:r>
        <w:rPr>
          <w:rFonts w:cstheme="minorHAnsi"/>
          <w:b/>
          <w:color w:val="000000"/>
          <w:szCs w:val="22"/>
        </w:rPr>
        <w:t>Student 4</w:t>
      </w:r>
      <w:r>
        <w:rPr>
          <w:rFonts w:cstheme="minorHAnsi"/>
          <w:bCs/>
          <w:color w:val="000000"/>
          <w:szCs w:val="22"/>
        </w:rPr>
        <w:t>]</w:t>
      </w:r>
    </w:p>
    <w:p>
      <w:pPr>
        <w:pStyle w:val="28"/>
        <w:numPr>
          <w:ilvl w:val="0"/>
          <w:numId w:val="5"/>
        </w:numPr>
        <w:tabs>
          <w:tab w:val="center" w:pos="4678"/>
          <w:tab w:val="right" w:pos="7938"/>
        </w:tabs>
        <w:spacing w:before="240"/>
        <w:jc w:val="both"/>
        <w:rPr>
          <w:rFonts w:cstheme="minorHAnsi"/>
          <w:bCs/>
          <w:color w:val="000000"/>
          <w:szCs w:val="22"/>
        </w:rPr>
      </w:pPr>
      <w:r>
        <w:rPr>
          <w:rFonts w:cstheme="minorHAnsi"/>
          <w:b/>
          <w:bCs/>
          <w:color w:val="000000"/>
          <w:szCs w:val="22"/>
        </w:rPr>
        <w:t>Shop</w:t>
      </w:r>
      <w:r>
        <w:rPr>
          <w:rFonts w:cstheme="minorHAnsi"/>
          <w:b/>
          <w:bCs/>
          <w:color w:val="000000"/>
          <w:szCs w:val="22"/>
        </w:rPr>
        <w:tab/>
      </w:r>
      <w:r>
        <w:rPr>
          <w:rFonts w:cstheme="minorHAnsi"/>
          <w:bCs/>
          <w:color w:val="000000"/>
          <w:szCs w:val="22"/>
        </w:rPr>
        <w:t>Assigned to</w:t>
      </w:r>
      <w:r>
        <w:rPr>
          <w:rFonts w:cstheme="minorHAnsi"/>
          <w:bCs/>
          <w:color w:val="000000"/>
          <w:szCs w:val="22"/>
        </w:rPr>
        <w:tab/>
      </w:r>
      <w:r>
        <w:rPr>
          <w:rFonts w:cstheme="minorHAnsi"/>
          <w:bCs/>
          <w:color w:val="000000"/>
          <w:szCs w:val="22"/>
        </w:rPr>
        <w:t>[</w:t>
      </w:r>
      <w:r>
        <w:rPr>
          <w:rFonts w:cstheme="minorHAnsi"/>
          <w:b/>
          <w:color w:val="000000"/>
          <w:szCs w:val="22"/>
        </w:rPr>
        <w:t>Student 1</w:t>
      </w:r>
      <w:r>
        <w:rPr>
          <w:rFonts w:cstheme="minorHAnsi"/>
          <w:bCs/>
          <w:color w:val="000000"/>
          <w:szCs w:val="22"/>
        </w:rPr>
        <w:t>]</w:t>
      </w:r>
    </w:p>
    <w:p>
      <w:pPr>
        <w:pStyle w:val="28"/>
        <w:numPr>
          <w:ilvl w:val="0"/>
          <w:numId w:val="5"/>
        </w:numPr>
        <w:tabs>
          <w:tab w:val="center" w:pos="4678"/>
          <w:tab w:val="right" w:pos="7938"/>
        </w:tabs>
        <w:spacing w:before="240"/>
        <w:jc w:val="both"/>
        <w:rPr>
          <w:rFonts w:cstheme="minorHAnsi"/>
          <w:bCs/>
          <w:color w:val="000000"/>
          <w:szCs w:val="22"/>
        </w:rPr>
      </w:pPr>
      <w:r>
        <w:rPr>
          <w:rFonts w:cstheme="minorHAnsi"/>
          <w:b/>
          <w:bCs/>
          <w:color w:val="000000"/>
          <w:szCs w:val="22"/>
        </w:rPr>
        <w:t>User Profile</w:t>
      </w:r>
      <w:r>
        <w:rPr>
          <w:rFonts w:cstheme="minorHAnsi"/>
          <w:b/>
          <w:bCs/>
          <w:color w:val="000000"/>
          <w:szCs w:val="22"/>
        </w:rPr>
        <w:tab/>
      </w:r>
      <w:r>
        <w:rPr>
          <w:rFonts w:cstheme="minorHAnsi"/>
          <w:bCs/>
          <w:color w:val="000000"/>
          <w:szCs w:val="22"/>
        </w:rPr>
        <w:t>Assigned to</w:t>
      </w:r>
      <w:r>
        <w:rPr>
          <w:rFonts w:cstheme="minorHAnsi"/>
          <w:bCs/>
          <w:color w:val="000000"/>
          <w:szCs w:val="22"/>
        </w:rPr>
        <w:tab/>
      </w:r>
      <w:r>
        <w:rPr>
          <w:rFonts w:cstheme="minorHAnsi"/>
          <w:bCs/>
          <w:color w:val="000000"/>
          <w:szCs w:val="22"/>
        </w:rPr>
        <w:t>[</w:t>
      </w:r>
      <w:r>
        <w:rPr>
          <w:rFonts w:cstheme="minorHAnsi"/>
          <w:b/>
          <w:color w:val="000000"/>
          <w:szCs w:val="22"/>
        </w:rPr>
        <w:t>Student 3</w:t>
      </w:r>
      <w:r>
        <w:rPr>
          <w:rFonts w:cstheme="minorHAnsi"/>
          <w:bCs/>
          <w:color w:val="000000"/>
          <w:szCs w:val="22"/>
        </w:rPr>
        <w:t>]</w:t>
      </w:r>
    </w:p>
    <w:p>
      <w:pPr>
        <w:pStyle w:val="28"/>
        <w:numPr>
          <w:ilvl w:val="0"/>
          <w:numId w:val="5"/>
        </w:numPr>
        <w:tabs>
          <w:tab w:val="center" w:pos="4678"/>
          <w:tab w:val="right" w:pos="7938"/>
        </w:tabs>
        <w:spacing w:before="240"/>
        <w:jc w:val="both"/>
        <w:rPr>
          <w:rFonts w:cstheme="minorHAnsi"/>
          <w:bCs/>
          <w:color w:val="000000"/>
          <w:szCs w:val="22"/>
        </w:rPr>
      </w:pPr>
      <w:r>
        <w:rPr>
          <w:rFonts w:cstheme="minorHAnsi"/>
          <w:b/>
          <w:bCs/>
          <w:color w:val="000000"/>
          <w:szCs w:val="22"/>
        </w:rPr>
        <w:t>Feedback</w:t>
      </w:r>
      <w:r>
        <w:rPr>
          <w:rFonts w:cstheme="minorHAnsi"/>
          <w:b/>
          <w:bCs/>
          <w:color w:val="000000"/>
          <w:szCs w:val="22"/>
        </w:rPr>
        <w:tab/>
      </w:r>
      <w:r>
        <w:rPr>
          <w:rFonts w:cstheme="minorHAnsi"/>
          <w:bCs/>
          <w:color w:val="000000"/>
          <w:szCs w:val="22"/>
        </w:rPr>
        <w:t>Assigned to</w:t>
      </w:r>
      <w:r>
        <w:rPr>
          <w:rFonts w:cstheme="minorHAnsi"/>
          <w:bCs/>
          <w:color w:val="000000"/>
          <w:szCs w:val="22"/>
        </w:rPr>
        <w:tab/>
      </w:r>
      <w:r>
        <w:rPr>
          <w:rFonts w:cstheme="minorHAnsi"/>
          <w:bCs/>
          <w:color w:val="000000"/>
          <w:szCs w:val="22"/>
        </w:rPr>
        <w:t xml:space="preserve"> [</w:t>
      </w:r>
      <w:r>
        <w:rPr>
          <w:rFonts w:cstheme="minorHAnsi"/>
          <w:b/>
          <w:color w:val="000000"/>
          <w:szCs w:val="22"/>
        </w:rPr>
        <w:t>Student 2</w:t>
      </w:r>
      <w:r>
        <w:rPr>
          <w:rFonts w:cstheme="minorHAnsi"/>
          <w:bCs/>
          <w:color w:val="000000"/>
          <w:szCs w:val="22"/>
        </w:rPr>
        <w:t>]</w:t>
      </w:r>
    </w:p>
    <w:p>
      <w:pPr>
        <w:pStyle w:val="28"/>
        <w:numPr>
          <w:ilvl w:val="0"/>
          <w:numId w:val="5"/>
        </w:numPr>
        <w:tabs>
          <w:tab w:val="center" w:pos="4678"/>
          <w:tab w:val="right" w:pos="7938"/>
        </w:tabs>
        <w:spacing w:before="240"/>
        <w:jc w:val="both"/>
        <w:rPr>
          <w:rFonts w:cstheme="minorHAnsi"/>
          <w:bCs/>
          <w:color w:val="000000"/>
          <w:szCs w:val="22"/>
        </w:rPr>
      </w:pPr>
      <w:r>
        <w:rPr>
          <w:rFonts w:cstheme="minorHAnsi"/>
          <w:b/>
          <w:bCs/>
          <w:color w:val="000000"/>
          <w:szCs w:val="22"/>
        </w:rPr>
        <w:t>Sitemap</w:t>
      </w:r>
      <w:r>
        <w:rPr>
          <w:rFonts w:cstheme="minorHAnsi"/>
          <w:b/>
          <w:bCs/>
          <w:color w:val="000000"/>
          <w:szCs w:val="22"/>
        </w:rPr>
        <w:tab/>
      </w:r>
      <w:r>
        <w:rPr>
          <w:rFonts w:cstheme="minorHAnsi"/>
          <w:bCs/>
          <w:color w:val="000000"/>
          <w:szCs w:val="22"/>
        </w:rPr>
        <w:t>Assigned to</w:t>
      </w:r>
      <w:r>
        <w:rPr>
          <w:rFonts w:cstheme="minorHAnsi"/>
          <w:bCs/>
          <w:color w:val="000000"/>
          <w:szCs w:val="22"/>
        </w:rPr>
        <w:tab/>
      </w:r>
      <w:r>
        <w:rPr>
          <w:rFonts w:cstheme="minorHAnsi"/>
          <w:bCs/>
          <w:color w:val="000000"/>
          <w:szCs w:val="22"/>
        </w:rPr>
        <w:t>[</w:t>
      </w:r>
      <w:r>
        <w:rPr>
          <w:rFonts w:cstheme="minorHAnsi"/>
          <w:b/>
          <w:color w:val="000000"/>
          <w:szCs w:val="22"/>
        </w:rPr>
        <w:t>Student 4</w:t>
      </w:r>
      <w:r>
        <w:rPr>
          <w:rFonts w:cstheme="minorHAnsi"/>
          <w:bCs/>
          <w:color w:val="000000"/>
          <w:szCs w:val="22"/>
        </w:rPr>
        <w:t>]</w:t>
      </w:r>
    </w:p>
    <w:p>
      <w:pPr>
        <w:pStyle w:val="28"/>
        <w:numPr>
          <w:ilvl w:val="0"/>
          <w:numId w:val="5"/>
        </w:numPr>
        <w:tabs>
          <w:tab w:val="center" w:pos="4678"/>
          <w:tab w:val="right" w:pos="7938"/>
        </w:tabs>
        <w:spacing w:before="240"/>
        <w:jc w:val="both"/>
        <w:rPr>
          <w:rFonts w:cstheme="minorHAnsi"/>
          <w:bCs/>
          <w:color w:val="000000"/>
          <w:szCs w:val="22"/>
        </w:rPr>
      </w:pPr>
      <w:r>
        <w:rPr>
          <w:rFonts w:cstheme="minorHAnsi"/>
          <w:b/>
          <w:bCs/>
          <w:color w:val="000000"/>
          <w:szCs w:val="22"/>
        </w:rPr>
        <w:t>Team</w:t>
      </w:r>
      <w:r>
        <w:rPr>
          <w:rFonts w:cstheme="minorHAnsi"/>
          <w:b/>
          <w:bCs/>
          <w:color w:val="000000"/>
          <w:szCs w:val="22"/>
        </w:rPr>
        <w:tab/>
      </w:r>
      <w:r>
        <w:rPr>
          <w:rFonts w:cstheme="minorHAnsi"/>
          <w:bCs/>
          <w:color w:val="000000"/>
          <w:szCs w:val="22"/>
        </w:rPr>
        <w:t>Assigned to</w:t>
      </w:r>
      <w:r>
        <w:rPr>
          <w:rFonts w:cstheme="minorHAnsi"/>
          <w:bCs/>
          <w:color w:val="000000"/>
          <w:szCs w:val="22"/>
        </w:rPr>
        <w:tab/>
      </w:r>
      <w:r>
        <w:rPr>
          <w:rFonts w:cstheme="minorHAnsi"/>
          <w:bCs/>
          <w:color w:val="000000"/>
          <w:szCs w:val="22"/>
        </w:rPr>
        <w:t>[</w:t>
      </w:r>
      <w:r>
        <w:rPr>
          <w:rFonts w:cstheme="minorHAnsi"/>
          <w:b/>
          <w:color w:val="000000"/>
          <w:szCs w:val="22"/>
        </w:rPr>
        <w:t>Student 3</w:t>
      </w:r>
      <w:r>
        <w:rPr>
          <w:rFonts w:cstheme="minorHAnsi"/>
          <w:bCs/>
          <w:color w:val="000000"/>
          <w:szCs w:val="22"/>
        </w:rPr>
        <w:t>]</w:t>
      </w:r>
    </w:p>
    <w:p>
      <w:pPr>
        <w:pStyle w:val="28"/>
        <w:numPr>
          <w:ilvl w:val="0"/>
          <w:numId w:val="5"/>
        </w:numPr>
        <w:tabs>
          <w:tab w:val="center" w:pos="4678"/>
          <w:tab w:val="right" w:pos="7938"/>
        </w:tabs>
        <w:spacing w:before="240"/>
        <w:jc w:val="both"/>
        <w:rPr>
          <w:rFonts w:cstheme="minorHAnsi"/>
          <w:bCs/>
          <w:color w:val="000000"/>
          <w:szCs w:val="22"/>
        </w:rPr>
      </w:pPr>
      <w:r>
        <w:rPr>
          <w:rFonts w:cstheme="minorHAnsi"/>
          <w:b/>
          <w:color w:val="000000"/>
          <w:szCs w:val="22"/>
        </w:rPr>
        <w:t>Content page</w:t>
      </w:r>
      <w:r>
        <w:rPr>
          <w:rFonts w:cstheme="minorHAnsi"/>
          <w:b/>
          <w:bCs/>
          <w:color w:val="000000"/>
          <w:szCs w:val="22"/>
        </w:rPr>
        <w:tab/>
      </w:r>
      <w:r>
        <w:rPr>
          <w:rFonts w:cstheme="minorHAnsi"/>
          <w:bCs/>
          <w:color w:val="000000"/>
          <w:szCs w:val="22"/>
        </w:rPr>
        <w:t>Assigned to</w:t>
      </w:r>
      <w:r>
        <w:rPr>
          <w:rFonts w:cstheme="minorHAnsi"/>
          <w:bCs/>
          <w:color w:val="000000"/>
          <w:szCs w:val="22"/>
        </w:rPr>
        <w:tab/>
      </w:r>
      <w:r>
        <w:rPr>
          <w:rFonts w:cstheme="minorHAnsi"/>
          <w:bCs/>
          <w:color w:val="000000"/>
          <w:szCs w:val="22"/>
        </w:rPr>
        <w:t>[</w:t>
      </w:r>
      <w:r>
        <w:rPr>
          <w:rFonts w:cstheme="minorHAnsi"/>
          <w:b/>
          <w:color w:val="000000"/>
          <w:szCs w:val="22"/>
        </w:rPr>
        <w:t>all Students</w:t>
      </w:r>
      <w:r>
        <w:rPr>
          <w:rFonts w:cstheme="minorHAnsi"/>
          <w:bCs/>
          <w:color w:val="000000"/>
          <w:szCs w:val="22"/>
        </w:rPr>
        <w:t>]</w:t>
      </w:r>
    </w:p>
    <w:p>
      <w:pPr>
        <w:pStyle w:val="28"/>
        <w:numPr>
          <w:ilvl w:val="0"/>
          <w:numId w:val="5"/>
        </w:numPr>
        <w:tabs>
          <w:tab w:val="center" w:pos="4678"/>
          <w:tab w:val="right" w:pos="7938"/>
        </w:tabs>
        <w:spacing w:before="240"/>
        <w:jc w:val="both"/>
        <w:rPr>
          <w:rFonts w:cstheme="minorHAnsi"/>
          <w:bCs/>
          <w:color w:val="000000"/>
          <w:szCs w:val="22"/>
        </w:rPr>
      </w:pPr>
      <w:r>
        <w:rPr>
          <w:rFonts w:cstheme="minorHAnsi"/>
          <w:b/>
          <w:color w:val="000000"/>
          <w:szCs w:val="22"/>
        </w:rPr>
        <w:t>Page Editor</w:t>
      </w:r>
      <w:r>
        <w:rPr>
          <w:rFonts w:cstheme="minorHAnsi"/>
          <w:b/>
          <w:bCs/>
          <w:color w:val="000000"/>
          <w:szCs w:val="22"/>
        </w:rPr>
        <w:tab/>
      </w:r>
      <w:r>
        <w:rPr>
          <w:rFonts w:cstheme="minorHAnsi"/>
          <w:bCs/>
          <w:color w:val="000000"/>
          <w:szCs w:val="22"/>
        </w:rPr>
        <w:t>Assigned to</w:t>
      </w:r>
      <w:r>
        <w:rPr>
          <w:rFonts w:cstheme="minorHAnsi"/>
          <w:bCs/>
          <w:color w:val="000000"/>
          <w:szCs w:val="22"/>
        </w:rPr>
        <w:tab/>
      </w:r>
      <w:r>
        <w:rPr>
          <w:rFonts w:cstheme="minorHAnsi"/>
          <w:bCs/>
          <w:color w:val="000000"/>
          <w:szCs w:val="22"/>
        </w:rPr>
        <w:t>[</w:t>
      </w:r>
      <w:r>
        <w:rPr>
          <w:rFonts w:cstheme="minorHAnsi"/>
          <w:b/>
          <w:color w:val="000000"/>
          <w:szCs w:val="22"/>
        </w:rPr>
        <w:t>all Students</w:t>
      </w:r>
      <w:r>
        <w:rPr>
          <w:rFonts w:cstheme="minorHAnsi"/>
          <w:bCs/>
          <w:color w:val="000000"/>
          <w:szCs w:val="22"/>
        </w:rPr>
        <w:t>]</w:t>
      </w:r>
    </w:p>
    <w:p>
      <w:pPr>
        <w:tabs>
          <w:tab w:val="left" w:pos="2694"/>
        </w:tabs>
        <w:spacing w:before="240"/>
        <w:jc w:val="both"/>
        <w:rPr>
          <w:rFonts w:cstheme="minorHAnsi"/>
          <w:bCs/>
          <w:color w:val="000000"/>
          <w:szCs w:val="22"/>
        </w:rPr>
      </w:pPr>
      <w:r>
        <w:rPr>
          <w:rFonts w:cstheme="minorHAnsi"/>
          <w:bCs/>
          <w:color w:val="000000"/>
          <w:szCs w:val="22"/>
        </w:rPr>
        <w:t>While team members are assigned specific tasks to implement, it's essential for the group to collaborate in deciding the website's content and overall look and feel.</w:t>
      </w:r>
    </w:p>
    <w:p>
      <w:pPr>
        <w:tabs>
          <w:tab w:val="left" w:pos="2694"/>
        </w:tabs>
        <w:spacing w:before="240"/>
        <w:jc w:val="both"/>
        <w:rPr>
          <w:rFonts w:cstheme="minorHAnsi"/>
          <w:bCs/>
          <w:color w:val="000000"/>
          <w:szCs w:val="22"/>
        </w:rPr>
      </w:pPr>
      <w:r>
        <w:rPr>
          <w:rFonts w:cstheme="minorHAnsi"/>
          <w:bCs/>
          <w:color w:val="000000"/>
          <w:szCs w:val="22"/>
        </w:rPr>
        <w:t>The technical requirements for each of these pages are detailed in the following sections.</w:t>
      </w:r>
    </w:p>
    <w:p>
      <w:pPr>
        <w:tabs>
          <w:tab w:val="left" w:pos="2694"/>
        </w:tabs>
        <w:spacing w:before="240"/>
        <w:jc w:val="both"/>
        <w:rPr>
          <w:rFonts w:cstheme="minorHAnsi"/>
          <w:b/>
          <w:bCs/>
          <w:color w:val="000000"/>
          <w:szCs w:val="22"/>
        </w:rPr>
      </w:pPr>
    </w:p>
    <w:p>
      <w:pPr>
        <w:pStyle w:val="4"/>
      </w:pPr>
      <w:bookmarkStart w:id="7" w:name="_Toc158507101"/>
      <w:bookmarkStart w:id="8" w:name="_Toc159314418"/>
      <w:r>
        <w:t>3.1.1</w:t>
      </w:r>
      <w:r>
        <w:tab/>
      </w:r>
      <w:r>
        <w:t>Splash Screen: Assigned to [</w:t>
      </w:r>
      <w:r>
        <w:rPr>
          <w:b/>
          <w:bCs/>
        </w:rPr>
        <w:t>Student 1</w:t>
      </w:r>
      <w:r>
        <w:t>]</w:t>
      </w:r>
      <w:bookmarkEnd w:id="7"/>
      <w:bookmarkEnd w:id="8"/>
    </w:p>
    <w:p>
      <w:pPr>
        <w:jc w:val="both"/>
      </w:pPr>
      <w:r>
        <w:t>The splash screen page should include the following elements:</w:t>
      </w:r>
    </w:p>
    <w:p>
      <w:pPr>
        <w:pStyle w:val="28"/>
        <w:numPr>
          <w:ilvl w:val="0"/>
          <w:numId w:val="6"/>
        </w:numPr>
        <w:jc w:val="both"/>
        <w:rPr>
          <w:b/>
          <w:bCs/>
        </w:rPr>
      </w:pPr>
      <w:r>
        <w:rPr>
          <w:b/>
          <w:bCs/>
        </w:rPr>
        <w:t>Website mission</w:t>
      </w:r>
    </w:p>
    <w:p>
      <w:pPr>
        <w:pStyle w:val="28"/>
        <w:numPr>
          <w:ilvl w:val="0"/>
          <w:numId w:val="6"/>
        </w:numPr>
        <w:jc w:val="both"/>
        <w:rPr>
          <w:b/>
          <w:bCs/>
        </w:rPr>
      </w:pPr>
      <w:r>
        <w:rPr>
          <w:b/>
          <w:bCs/>
        </w:rPr>
        <w:t>Group members</w:t>
      </w:r>
    </w:p>
    <w:p>
      <w:pPr>
        <w:pStyle w:val="28"/>
        <w:numPr>
          <w:ilvl w:val="0"/>
          <w:numId w:val="6"/>
        </w:numPr>
        <w:jc w:val="both"/>
        <w:rPr>
          <w:b/>
          <w:bCs/>
        </w:rPr>
      </w:pPr>
      <w:r>
        <w:rPr>
          <w:b/>
          <w:bCs/>
        </w:rPr>
        <w:t>Redirection</w:t>
      </w:r>
    </w:p>
    <w:p>
      <w:pPr>
        <w:pStyle w:val="28"/>
        <w:numPr>
          <w:ilvl w:val="0"/>
          <w:numId w:val="6"/>
        </w:numPr>
        <w:jc w:val="both"/>
        <w:rPr>
          <w:b/>
          <w:bCs/>
        </w:rPr>
      </w:pPr>
      <w:r>
        <w:rPr>
          <w:b/>
          <w:bCs/>
        </w:rPr>
        <w:t>Loader image</w:t>
      </w:r>
    </w:p>
    <w:p>
      <w:pPr>
        <w:jc w:val="both"/>
      </w:pPr>
      <w:r>
        <w:t xml:space="preserve">The splash screen should prominently feature the website title and mission along with the names of the group members. It functions as a splash screen, providing an initial introduction to the site. After a brief duration of 4 seconds, it automatically redirects users to the Home page, ensuring a seamless transition into the main content. The splash screen could contain an animated image indicating that the home page is loading. </w:t>
      </w:r>
    </w:p>
    <w:p>
      <w:pPr>
        <w:jc w:val="both"/>
      </w:pPr>
    </w:p>
    <w:p>
      <w:pPr>
        <w:pStyle w:val="4"/>
      </w:pPr>
      <w:bookmarkStart w:id="9" w:name="_Toc158507102"/>
      <w:bookmarkStart w:id="10" w:name="_Toc159314419"/>
      <w:r>
        <w:t>3.1.2</w:t>
      </w:r>
      <w:r>
        <w:tab/>
      </w:r>
      <w:r>
        <w:t>Home Page + website template + navigation bar: Assigned to [</w:t>
      </w:r>
      <w:r>
        <w:rPr>
          <w:b/>
          <w:bCs/>
        </w:rPr>
        <w:t>Student 2</w:t>
      </w:r>
      <w:r>
        <w:t>]</w:t>
      </w:r>
      <w:bookmarkEnd w:id="9"/>
      <w:bookmarkEnd w:id="10"/>
    </w:p>
    <w:p>
      <w:pPr>
        <w:jc w:val="both"/>
      </w:pPr>
      <w:r>
        <w:t>The home page should include the following elements:</w:t>
      </w:r>
    </w:p>
    <w:p>
      <w:pPr>
        <w:pStyle w:val="28"/>
        <w:numPr>
          <w:ilvl w:val="0"/>
          <w:numId w:val="7"/>
        </w:numPr>
        <w:jc w:val="both"/>
      </w:pPr>
      <w:r>
        <w:rPr>
          <w:b/>
          <w:bCs/>
        </w:rPr>
        <w:t>Website Identity (Logo)</w:t>
      </w:r>
    </w:p>
    <w:p>
      <w:pPr>
        <w:pStyle w:val="28"/>
        <w:numPr>
          <w:ilvl w:val="0"/>
          <w:numId w:val="7"/>
        </w:numPr>
        <w:jc w:val="both"/>
      </w:pPr>
      <w:r>
        <w:rPr>
          <w:b/>
          <w:bCs/>
        </w:rPr>
        <w:t>Website Mission</w:t>
      </w:r>
    </w:p>
    <w:p>
      <w:pPr>
        <w:pStyle w:val="28"/>
        <w:numPr>
          <w:ilvl w:val="0"/>
          <w:numId w:val="7"/>
        </w:numPr>
        <w:jc w:val="both"/>
      </w:pPr>
      <w:r>
        <w:rPr>
          <w:b/>
          <w:bCs/>
        </w:rPr>
        <w:t>Navigation Bar</w:t>
      </w:r>
    </w:p>
    <w:p>
      <w:pPr>
        <w:pStyle w:val="28"/>
        <w:numPr>
          <w:ilvl w:val="0"/>
          <w:numId w:val="7"/>
        </w:numPr>
        <w:jc w:val="both"/>
      </w:pPr>
      <w:r>
        <w:rPr>
          <w:b/>
          <w:bCs/>
        </w:rPr>
        <w:t>Links to content</w:t>
      </w:r>
    </w:p>
    <w:p>
      <w:pPr>
        <w:jc w:val="both"/>
      </w:pPr>
      <w:r>
        <w:t xml:space="preserve">The Home page should prominently feature the </w:t>
      </w:r>
      <w:r>
        <w:rPr>
          <w:b/>
          <w:bCs/>
        </w:rPr>
        <w:t>logo</w:t>
      </w:r>
      <w:r>
        <w:t xml:space="preserve"> of the website to establish its identity.</w:t>
      </w:r>
    </w:p>
    <w:p>
      <w:pPr>
        <w:jc w:val="both"/>
      </w:pPr>
      <w:r>
        <w:t>The Home page should elaborate on the UN Sustainable Development Goal that the website is aligned with, conveying its purpose and commitment to sustainability.</w:t>
      </w:r>
    </w:p>
    <w:p>
      <w:pPr>
        <w:jc w:val="both"/>
      </w:pPr>
      <w:r>
        <w:t xml:space="preserve">Navigation Bar should facilitate seamless navigation to other sections of the website. The navigation bar will be designed using CSS indicating the active page being browsed by the user and featuring a hover effect to highlight available links, as illustrated in Figure 2. The CSS styling may entail rendering links as buttons or incorporating a bottom border effect. We recommend using a class to denote the </w:t>
      </w:r>
      <w:r>
        <w:rPr>
          <w:b/>
          <w:bCs/>
        </w:rPr>
        <w:t>active page</w:t>
      </w:r>
      <w:r>
        <w:t xml:space="preserve">. </w:t>
      </w:r>
    </w:p>
    <w:p>
      <w:pPr>
        <w:jc w:val="center"/>
      </w:pPr>
      <w:r>
        <w:drawing>
          <wp:inline distT="0" distB="0" distL="0" distR="0">
            <wp:extent cx="4494530" cy="698500"/>
            <wp:effectExtent l="0" t="0" r="1270" b="6350"/>
            <wp:docPr id="1942987204" name="Picture 3"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7204" name="Picture 3" descr="A blue rectangle with white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494530" cy="698500"/>
                    </a:xfrm>
                    <a:prstGeom prst="rect">
                      <a:avLst/>
                    </a:prstGeom>
                    <a:noFill/>
                    <a:ln>
                      <a:noFill/>
                    </a:ln>
                  </pic:spPr>
                </pic:pic>
              </a:graphicData>
            </a:graphic>
          </wp:inline>
        </w:drawing>
      </w:r>
    </w:p>
    <w:p>
      <w:pPr>
        <w:jc w:val="center"/>
        <w:rPr>
          <w:sz w:val="20"/>
          <w:szCs w:val="20"/>
        </w:rPr>
      </w:pPr>
      <w:r>
        <w:rPr>
          <w:b/>
          <w:bCs/>
          <w:sz w:val="20"/>
          <w:szCs w:val="20"/>
        </w:rPr>
        <w:t>Figure 2.</w:t>
      </w:r>
      <w:r>
        <w:rPr>
          <w:sz w:val="20"/>
          <w:szCs w:val="20"/>
        </w:rPr>
        <w:t xml:space="preserve"> Navbar with Hover Effect and Active Page Indication</w:t>
      </w:r>
    </w:p>
    <w:p>
      <w:pPr>
        <w:jc w:val="center"/>
        <w:rPr>
          <w:sz w:val="20"/>
          <w:szCs w:val="20"/>
        </w:rPr>
      </w:pPr>
    </w:p>
    <w:p>
      <w:pPr>
        <w:jc w:val="both"/>
      </w:pPr>
      <w:r>
        <w:rPr>
          <w:b/>
          <w:bCs/>
        </w:rPr>
        <w:t>The navigation bar will initially be created by Student 2 as part of the home page development. However, it's essential for all students to adapt and include this navigation bar on all other pages throughout the website to ensure a consistent look and feel. Student 2 is also responsible for creating an external CSS file that ensures a common look and feel for the website.</w:t>
      </w:r>
    </w:p>
    <w:p>
      <w:pPr>
        <w:jc w:val="both"/>
      </w:pPr>
      <w:r>
        <w:t>The home page should also include Links to the 4 pages of the website dedicated to content (see section 1.9). This could look like a gallery like Figure 1, or Figure 3 below.</w:t>
      </w:r>
    </w:p>
    <w:p>
      <w:pPr>
        <w:jc w:val="center"/>
      </w:pPr>
      <w:r>
        <w:drawing>
          <wp:inline distT="0" distB="0" distL="0" distR="0">
            <wp:extent cx="2220595" cy="2585085"/>
            <wp:effectExtent l="0" t="0" r="8255" b="5715"/>
            <wp:docPr id="461413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13157"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225179" cy="2590656"/>
                    </a:xfrm>
                    <a:prstGeom prst="rect">
                      <a:avLst/>
                    </a:prstGeom>
                    <a:noFill/>
                    <a:ln>
                      <a:noFill/>
                    </a:ln>
                  </pic:spPr>
                </pic:pic>
              </a:graphicData>
            </a:graphic>
          </wp:inline>
        </w:drawing>
      </w:r>
    </w:p>
    <w:p>
      <w:pPr>
        <w:jc w:val="center"/>
        <w:rPr>
          <w:sz w:val="20"/>
          <w:szCs w:val="20"/>
        </w:rPr>
      </w:pPr>
      <w:r>
        <w:rPr>
          <w:b/>
          <w:bCs/>
          <w:sz w:val="20"/>
          <w:szCs w:val="20"/>
        </w:rPr>
        <w:t>Figure 3.</w:t>
      </w:r>
      <w:r>
        <w:rPr>
          <w:sz w:val="20"/>
          <w:szCs w:val="20"/>
        </w:rPr>
        <w:t xml:space="preserve"> A snapshot of the </w:t>
      </w:r>
      <w:r>
        <w:fldChar w:fldCharType="begin"/>
      </w:r>
      <w:r>
        <w:instrText xml:space="preserve"> HYPERLINK "https://sdgs.un.org/goals" </w:instrText>
      </w:r>
      <w:r>
        <w:fldChar w:fldCharType="separate"/>
      </w:r>
      <w:r>
        <w:rPr>
          <w:rStyle w:val="18"/>
          <w:sz w:val="20"/>
          <w:szCs w:val="20"/>
        </w:rPr>
        <w:t>https://sdgs.un.org/goals</w:t>
      </w:r>
      <w:r>
        <w:rPr>
          <w:rStyle w:val="18"/>
          <w:sz w:val="20"/>
          <w:szCs w:val="20"/>
        </w:rPr>
        <w:fldChar w:fldCharType="end"/>
      </w:r>
      <w:r>
        <w:rPr>
          <w:sz w:val="20"/>
          <w:szCs w:val="20"/>
        </w:rPr>
        <w:t xml:space="preserve"> home page with interactive tiles that provide details about each sustainability goal and are links to a page with more information about it.</w:t>
      </w:r>
    </w:p>
    <w:p>
      <w:pPr>
        <w:jc w:val="both"/>
        <w:rPr>
          <w:rFonts w:cstheme="minorHAnsi"/>
          <w:bCs/>
          <w:color w:val="000000"/>
          <w:szCs w:val="22"/>
        </w:rPr>
      </w:pPr>
    </w:p>
    <w:p>
      <w:pPr>
        <w:jc w:val="both"/>
        <w:rPr>
          <w:rFonts w:cstheme="minorHAnsi"/>
          <w:bCs/>
          <w:color w:val="000000"/>
          <w:szCs w:val="22"/>
        </w:rPr>
      </w:pPr>
      <w:r>
        <w:rPr>
          <w:rFonts w:cstheme="minorHAnsi"/>
          <w:bCs/>
          <w:color w:val="000000"/>
          <w:szCs w:val="22"/>
        </w:rPr>
        <w:t xml:space="preserve">The navbar could possibly a part of the website header (as in Figure 4). Student 2 will also create an </w:t>
      </w:r>
      <w:r>
        <w:t>external</w:t>
      </w:r>
      <w:r>
        <w:rPr>
          <w:rFonts w:cstheme="minorHAnsi"/>
          <w:b/>
          <w:color w:val="000000"/>
          <w:szCs w:val="22"/>
        </w:rPr>
        <w:t xml:space="preserve"> CSS file that establishes a unified template for the website</w:t>
      </w:r>
      <w:r>
        <w:rPr>
          <w:rFonts w:cstheme="minorHAnsi"/>
          <w:bCs/>
          <w:color w:val="000000"/>
          <w:szCs w:val="22"/>
        </w:rPr>
        <w:t>. This may include a standardized header featuring the website identity (potentially incorporating a logo), a footer where each team member can include a link to their page editor, and general page styling. All team members will have to use this template and navigation bar to ensure a consistent look and feel of the website.</w:t>
      </w:r>
    </w:p>
    <w:p>
      <w:pPr>
        <w:jc w:val="both"/>
        <w:rPr>
          <w:rFonts w:cstheme="minorHAnsi"/>
          <w:bCs/>
          <w:color w:val="000000"/>
          <w:szCs w:val="22"/>
        </w:rPr>
      </w:pPr>
    </w:p>
    <w:p>
      <w:pPr>
        <w:jc w:val="both"/>
        <w:rPr>
          <w:rFonts w:cstheme="minorHAnsi"/>
          <w:bCs/>
          <w:color w:val="000000"/>
          <w:szCs w:val="22"/>
        </w:rPr>
      </w:pPr>
      <w:r>
        <w:rPr>
          <w:rFonts w:cstheme="minorHAnsi"/>
          <w:bCs/>
          <w:color w:val="000000"/>
          <w:szCs w:val="22"/>
        </w:rPr>
        <w:drawing>
          <wp:inline distT="0" distB="0" distL="0" distR="0">
            <wp:extent cx="6188075" cy="659130"/>
            <wp:effectExtent l="0" t="0" r="3175" b="7620"/>
            <wp:docPr id="195646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65576"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88075" cy="659130"/>
                    </a:xfrm>
                    <a:prstGeom prst="rect">
                      <a:avLst/>
                    </a:prstGeom>
                    <a:noFill/>
                    <a:ln>
                      <a:noFill/>
                    </a:ln>
                  </pic:spPr>
                </pic:pic>
              </a:graphicData>
            </a:graphic>
          </wp:inline>
        </w:drawing>
      </w:r>
    </w:p>
    <w:p>
      <w:pPr>
        <w:jc w:val="both"/>
        <w:rPr>
          <w:rFonts w:cstheme="minorHAnsi"/>
          <w:bCs/>
          <w:color w:val="000000"/>
          <w:szCs w:val="22"/>
        </w:rPr>
      </w:pPr>
    </w:p>
    <w:p>
      <w:pPr>
        <w:jc w:val="both"/>
        <w:rPr>
          <w:rFonts w:cstheme="minorHAnsi"/>
          <w:bCs/>
          <w:color w:val="000000"/>
          <w:szCs w:val="22"/>
        </w:rPr>
      </w:pPr>
      <w:r>
        <w:rPr>
          <w:rFonts w:cstheme="minorHAnsi"/>
          <w:bCs/>
          <w:color w:val="000000"/>
          <w:szCs w:val="22"/>
        </w:rPr>
        <w:drawing>
          <wp:inline distT="0" distB="0" distL="0" distR="0">
            <wp:extent cx="6188075" cy="1062990"/>
            <wp:effectExtent l="0" t="0" r="3175" b="3810"/>
            <wp:docPr id="742763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63714"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188075" cy="1062990"/>
                    </a:xfrm>
                    <a:prstGeom prst="rect">
                      <a:avLst/>
                    </a:prstGeom>
                    <a:noFill/>
                    <a:ln>
                      <a:noFill/>
                    </a:ln>
                  </pic:spPr>
                </pic:pic>
              </a:graphicData>
            </a:graphic>
          </wp:inline>
        </w:drawing>
      </w:r>
    </w:p>
    <w:p>
      <w:pPr>
        <w:jc w:val="center"/>
        <w:rPr>
          <w:sz w:val="20"/>
          <w:szCs w:val="20"/>
        </w:rPr>
      </w:pPr>
      <w:r>
        <w:rPr>
          <w:b/>
          <w:bCs/>
          <w:sz w:val="20"/>
          <w:szCs w:val="20"/>
        </w:rPr>
        <w:t>Figure 4.</w:t>
      </w:r>
      <w:r>
        <w:rPr>
          <w:sz w:val="20"/>
          <w:szCs w:val="20"/>
        </w:rPr>
        <w:t xml:space="preserve"> Two example headers that include information about the website identity combined with the navigation bar.</w:t>
      </w:r>
    </w:p>
    <w:p>
      <w:pPr>
        <w:jc w:val="both"/>
        <w:rPr>
          <w:rFonts w:cstheme="minorHAnsi"/>
          <w:bCs/>
          <w:color w:val="000000"/>
          <w:szCs w:val="22"/>
        </w:rPr>
      </w:pPr>
    </w:p>
    <w:p>
      <w:pPr>
        <w:pStyle w:val="4"/>
      </w:pPr>
      <w:bookmarkStart w:id="11" w:name="_Toc159314420"/>
      <w:bookmarkStart w:id="12" w:name="_Toc158507103"/>
      <w:r>
        <w:t>3.1.3</w:t>
      </w:r>
      <w:r>
        <w:tab/>
      </w:r>
      <w:r>
        <w:t>Gallery: Assigned to [</w:t>
      </w:r>
      <w:r>
        <w:rPr>
          <w:b/>
          <w:bCs/>
        </w:rPr>
        <w:t>Student 4</w:t>
      </w:r>
      <w:r>
        <w:t>]</w:t>
      </w:r>
      <w:bookmarkEnd w:id="11"/>
      <w:bookmarkEnd w:id="12"/>
    </w:p>
    <w:p>
      <w:pPr>
        <w:jc w:val="both"/>
        <w:rPr>
          <w:szCs w:val="22"/>
        </w:rPr>
      </w:pPr>
      <w:r>
        <w:rPr>
          <w:szCs w:val="22"/>
        </w:rPr>
        <w:t>The gallery page should include the following elements:</w:t>
      </w:r>
    </w:p>
    <w:p>
      <w:pPr>
        <w:pStyle w:val="28"/>
        <w:numPr>
          <w:ilvl w:val="0"/>
          <w:numId w:val="7"/>
        </w:numPr>
        <w:jc w:val="both"/>
        <w:rPr>
          <w:b/>
          <w:bCs/>
          <w:szCs w:val="22"/>
        </w:rPr>
      </w:pPr>
      <w:r>
        <w:rPr>
          <w:b/>
          <w:bCs/>
          <w:szCs w:val="22"/>
        </w:rPr>
        <w:t>Interactive thumbnails</w:t>
      </w:r>
    </w:p>
    <w:p>
      <w:pPr>
        <w:pStyle w:val="28"/>
        <w:numPr>
          <w:ilvl w:val="0"/>
          <w:numId w:val="7"/>
        </w:numPr>
        <w:jc w:val="both"/>
        <w:rPr>
          <w:b/>
          <w:bCs/>
          <w:szCs w:val="22"/>
        </w:rPr>
      </w:pPr>
      <w:r>
        <w:rPr>
          <w:b/>
          <w:bCs/>
          <w:szCs w:val="22"/>
        </w:rPr>
        <w:t>Extended details of thumbnails</w:t>
      </w:r>
    </w:p>
    <w:p>
      <w:pPr>
        <w:pStyle w:val="28"/>
        <w:numPr>
          <w:ilvl w:val="0"/>
          <w:numId w:val="7"/>
        </w:numPr>
        <w:jc w:val="both"/>
        <w:rPr>
          <w:b/>
          <w:bCs/>
          <w:szCs w:val="22"/>
        </w:rPr>
      </w:pPr>
      <w:r>
        <w:rPr>
          <w:b/>
          <w:bCs/>
          <w:szCs w:val="22"/>
        </w:rPr>
        <w:t>Customization of page colour, font style</w:t>
      </w:r>
    </w:p>
    <w:p>
      <w:pPr>
        <w:jc w:val="both"/>
        <w:rPr>
          <w:szCs w:val="22"/>
        </w:rPr>
      </w:pPr>
      <w:r>
        <w:rPr>
          <w:szCs w:val="22"/>
        </w:rPr>
        <w:t>Create a gallery page designed for engaging user experience allowing users to explore images and content relevant to your website's theme. Construct the HTML structure for each thumbnail image and its corresponding extended view as shown in the examples in Figure 5. Integrate the following interactivity to the thumbnails:</w:t>
      </w:r>
    </w:p>
    <w:p>
      <w:pPr>
        <w:pStyle w:val="28"/>
        <w:numPr>
          <w:ilvl w:val="0"/>
          <w:numId w:val="8"/>
        </w:numPr>
        <w:jc w:val="both"/>
        <w:rPr>
          <w:szCs w:val="22"/>
        </w:rPr>
      </w:pPr>
      <w:r>
        <w:rPr>
          <w:szCs w:val="22"/>
        </w:rPr>
        <w:t>when a user hovers over a thumbnail image, it should visually indicate that it's clickable, inviting interaction</w:t>
      </w:r>
    </w:p>
    <w:p>
      <w:pPr>
        <w:pStyle w:val="28"/>
        <w:numPr>
          <w:ilvl w:val="0"/>
          <w:numId w:val="8"/>
        </w:numPr>
        <w:jc w:val="both"/>
        <w:rPr>
          <w:szCs w:val="22"/>
        </w:rPr>
      </w:pPr>
      <w:r>
        <w:rPr>
          <w:szCs w:val="22"/>
        </w:rPr>
        <w:t>upon clicking a thumbnail, it should expand to reveal an extended view with more detailed content</w:t>
      </w:r>
    </w:p>
    <w:p>
      <w:pPr>
        <w:pStyle w:val="28"/>
        <w:numPr>
          <w:ilvl w:val="0"/>
          <w:numId w:val="8"/>
        </w:numPr>
        <w:jc w:val="both"/>
        <w:rPr>
          <w:szCs w:val="22"/>
        </w:rPr>
      </w:pPr>
      <w:r>
        <w:rPr>
          <w:szCs w:val="22"/>
        </w:rPr>
        <w:t>the extended view should display a larger version of the thumbnail image and include a detailed description associated with the image content (like the game of the year example of Figure 4), this could also popup.</w:t>
      </w:r>
    </w:p>
    <w:p>
      <w:pPr>
        <w:jc w:val="both"/>
        <w:rPr>
          <w:szCs w:val="22"/>
        </w:rPr>
      </w:pPr>
      <w:r>
        <w:rPr>
          <w:szCs w:val="22"/>
        </w:rPr>
        <w:t>All images and descriptions should have appropriate alternative text for accessibility.</w:t>
      </w:r>
    </w:p>
    <w:p>
      <w:pPr>
        <w:jc w:val="both"/>
        <w:rPr>
          <w:szCs w:val="22"/>
        </w:rPr>
      </w:pPr>
      <w:r>
        <w:rPr>
          <w:szCs w:val="22"/>
        </w:rPr>
        <w:t>Provide users with the ability to customize the colour scheme and font within the extended view for enhanced personalization.</w:t>
      </w:r>
    </w:p>
    <w:p>
      <w:pPr>
        <w:jc w:val="both"/>
      </w:pPr>
    </w:p>
    <w:p>
      <w:pPr>
        <w:jc w:val="center"/>
        <w:rPr>
          <w:b/>
          <w:bCs/>
        </w:rPr>
      </w:pPr>
      <w:r>
        <w:rPr>
          <w:b/>
          <w:bCs/>
        </w:rPr>
        <w:drawing>
          <wp:inline distT="0" distB="0" distL="0" distR="0">
            <wp:extent cx="2665095" cy="1501140"/>
            <wp:effectExtent l="0" t="0" r="1905" b="3810"/>
            <wp:docPr id="19850400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40021"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705955" cy="1523975"/>
                    </a:xfrm>
                    <a:prstGeom prst="rect">
                      <a:avLst/>
                    </a:prstGeom>
                    <a:noFill/>
                    <a:ln>
                      <a:noFill/>
                    </a:ln>
                  </pic:spPr>
                </pic:pic>
              </a:graphicData>
            </a:graphic>
          </wp:inline>
        </w:drawing>
      </w:r>
      <w:r>
        <w:rPr>
          <w:b/>
          <w:bCs/>
        </w:rPr>
        <w:t xml:space="preserve">    </w:t>
      </w:r>
      <w:r>
        <w:drawing>
          <wp:inline distT="0" distB="0" distL="0" distR="0">
            <wp:extent cx="2877185" cy="1503045"/>
            <wp:effectExtent l="0" t="0" r="0" b="1905"/>
            <wp:docPr id="1148639427"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39427" name="Picture 11" descr="A screenshot of a video gam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921552" cy="1526204"/>
                    </a:xfrm>
                    <a:prstGeom prst="rect">
                      <a:avLst/>
                    </a:prstGeom>
                    <a:noFill/>
                    <a:ln>
                      <a:noFill/>
                    </a:ln>
                  </pic:spPr>
                </pic:pic>
              </a:graphicData>
            </a:graphic>
          </wp:inline>
        </w:drawing>
      </w:r>
    </w:p>
    <w:p>
      <w:pPr>
        <w:jc w:val="center"/>
        <w:rPr>
          <w:b/>
          <w:bCs/>
        </w:rPr>
      </w:pPr>
    </w:p>
    <w:p>
      <w:pPr>
        <w:jc w:val="center"/>
        <w:rPr>
          <w:b/>
          <w:bCs/>
        </w:rPr>
      </w:pPr>
      <w:r>
        <w:rPr>
          <w:b/>
          <w:bCs/>
        </w:rPr>
        <w:drawing>
          <wp:inline distT="0" distB="0" distL="0" distR="0">
            <wp:extent cx="3540125" cy="2327910"/>
            <wp:effectExtent l="0" t="0" r="3175" b="0"/>
            <wp:docPr id="20017880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88039"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57330" cy="2339131"/>
                    </a:xfrm>
                    <a:prstGeom prst="rect">
                      <a:avLst/>
                    </a:prstGeom>
                    <a:noFill/>
                    <a:ln>
                      <a:noFill/>
                    </a:ln>
                  </pic:spPr>
                </pic:pic>
              </a:graphicData>
            </a:graphic>
          </wp:inline>
        </w:drawing>
      </w:r>
    </w:p>
    <w:p>
      <w:pPr>
        <w:jc w:val="center"/>
        <w:rPr>
          <w:sz w:val="20"/>
          <w:szCs w:val="20"/>
        </w:rPr>
      </w:pPr>
      <w:r>
        <w:rPr>
          <w:b/>
          <w:bCs/>
          <w:sz w:val="20"/>
          <w:szCs w:val="20"/>
        </w:rPr>
        <w:t xml:space="preserve">Figure 5. </w:t>
      </w:r>
      <w:r>
        <w:rPr>
          <w:sz w:val="20"/>
          <w:szCs w:val="20"/>
        </w:rPr>
        <w:t>Gallery pages examples</w:t>
      </w:r>
    </w:p>
    <w:p>
      <w:pPr>
        <w:jc w:val="center"/>
        <w:rPr>
          <w:sz w:val="20"/>
          <w:szCs w:val="20"/>
        </w:rPr>
      </w:pPr>
    </w:p>
    <w:p>
      <w:pPr>
        <w:pStyle w:val="4"/>
      </w:pPr>
      <w:bookmarkStart w:id="13" w:name="_Toc158507104"/>
      <w:bookmarkStart w:id="14" w:name="_Toc159314421"/>
      <w:r>
        <w:t>3.1.4</w:t>
      </w:r>
      <w:r>
        <w:tab/>
      </w:r>
      <w:r>
        <w:t>Shop: Assigned to [Student 1]</w:t>
      </w:r>
      <w:bookmarkEnd w:id="13"/>
      <w:bookmarkEnd w:id="14"/>
    </w:p>
    <w:p>
      <w:pPr>
        <w:jc w:val="both"/>
        <w:rPr>
          <w:szCs w:val="22"/>
        </w:rPr>
      </w:pPr>
      <w:r>
        <w:rPr>
          <w:szCs w:val="22"/>
        </w:rPr>
        <w:t>The shop page should include the following elements:</w:t>
      </w:r>
    </w:p>
    <w:p>
      <w:pPr>
        <w:pStyle w:val="28"/>
        <w:numPr>
          <w:ilvl w:val="0"/>
          <w:numId w:val="7"/>
        </w:numPr>
        <w:jc w:val="both"/>
        <w:rPr>
          <w:b/>
          <w:bCs/>
          <w:szCs w:val="22"/>
        </w:rPr>
      </w:pPr>
      <w:r>
        <w:rPr>
          <w:b/>
          <w:bCs/>
          <w:szCs w:val="22"/>
        </w:rPr>
        <w:t>Product showcase</w:t>
      </w:r>
    </w:p>
    <w:p>
      <w:pPr>
        <w:pStyle w:val="28"/>
        <w:numPr>
          <w:ilvl w:val="0"/>
          <w:numId w:val="7"/>
        </w:numPr>
        <w:jc w:val="both"/>
        <w:rPr>
          <w:b/>
          <w:bCs/>
          <w:szCs w:val="22"/>
        </w:rPr>
      </w:pPr>
      <w:r>
        <w:rPr>
          <w:b/>
          <w:bCs/>
          <w:szCs w:val="22"/>
        </w:rPr>
        <w:t>Product options</w:t>
      </w:r>
    </w:p>
    <w:p>
      <w:pPr>
        <w:pStyle w:val="28"/>
        <w:numPr>
          <w:ilvl w:val="0"/>
          <w:numId w:val="7"/>
        </w:numPr>
        <w:jc w:val="both"/>
        <w:rPr>
          <w:b/>
          <w:bCs/>
          <w:szCs w:val="22"/>
        </w:rPr>
      </w:pPr>
      <w:r>
        <w:rPr>
          <w:b/>
          <w:bCs/>
          <w:szCs w:val="22"/>
        </w:rPr>
        <w:t>Product selection</w:t>
      </w:r>
    </w:p>
    <w:p>
      <w:pPr>
        <w:pStyle w:val="28"/>
        <w:numPr>
          <w:ilvl w:val="0"/>
          <w:numId w:val="7"/>
        </w:numPr>
        <w:jc w:val="both"/>
        <w:rPr>
          <w:b/>
          <w:bCs/>
          <w:szCs w:val="22"/>
        </w:rPr>
      </w:pPr>
      <w:r>
        <w:rPr>
          <w:b/>
          <w:bCs/>
          <w:szCs w:val="22"/>
        </w:rPr>
        <w:t>Order summary (basket)</w:t>
      </w:r>
    </w:p>
    <w:p>
      <w:pPr>
        <w:pStyle w:val="28"/>
        <w:numPr>
          <w:ilvl w:val="0"/>
          <w:numId w:val="7"/>
        </w:numPr>
        <w:jc w:val="both"/>
        <w:rPr>
          <w:b/>
          <w:bCs/>
          <w:szCs w:val="22"/>
        </w:rPr>
      </w:pPr>
      <w:r>
        <w:rPr>
          <w:b/>
          <w:bCs/>
          <w:szCs w:val="22"/>
        </w:rPr>
        <w:t>Checkout summary</w:t>
      </w:r>
    </w:p>
    <w:p>
      <w:pPr>
        <w:pStyle w:val="28"/>
        <w:numPr>
          <w:ilvl w:val="0"/>
          <w:numId w:val="7"/>
        </w:numPr>
        <w:jc w:val="both"/>
        <w:rPr>
          <w:b/>
          <w:bCs/>
          <w:szCs w:val="22"/>
        </w:rPr>
      </w:pPr>
      <w:r>
        <w:rPr>
          <w:b/>
          <w:bCs/>
          <w:szCs w:val="22"/>
        </w:rPr>
        <w:t>Checkout system feedback</w:t>
      </w:r>
    </w:p>
    <w:p>
      <w:pPr>
        <w:jc w:val="both"/>
        <w:rPr>
          <w:szCs w:val="22"/>
        </w:rPr>
      </w:pPr>
      <w:r>
        <w:rPr>
          <w:szCs w:val="22"/>
        </w:rPr>
        <w:t>The product showcase features a well-organized layout, showcasing product images, titles, descriptions, and prices where users can browse, and purchase products related to the theme of the website (it could be products for fundraising for the UN sustainability goal your website is about). The design ensures a smooth and intuitive shopping experience, with clear navigation and visually appealing product displays (see Figures 6 and 7).</w:t>
      </w:r>
    </w:p>
    <w:p>
      <w:pPr>
        <w:jc w:val="both"/>
        <w:rPr>
          <w:szCs w:val="22"/>
        </w:rPr>
      </w:pPr>
      <w:r>
        <w:rPr>
          <w:szCs w:val="22"/>
        </w:rPr>
        <w:t>The users should be able to customize the product purchase (e.g. product size, colour, other options).</w:t>
      </w:r>
    </w:p>
    <w:p>
      <w:pPr>
        <w:jc w:val="both"/>
        <w:rPr>
          <w:szCs w:val="22"/>
        </w:rPr>
      </w:pPr>
      <w:r>
        <w:rPr>
          <w:szCs w:val="22"/>
        </w:rPr>
        <w:t xml:space="preserve">Each product listing includes an "Add to Cart" button, allowing users to select items they wish to purchase. </w:t>
      </w:r>
    </w:p>
    <w:p>
      <w:pPr>
        <w:jc w:val="both"/>
        <w:rPr>
          <w:szCs w:val="22"/>
        </w:rPr>
      </w:pPr>
      <w:r>
        <w:rPr>
          <w:szCs w:val="22"/>
        </w:rPr>
        <w:t xml:space="preserve">The order summary (basket) captures information about the selected products (the list of the selected items, like thumbnails of the product added to the order, quantity, total). </w:t>
      </w:r>
    </w:p>
    <w:p>
      <w:pPr>
        <w:jc w:val="both"/>
        <w:rPr>
          <w:szCs w:val="22"/>
        </w:rPr>
      </w:pPr>
      <w:r>
        <w:rPr>
          <w:szCs w:val="22"/>
        </w:rPr>
        <w:t>To proceed to checkout, users must select at least one product. A validation message prompts users to select items if they attempt to proceed without making a selection.</w:t>
      </w:r>
    </w:p>
    <w:p>
      <w:pPr>
        <w:jc w:val="both"/>
        <w:rPr>
          <w:szCs w:val="22"/>
        </w:rPr>
      </w:pPr>
    </w:p>
    <w:p>
      <w:pPr>
        <w:jc w:val="both"/>
        <w:rPr>
          <w:szCs w:val="22"/>
        </w:rPr>
      </w:pPr>
      <w:r>
        <w:rPr>
          <w:szCs w:val="22"/>
        </w:rPr>
        <w:drawing>
          <wp:inline distT="0" distB="0" distL="0" distR="0">
            <wp:extent cx="5652770" cy="3604895"/>
            <wp:effectExtent l="0" t="0" r="5080" b="0"/>
            <wp:docPr id="19235530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53083"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74913" cy="3619226"/>
                    </a:xfrm>
                    <a:prstGeom prst="rect">
                      <a:avLst/>
                    </a:prstGeom>
                    <a:noFill/>
                    <a:ln>
                      <a:noFill/>
                    </a:ln>
                  </pic:spPr>
                </pic:pic>
              </a:graphicData>
            </a:graphic>
          </wp:inline>
        </w:drawing>
      </w:r>
    </w:p>
    <w:p>
      <w:pPr>
        <w:jc w:val="center"/>
        <w:rPr>
          <w:sz w:val="20"/>
          <w:szCs w:val="20"/>
        </w:rPr>
      </w:pPr>
      <w:r>
        <w:rPr>
          <w:b/>
          <w:bCs/>
          <w:sz w:val="20"/>
          <w:szCs w:val="20"/>
        </w:rPr>
        <w:t xml:space="preserve">Figure 6. </w:t>
      </w:r>
      <w:r>
        <w:rPr>
          <w:sz w:val="20"/>
          <w:szCs w:val="20"/>
        </w:rPr>
        <w:t>A product showcase example</w:t>
      </w:r>
    </w:p>
    <w:p>
      <w:pPr>
        <w:jc w:val="center"/>
        <w:rPr>
          <w:sz w:val="20"/>
          <w:szCs w:val="20"/>
        </w:rPr>
      </w:pPr>
      <w:r>
        <w:rPr>
          <w:sz w:val="20"/>
          <w:szCs w:val="20"/>
        </w:rPr>
        <w:drawing>
          <wp:inline distT="0" distB="0" distL="0" distR="0">
            <wp:extent cx="4942840" cy="3502025"/>
            <wp:effectExtent l="0" t="0" r="0" b="3175"/>
            <wp:docPr id="12956044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0445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947539" cy="3505438"/>
                    </a:xfrm>
                    <a:prstGeom prst="rect">
                      <a:avLst/>
                    </a:prstGeom>
                    <a:noFill/>
                    <a:ln>
                      <a:noFill/>
                    </a:ln>
                  </pic:spPr>
                </pic:pic>
              </a:graphicData>
            </a:graphic>
          </wp:inline>
        </w:drawing>
      </w:r>
    </w:p>
    <w:p>
      <w:pPr>
        <w:jc w:val="center"/>
        <w:rPr>
          <w:sz w:val="20"/>
          <w:szCs w:val="20"/>
        </w:rPr>
      </w:pPr>
      <w:r>
        <w:rPr>
          <w:b/>
          <w:bCs/>
          <w:sz w:val="20"/>
          <w:szCs w:val="20"/>
        </w:rPr>
        <w:t xml:space="preserve">Figure 7. </w:t>
      </w:r>
      <w:r>
        <w:rPr>
          <w:sz w:val="20"/>
          <w:szCs w:val="20"/>
        </w:rPr>
        <w:t>A product showcase example that allows product filtering and the basket includes a picture of the product</w:t>
      </w:r>
    </w:p>
    <w:p>
      <w:pPr>
        <w:jc w:val="both"/>
        <w:rPr>
          <w:szCs w:val="22"/>
        </w:rPr>
      </w:pPr>
    </w:p>
    <w:p>
      <w:pPr>
        <w:jc w:val="both"/>
        <w:rPr>
          <w:szCs w:val="22"/>
        </w:rPr>
      </w:pPr>
      <w:r>
        <w:rPr>
          <w:szCs w:val="22"/>
        </w:rPr>
        <w:t>The checkout section is where users finalize their purchases and provide necessary information for order processing like their personal details, contact information, and shipping address (see Figure 8).</w:t>
      </w:r>
    </w:p>
    <w:p>
      <w:pPr>
        <w:jc w:val="both"/>
        <w:rPr>
          <w:szCs w:val="22"/>
        </w:rPr>
      </w:pPr>
      <w:r>
        <w:rPr>
          <w:szCs w:val="22"/>
        </w:rPr>
        <w:t>Mandatory fields are clearly indicated, ensuring users provide essential information to complete the order. The form includes validation checks to verify that required fields are filled in correctly. Incorrectly filled fields are highlighted to prompt users for correction.</w:t>
      </w:r>
    </w:p>
    <w:p>
      <w:pPr>
        <w:jc w:val="both"/>
        <w:rPr>
          <w:szCs w:val="22"/>
        </w:rPr>
      </w:pPr>
      <w:r>
        <w:rPr>
          <w:szCs w:val="22"/>
        </w:rPr>
        <w:t>Once all required information is provided and validated, users can proceed to complete their purchase.</w:t>
      </w:r>
    </w:p>
    <w:p>
      <w:pPr>
        <w:jc w:val="both"/>
        <w:rPr>
          <w:szCs w:val="22"/>
        </w:rPr>
      </w:pPr>
      <w:r>
        <w:rPr>
          <w:szCs w:val="22"/>
        </w:rPr>
        <w:t>The system provides a message to confirm the completion of the order.</w:t>
      </w:r>
    </w:p>
    <w:p>
      <w:pPr>
        <w:jc w:val="both"/>
        <w:rPr>
          <w:sz w:val="20"/>
          <w:szCs w:val="20"/>
        </w:rPr>
      </w:pPr>
      <w:r>
        <w:rPr>
          <w:szCs w:val="22"/>
        </w:rPr>
        <w:t>The design prioritizes simplicity, guiding users through each step of the checkout process with clear instructions and feedback.</w:t>
      </w:r>
    </w:p>
    <w:p>
      <w:pPr>
        <w:jc w:val="center"/>
        <w:rPr>
          <w:szCs w:val="22"/>
        </w:rPr>
      </w:pPr>
      <w:r>
        <w:rPr>
          <w:szCs w:val="22"/>
        </w:rPr>
        <w:drawing>
          <wp:inline distT="0" distB="0" distL="0" distR="0">
            <wp:extent cx="3714115" cy="6034405"/>
            <wp:effectExtent l="0" t="0" r="635" b="4445"/>
            <wp:docPr id="14356428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4283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721514" cy="6046377"/>
                    </a:xfrm>
                    <a:prstGeom prst="rect">
                      <a:avLst/>
                    </a:prstGeom>
                    <a:noFill/>
                    <a:ln>
                      <a:noFill/>
                    </a:ln>
                  </pic:spPr>
                </pic:pic>
              </a:graphicData>
            </a:graphic>
          </wp:inline>
        </w:drawing>
      </w:r>
    </w:p>
    <w:p>
      <w:pPr>
        <w:jc w:val="center"/>
        <w:rPr>
          <w:szCs w:val="22"/>
        </w:rPr>
      </w:pPr>
      <w:r>
        <w:rPr>
          <w:b/>
          <w:bCs/>
          <w:sz w:val="20"/>
          <w:szCs w:val="20"/>
        </w:rPr>
        <w:t xml:space="preserve">Figure 8. </w:t>
      </w:r>
      <w:r>
        <w:rPr>
          <w:sz w:val="20"/>
          <w:szCs w:val="20"/>
        </w:rPr>
        <w:t>A product checkout example</w:t>
      </w:r>
    </w:p>
    <w:p/>
    <w:p>
      <w:pPr>
        <w:pStyle w:val="4"/>
      </w:pPr>
      <w:bookmarkStart w:id="15" w:name="_Toc158507105"/>
      <w:bookmarkStart w:id="16" w:name="_Toc159314422"/>
      <w:r>
        <w:t>3.1.5</w:t>
      </w:r>
      <w:r>
        <w:tab/>
      </w:r>
      <w:r>
        <w:t>User Profile: Assigned to [</w:t>
      </w:r>
      <w:r>
        <w:rPr>
          <w:b/>
          <w:bCs/>
        </w:rPr>
        <w:t>Student 3</w:t>
      </w:r>
      <w:r>
        <w:t>]</w:t>
      </w:r>
      <w:bookmarkEnd w:id="15"/>
      <w:bookmarkEnd w:id="16"/>
    </w:p>
    <w:p>
      <w:pPr>
        <w:jc w:val="both"/>
        <w:rPr>
          <w:szCs w:val="22"/>
        </w:rPr>
      </w:pPr>
      <w:r>
        <w:rPr>
          <w:szCs w:val="22"/>
        </w:rPr>
        <w:t>The user profile page should include the following elements:</w:t>
      </w:r>
    </w:p>
    <w:p>
      <w:pPr>
        <w:pStyle w:val="28"/>
        <w:numPr>
          <w:ilvl w:val="0"/>
          <w:numId w:val="9"/>
        </w:numPr>
        <w:rPr>
          <w:b/>
          <w:bCs/>
        </w:rPr>
      </w:pPr>
      <w:r>
        <w:rPr>
          <w:b/>
          <w:bCs/>
        </w:rPr>
        <w:t>Prompts to collect the user information</w:t>
      </w:r>
    </w:p>
    <w:p>
      <w:pPr>
        <w:pStyle w:val="28"/>
        <w:numPr>
          <w:ilvl w:val="0"/>
          <w:numId w:val="9"/>
        </w:numPr>
        <w:rPr>
          <w:b/>
          <w:bCs/>
        </w:rPr>
      </w:pPr>
      <w:r>
        <w:rPr>
          <w:b/>
          <w:bCs/>
        </w:rPr>
        <w:t>Progressive display of user output</w:t>
      </w:r>
    </w:p>
    <w:p>
      <w:pPr>
        <w:pStyle w:val="28"/>
        <w:numPr>
          <w:ilvl w:val="0"/>
          <w:numId w:val="9"/>
        </w:numPr>
        <w:rPr>
          <w:b/>
          <w:bCs/>
        </w:rPr>
      </w:pPr>
      <w:r>
        <w:rPr>
          <w:b/>
          <w:bCs/>
        </w:rPr>
        <w:t>Progress completion</w:t>
      </w:r>
    </w:p>
    <w:p>
      <w:pPr>
        <w:pStyle w:val="28"/>
        <w:numPr>
          <w:ilvl w:val="0"/>
          <w:numId w:val="9"/>
        </w:numPr>
        <w:rPr>
          <w:b/>
          <w:bCs/>
        </w:rPr>
      </w:pPr>
      <w:r>
        <w:rPr>
          <w:b/>
          <w:bCs/>
        </w:rPr>
        <w:t>Feedback and confirmation</w:t>
      </w:r>
    </w:p>
    <w:p>
      <w:pPr>
        <w:jc w:val="both"/>
        <w:rPr>
          <w:szCs w:val="22"/>
        </w:rPr>
      </w:pPr>
      <w:r>
        <w:rPr>
          <w:szCs w:val="22"/>
        </w:rPr>
        <w:t>Building a user profile progressively involves guiding users through a series of prompts to collect their information gradually and providing feedback for profile level of completion as shown in Figure 9. Here's a description of how this process could be implemented:</w:t>
      </w:r>
    </w:p>
    <w:p>
      <w:pPr>
        <w:jc w:val="both"/>
        <w:rPr>
          <w:szCs w:val="22"/>
        </w:rPr>
      </w:pPr>
      <w:r>
        <w:rPr>
          <w:szCs w:val="22"/>
        </w:rPr>
        <w:t xml:space="preserve">The system presents users with </w:t>
      </w:r>
      <w:r>
        <w:rPr>
          <w:b/>
          <w:bCs/>
          <w:szCs w:val="22"/>
        </w:rPr>
        <w:t>prompts</w:t>
      </w:r>
      <w:r>
        <w:rPr>
          <w:szCs w:val="22"/>
        </w:rPr>
        <w:t>, asking for basic information such as their name or username (</w:t>
      </w:r>
      <w:r>
        <w:rPr>
          <w:b/>
          <w:bCs/>
          <w:szCs w:val="22"/>
        </w:rPr>
        <w:t>use prompts not a form</w:t>
      </w:r>
      <w:r>
        <w:rPr>
          <w:szCs w:val="22"/>
        </w:rPr>
        <w:t xml:space="preserve">). Each prompt is designed to be concise and clear, guiding users through the process in a step-by-step manner. The prompts may cover various aspects such as personal details, preferences, interests, or any other relevant information required to build a comprehensive user profile relevant to the theme of the website you design. </w:t>
      </w:r>
    </w:p>
    <w:p>
      <w:pPr>
        <w:jc w:val="both"/>
        <w:rPr>
          <w:szCs w:val="22"/>
        </w:rPr>
      </w:pPr>
      <w:r>
        <w:rPr>
          <w:szCs w:val="22"/>
        </w:rPr>
        <w:t>The prompts are organised in categories, such as personal details, tasks, qualifications, other (depending on the theme of the website you design)</w:t>
      </w:r>
    </w:p>
    <w:p>
      <w:pPr>
        <w:jc w:val="both"/>
        <w:rPr>
          <w:szCs w:val="22"/>
        </w:rPr>
      </w:pPr>
      <w:r>
        <w:rPr>
          <w:szCs w:val="22"/>
        </w:rPr>
        <w:t>The progressive profile form should be built by at least 12 prompts and 3 steps.</w:t>
      </w:r>
    </w:p>
    <w:p>
      <w:pPr>
        <w:jc w:val="center"/>
      </w:pPr>
      <w:r>
        <w:t xml:space="preserve">         </w:t>
      </w:r>
    </w:p>
    <w:p>
      <w:pPr>
        <w:jc w:val="center"/>
      </w:pPr>
      <w:r>
        <w:drawing>
          <wp:inline distT="0" distB="0" distL="0" distR="0">
            <wp:extent cx="6177915" cy="3657600"/>
            <wp:effectExtent l="0" t="0" r="0" b="0"/>
            <wp:docPr id="173748198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81984" name="Picture 3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177915" cy="3657600"/>
                    </a:xfrm>
                    <a:prstGeom prst="rect">
                      <a:avLst/>
                    </a:prstGeom>
                    <a:noFill/>
                    <a:ln>
                      <a:noFill/>
                    </a:ln>
                  </pic:spPr>
                </pic:pic>
              </a:graphicData>
            </a:graphic>
          </wp:inline>
        </w:drawing>
      </w:r>
      <w:r>
        <w:t xml:space="preserve">        </w:t>
      </w:r>
    </w:p>
    <w:p>
      <w:pPr>
        <w:jc w:val="center"/>
        <w:rPr>
          <w:sz w:val="20"/>
          <w:szCs w:val="20"/>
        </w:rPr>
      </w:pPr>
      <w:r>
        <w:rPr>
          <w:b/>
          <w:bCs/>
          <w:sz w:val="20"/>
          <w:szCs w:val="20"/>
        </w:rPr>
        <w:t>Figure 9</w:t>
      </w:r>
      <w:r>
        <w:rPr>
          <w:sz w:val="20"/>
          <w:szCs w:val="20"/>
        </w:rPr>
        <w:t>. Progressive user profile building with prompts categorised in 4 steps</w:t>
      </w:r>
    </w:p>
    <w:p>
      <w:pPr>
        <w:jc w:val="both"/>
        <w:rPr>
          <w:szCs w:val="22"/>
        </w:rPr>
      </w:pPr>
    </w:p>
    <w:p>
      <w:pPr>
        <w:jc w:val="both"/>
        <w:rPr>
          <w:szCs w:val="22"/>
        </w:rPr>
      </w:pPr>
      <w:r>
        <w:rPr>
          <w:szCs w:val="22"/>
        </w:rPr>
        <w:t xml:space="preserve">As users provide their information, the system progressively updates and </w:t>
      </w:r>
      <w:r>
        <w:rPr>
          <w:b/>
          <w:bCs/>
          <w:szCs w:val="22"/>
        </w:rPr>
        <w:t xml:space="preserve">displays their user profile </w:t>
      </w:r>
      <w:r>
        <w:rPr>
          <w:szCs w:val="22"/>
        </w:rPr>
        <w:t xml:space="preserve">(in some short of profile output area as shown in Figure 8). Initially, only basic details are shown, such as their name or username. As users provide each piece of information, the system dynamically adjusts and displays subsequent prompts based on their previous responses. </w:t>
      </w:r>
    </w:p>
    <w:p>
      <w:pPr>
        <w:jc w:val="both"/>
        <w:rPr>
          <w:szCs w:val="22"/>
        </w:rPr>
      </w:pPr>
      <w:r>
        <w:rPr>
          <w:szCs w:val="22"/>
        </w:rPr>
        <w:t xml:space="preserve">The system also provides </w:t>
      </w:r>
      <w:r>
        <w:rPr>
          <w:b/>
          <w:bCs/>
          <w:szCs w:val="22"/>
        </w:rPr>
        <w:t>feedback on the profile completion progress</w:t>
      </w:r>
      <w:r>
        <w:rPr>
          <w:szCs w:val="22"/>
        </w:rPr>
        <w:t xml:space="preserve"> ranging from a minimum level of completion for the first set of prompts to 100% completion for having completed all the steps.</w:t>
      </w:r>
    </w:p>
    <w:p>
      <w:pPr>
        <w:jc w:val="both"/>
        <w:rPr>
          <w:szCs w:val="22"/>
        </w:rPr>
      </w:pPr>
      <w:r>
        <w:rPr>
          <w:szCs w:val="22"/>
        </w:rPr>
        <w:t xml:space="preserve">Users should have full control over the information they choose to provide and can opt to </w:t>
      </w:r>
      <w:r>
        <w:rPr>
          <w:b/>
          <w:bCs/>
          <w:szCs w:val="22"/>
        </w:rPr>
        <w:t>skip certain prompts</w:t>
      </w:r>
      <w:r>
        <w:rPr>
          <w:szCs w:val="22"/>
        </w:rPr>
        <w:t xml:space="preserve"> </w:t>
      </w:r>
      <w:r>
        <w:rPr>
          <w:b/>
          <w:bCs/>
          <w:szCs w:val="22"/>
        </w:rPr>
        <w:t>or steps</w:t>
      </w:r>
      <w:r>
        <w:rPr>
          <w:szCs w:val="22"/>
        </w:rPr>
        <w:t xml:space="preserve"> in the profile completion process. This flexibility should be reflected in both the displayed information of the user profile and the progress indicator for the profile completion process.</w:t>
      </w:r>
    </w:p>
    <w:p>
      <w:pPr>
        <w:jc w:val="both"/>
        <w:rPr>
          <w:szCs w:val="22"/>
        </w:rPr>
      </w:pPr>
      <w:r>
        <w:rPr>
          <w:szCs w:val="22"/>
        </w:rPr>
        <w:t>Additionally, users should have the option to return to and complete any steps they initially skipped. This allows them to gradually enrich their profile with more detailed information, reflecting their preferences, interests, and other relevant data.</w:t>
      </w:r>
    </w:p>
    <w:p>
      <w:pPr>
        <w:jc w:val="both"/>
        <w:rPr>
          <w:szCs w:val="22"/>
        </w:rPr>
      </w:pPr>
    </w:p>
    <w:p>
      <w:pPr>
        <w:pStyle w:val="4"/>
      </w:pPr>
      <w:bookmarkStart w:id="17" w:name="_Toc159314423"/>
      <w:bookmarkStart w:id="18" w:name="_Toc158507106"/>
      <w:r>
        <w:t>3.1.6</w:t>
      </w:r>
      <w:r>
        <w:tab/>
      </w:r>
      <w:r>
        <w:t>Feedback: Assigned to [</w:t>
      </w:r>
      <w:r>
        <w:rPr>
          <w:b/>
          <w:bCs/>
        </w:rPr>
        <w:t>Student 2</w:t>
      </w:r>
      <w:r>
        <w:t>]</w:t>
      </w:r>
      <w:bookmarkEnd w:id="17"/>
      <w:bookmarkEnd w:id="18"/>
    </w:p>
    <w:p>
      <w:pPr>
        <w:jc w:val="both"/>
        <w:rPr>
          <w:szCs w:val="22"/>
        </w:rPr>
      </w:pPr>
      <w:bookmarkStart w:id="19" w:name="_Toc158507107"/>
      <w:r>
        <w:rPr>
          <w:szCs w:val="22"/>
        </w:rPr>
        <w:t>The feedback form page should feature a clean and intuitive interface, making it easy for users to navigate and submit their comments (see Figures 10) that includes the following elements:</w:t>
      </w:r>
    </w:p>
    <w:p>
      <w:pPr>
        <w:pStyle w:val="28"/>
        <w:numPr>
          <w:ilvl w:val="0"/>
          <w:numId w:val="9"/>
        </w:numPr>
        <w:rPr>
          <w:b/>
          <w:bCs/>
        </w:rPr>
      </w:pPr>
      <w:r>
        <w:rPr>
          <w:b/>
          <w:bCs/>
        </w:rPr>
        <w:t>Input fields</w:t>
      </w:r>
    </w:p>
    <w:p>
      <w:pPr>
        <w:pStyle w:val="28"/>
        <w:numPr>
          <w:ilvl w:val="0"/>
          <w:numId w:val="9"/>
        </w:numPr>
        <w:rPr>
          <w:b/>
          <w:bCs/>
        </w:rPr>
      </w:pPr>
      <w:r>
        <w:rPr>
          <w:b/>
          <w:bCs/>
        </w:rPr>
        <w:t>Validation</w:t>
      </w:r>
    </w:p>
    <w:p>
      <w:pPr>
        <w:pStyle w:val="28"/>
        <w:numPr>
          <w:ilvl w:val="0"/>
          <w:numId w:val="9"/>
        </w:numPr>
        <w:rPr>
          <w:b/>
          <w:bCs/>
        </w:rPr>
      </w:pPr>
      <w:r>
        <w:rPr>
          <w:b/>
          <w:bCs/>
        </w:rPr>
        <w:t>Error handling</w:t>
      </w:r>
    </w:p>
    <w:p>
      <w:pPr>
        <w:pStyle w:val="28"/>
        <w:numPr>
          <w:ilvl w:val="0"/>
          <w:numId w:val="9"/>
        </w:numPr>
        <w:rPr>
          <w:b/>
          <w:bCs/>
        </w:rPr>
      </w:pPr>
      <w:r>
        <w:rPr>
          <w:b/>
          <w:bCs/>
        </w:rPr>
        <w:t xml:space="preserve">Preview </w:t>
      </w:r>
    </w:p>
    <w:p>
      <w:pPr>
        <w:pStyle w:val="28"/>
        <w:numPr>
          <w:ilvl w:val="0"/>
          <w:numId w:val="9"/>
        </w:numPr>
        <w:rPr>
          <w:b/>
          <w:bCs/>
        </w:rPr>
      </w:pPr>
      <w:r>
        <w:rPr>
          <w:b/>
          <w:bCs/>
        </w:rPr>
        <w:t>Edit</w:t>
      </w:r>
    </w:p>
    <w:p>
      <w:pPr>
        <w:pStyle w:val="28"/>
        <w:numPr>
          <w:ilvl w:val="0"/>
          <w:numId w:val="9"/>
        </w:numPr>
        <w:rPr>
          <w:b/>
          <w:bCs/>
        </w:rPr>
      </w:pPr>
      <w:r>
        <w:rPr>
          <w:b/>
          <w:bCs/>
        </w:rPr>
        <w:t>Confirmation</w:t>
      </w:r>
    </w:p>
    <w:p>
      <w:pPr>
        <w:pStyle w:val="28"/>
        <w:rPr>
          <w:b/>
          <w:bCs/>
        </w:rPr>
      </w:pPr>
    </w:p>
    <w:p>
      <w:pPr>
        <w:jc w:val="both"/>
        <w:rPr>
          <w:szCs w:val="22"/>
        </w:rPr>
      </w:pPr>
      <w:r>
        <w:rPr>
          <w:szCs w:val="22"/>
        </w:rPr>
        <w:t xml:space="preserve">Include </w:t>
      </w:r>
      <w:r>
        <w:rPr>
          <w:b/>
          <w:bCs/>
          <w:szCs w:val="22"/>
        </w:rPr>
        <w:t>input fields</w:t>
      </w:r>
      <w:r>
        <w:rPr>
          <w:szCs w:val="22"/>
        </w:rPr>
        <w:t xml:space="preserve"> for users to enter their name, email (optional or mandatory based on requirements), rating and their comment or message. Optionally, include additional fields such as a subject line or category selection to categorize comments.</w:t>
      </w:r>
    </w:p>
    <w:p>
      <w:pPr>
        <w:jc w:val="both"/>
        <w:rPr>
          <w:szCs w:val="22"/>
        </w:rPr>
      </w:pPr>
      <w:r>
        <w:rPr>
          <w:szCs w:val="22"/>
        </w:rPr>
        <w:t xml:space="preserve">The form should be set up to email the contents of the form to a valid email address (during the demo you will need to demonstrate that this feature works). </w:t>
      </w:r>
    </w:p>
    <w:p>
      <w:pPr>
        <w:jc w:val="both"/>
        <w:rPr>
          <w:szCs w:val="22"/>
        </w:rPr>
      </w:pPr>
      <w:r>
        <w:rPr>
          <w:szCs w:val="22"/>
        </w:rPr>
        <w:t xml:space="preserve">Implement </w:t>
      </w:r>
      <w:r>
        <w:rPr>
          <w:b/>
          <w:bCs/>
          <w:szCs w:val="22"/>
        </w:rPr>
        <w:t>validation</w:t>
      </w:r>
      <w:r>
        <w:rPr>
          <w:szCs w:val="22"/>
        </w:rPr>
        <w:t xml:space="preserve"> checks to:</w:t>
      </w:r>
    </w:p>
    <w:p>
      <w:pPr>
        <w:pStyle w:val="28"/>
        <w:numPr>
          <w:ilvl w:val="0"/>
          <w:numId w:val="10"/>
        </w:numPr>
        <w:jc w:val="both"/>
        <w:rPr>
          <w:szCs w:val="22"/>
        </w:rPr>
      </w:pPr>
      <w:r>
        <w:rPr>
          <w:szCs w:val="22"/>
        </w:rPr>
        <w:t>ensure that email input is in the correct format</w:t>
      </w:r>
    </w:p>
    <w:p>
      <w:pPr>
        <w:pStyle w:val="28"/>
        <w:numPr>
          <w:ilvl w:val="0"/>
          <w:numId w:val="10"/>
        </w:numPr>
        <w:jc w:val="both"/>
        <w:rPr>
          <w:szCs w:val="22"/>
        </w:rPr>
      </w:pPr>
      <w:r>
        <w:rPr>
          <w:szCs w:val="22"/>
        </w:rPr>
        <w:t>ensure that required fields are completed before submitting the form.</w:t>
      </w:r>
    </w:p>
    <w:p>
      <w:pPr>
        <w:jc w:val="both"/>
        <w:rPr>
          <w:szCs w:val="22"/>
        </w:rPr>
      </w:pPr>
      <w:r>
        <w:rPr>
          <w:szCs w:val="22"/>
        </w:rPr>
        <w:t xml:space="preserve">Provide clear </w:t>
      </w:r>
      <w:r>
        <w:rPr>
          <w:b/>
          <w:bCs/>
          <w:szCs w:val="22"/>
        </w:rPr>
        <w:t>error</w:t>
      </w:r>
      <w:r>
        <w:rPr>
          <w:szCs w:val="22"/>
        </w:rPr>
        <w:t xml:space="preserve"> messages and indications if users attempt to submit the form with missing or invalid information. Highlight the fields that require attention to assist users in correcting their input.</w:t>
      </w:r>
    </w:p>
    <w:p>
      <w:pPr>
        <w:jc w:val="both"/>
        <w:rPr>
          <w:szCs w:val="22"/>
        </w:rPr>
      </w:pPr>
      <w:r>
        <w:rPr>
          <w:szCs w:val="22"/>
        </w:rPr>
        <w:t xml:space="preserve">Allow users to </w:t>
      </w:r>
      <w:r>
        <w:rPr>
          <w:b/>
          <w:bCs/>
          <w:szCs w:val="22"/>
        </w:rPr>
        <w:t>preview</w:t>
      </w:r>
      <w:r>
        <w:rPr>
          <w:szCs w:val="22"/>
        </w:rPr>
        <w:t xml:space="preserve"> the feedback form and </w:t>
      </w:r>
      <w:r>
        <w:rPr>
          <w:b/>
          <w:bCs/>
          <w:szCs w:val="22"/>
        </w:rPr>
        <w:t>edit</w:t>
      </w:r>
      <w:r>
        <w:rPr>
          <w:szCs w:val="22"/>
        </w:rPr>
        <w:t xml:space="preserve"> it before submitting it.</w:t>
      </w:r>
    </w:p>
    <w:p>
      <w:pPr>
        <w:jc w:val="both"/>
        <w:rPr>
          <w:szCs w:val="22"/>
        </w:rPr>
      </w:pPr>
      <w:r>
        <w:rPr>
          <w:szCs w:val="22"/>
        </w:rPr>
        <w:t xml:space="preserve">Upon successful submission, display a </w:t>
      </w:r>
      <w:r>
        <w:rPr>
          <w:b/>
          <w:bCs/>
          <w:szCs w:val="22"/>
        </w:rPr>
        <w:t>confirmation</w:t>
      </w:r>
      <w:r>
        <w:rPr>
          <w:szCs w:val="22"/>
        </w:rPr>
        <w:t xml:space="preserve"> message to acknowledge receipt of the comment.</w:t>
      </w:r>
    </w:p>
    <w:p>
      <w:pPr>
        <w:jc w:val="both"/>
        <w:rPr>
          <w:szCs w:val="22"/>
        </w:rPr>
      </w:pPr>
    </w:p>
    <w:p>
      <w:pPr>
        <w:jc w:val="center"/>
        <w:rPr>
          <w:szCs w:val="22"/>
        </w:rPr>
      </w:pPr>
      <w:r>
        <w:rPr>
          <w:szCs w:val="22"/>
        </w:rPr>
        <w:drawing>
          <wp:inline distT="0" distB="0" distL="0" distR="0">
            <wp:extent cx="3198495" cy="4841875"/>
            <wp:effectExtent l="0" t="0" r="1905" b="0"/>
            <wp:docPr id="5775752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75285"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205388" cy="4851557"/>
                    </a:xfrm>
                    <a:prstGeom prst="rect">
                      <a:avLst/>
                    </a:prstGeom>
                    <a:noFill/>
                    <a:ln>
                      <a:noFill/>
                    </a:ln>
                  </pic:spPr>
                </pic:pic>
              </a:graphicData>
            </a:graphic>
          </wp:inline>
        </w:drawing>
      </w:r>
    </w:p>
    <w:p>
      <w:pPr>
        <w:jc w:val="center"/>
        <w:rPr>
          <w:sz w:val="20"/>
          <w:szCs w:val="20"/>
        </w:rPr>
      </w:pPr>
      <w:r>
        <w:rPr>
          <w:b/>
          <w:bCs/>
          <w:sz w:val="20"/>
          <w:szCs w:val="20"/>
        </w:rPr>
        <w:t>Figure 10</w:t>
      </w:r>
      <w:r>
        <w:rPr>
          <w:sz w:val="20"/>
          <w:szCs w:val="20"/>
        </w:rPr>
        <w:t>. Rating and comments form input options</w:t>
      </w:r>
    </w:p>
    <w:p>
      <w:pPr>
        <w:jc w:val="center"/>
        <w:rPr>
          <w:sz w:val="20"/>
          <w:szCs w:val="20"/>
        </w:rPr>
      </w:pPr>
    </w:p>
    <w:p>
      <w:pPr>
        <w:pStyle w:val="4"/>
      </w:pPr>
      <w:bookmarkStart w:id="20" w:name="_Toc159314424"/>
      <w:r>
        <w:t>3.1.7</w:t>
      </w:r>
      <w:r>
        <w:tab/>
      </w:r>
      <w:r>
        <w:t>Sitemap: Assigned to [</w:t>
      </w:r>
      <w:r>
        <w:rPr>
          <w:b/>
          <w:bCs/>
        </w:rPr>
        <w:t>Student 4</w:t>
      </w:r>
      <w:r>
        <w:t>]</w:t>
      </w:r>
      <w:bookmarkEnd w:id="19"/>
      <w:bookmarkEnd w:id="20"/>
    </w:p>
    <w:p>
      <w:pPr>
        <w:jc w:val="both"/>
        <w:rPr>
          <w:szCs w:val="22"/>
        </w:rPr>
      </w:pPr>
      <w:r>
        <w:rPr>
          <w:szCs w:val="22"/>
        </w:rPr>
        <w:t xml:space="preserve">A sitemap serves as a visual representation of the structure and hierarchy of a website's pages, helping users and search engines navigate its content. Your sitemap should include the following features: </w:t>
      </w:r>
    </w:p>
    <w:p>
      <w:pPr>
        <w:pStyle w:val="28"/>
        <w:numPr>
          <w:ilvl w:val="0"/>
          <w:numId w:val="11"/>
        </w:numPr>
        <w:jc w:val="both"/>
        <w:rPr>
          <w:b/>
          <w:bCs/>
          <w:szCs w:val="22"/>
        </w:rPr>
      </w:pPr>
      <w:r>
        <w:rPr>
          <w:b/>
          <w:bCs/>
          <w:szCs w:val="22"/>
        </w:rPr>
        <w:t>SVG</w:t>
      </w:r>
    </w:p>
    <w:p>
      <w:pPr>
        <w:pStyle w:val="28"/>
        <w:numPr>
          <w:ilvl w:val="0"/>
          <w:numId w:val="11"/>
        </w:numPr>
        <w:jc w:val="both"/>
        <w:rPr>
          <w:b/>
          <w:bCs/>
          <w:szCs w:val="22"/>
        </w:rPr>
      </w:pPr>
      <w:r>
        <w:rPr>
          <w:b/>
          <w:bCs/>
          <w:szCs w:val="22"/>
        </w:rPr>
        <w:t>Interactive</w:t>
      </w:r>
    </w:p>
    <w:p>
      <w:pPr>
        <w:pStyle w:val="28"/>
        <w:numPr>
          <w:ilvl w:val="0"/>
          <w:numId w:val="11"/>
        </w:numPr>
        <w:jc w:val="both"/>
        <w:rPr>
          <w:b/>
          <w:bCs/>
          <w:szCs w:val="22"/>
        </w:rPr>
      </w:pPr>
      <w:r>
        <w:rPr>
          <w:b/>
          <w:bCs/>
          <w:szCs w:val="22"/>
        </w:rPr>
        <w:t>Accessible</w:t>
      </w:r>
    </w:p>
    <w:p>
      <w:pPr>
        <w:pStyle w:val="28"/>
        <w:numPr>
          <w:ilvl w:val="0"/>
          <w:numId w:val="11"/>
        </w:numPr>
        <w:jc w:val="both"/>
        <w:rPr>
          <w:b/>
          <w:bCs/>
          <w:szCs w:val="22"/>
        </w:rPr>
      </w:pPr>
      <w:r>
        <w:rPr>
          <w:b/>
          <w:bCs/>
          <w:szCs w:val="22"/>
        </w:rPr>
        <w:t>Responsive</w:t>
      </w:r>
    </w:p>
    <w:p>
      <w:pPr>
        <w:jc w:val="both"/>
        <w:rPr>
          <w:rFonts w:ascii="Segoe UI" w:hAnsi="Segoe UI" w:cs="Segoe UI"/>
          <w:color w:val="0D0D0D"/>
          <w:shd w:val="clear" w:color="auto" w:fill="FFFFFF"/>
        </w:rPr>
      </w:pPr>
      <w:r>
        <w:rPr>
          <w:szCs w:val="22"/>
        </w:rPr>
        <w:t xml:space="preserve">The sitemap should be developed using </w:t>
      </w:r>
      <w:r>
        <w:rPr>
          <w:b/>
          <w:bCs/>
          <w:szCs w:val="22"/>
        </w:rPr>
        <w:t>Scalable Vector Graphics (SVG)</w:t>
      </w:r>
      <w:r>
        <w:rPr>
          <w:szCs w:val="22"/>
        </w:rPr>
        <w:t xml:space="preserve">. The SVG sitemap will visually depict the hierarchical structure of the website, with parent pages represented as main branches and child pages as sub-branches (see Figure 11). </w:t>
      </w:r>
    </w:p>
    <w:p>
      <w:pPr>
        <w:jc w:val="both"/>
        <w:rPr>
          <w:szCs w:val="22"/>
        </w:rPr>
      </w:pPr>
      <w:r>
        <w:rPr>
          <w:szCs w:val="22"/>
        </w:rPr>
        <w:t xml:space="preserve">Each page of the website will be represented by a </w:t>
      </w:r>
      <w:r>
        <w:rPr>
          <w:b/>
          <w:bCs/>
          <w:szCs w:val="22"/>
        </w:rPr>
        <w:t>node</w:t>
      </w:r>
      <w:r>
        <w:rPr>
          <w:szCs w:val="22"/>
        </w:rPr>
        <w:t xml:space="preserve"> (circle or rectangle) within the SVG canvas. Nodes are connected by lines (branches) to illustrate the relationships between pages. Each SVG node will be </w:t>
      </w:r>
      <w:r>
        <w:rPr>
          <w:b/>
          <w:bCs/>
          <w:szCs w:val="22"/>
        </w:rPr>
        <w:t>interactive</w:t>
      </w:r>
      <w:r>
        <w:rPr>
          <w:szCs w:val="22"/>
        </w:rPr>
        <w:t xml:space="preserve"> by:</w:t>
      </w:r>
    </w:p>
    <w:p>
      <w:pPr>
        <w:pStyle w:val="28"/>
        <w:numPr>
          <w:ilvl w:val="0"/>
          <w:numId w:val="12"/>
        </w:numPr>
        <w:jc w:val="both"/>
        <w:rPr>
          <w:szCs w:val="22"/>
        </w:rPr>
      </w:pPr>
      <w:r>
        <w:rPr>
          <w:szCs w:val="22"/>
        </w:rPr>
        <w:t>changing colour on hover</w:t>
      </w:r>
    </w:p>
    <w:p>
      <w:pPr>
        <w:pStyle w:val="28"/>
        <w:numPr>
          <w:ilvl w:val="0"/>
          <w:numId w:val="12"/>
        </w:numPr>
        <w:jc w:val="both"/>
        <w:rPr>
          <w:rFonts w:ascii="Segoe UI" w:hAnsi="Segoe UI" w:cs="Segoe UI"/>
          <w:color w:val="0D0D0D"/>
          <w:shd w:val="clear" w:color="auto" w:fill="FFFFFF"/>
        </w:rPr>
      </w:pPr>
      <w:r>
        <w:rPr>
          <w:szCs w:val="22"/>
        </w:rPr>
        <w:t>being a link to the corresponding page it represents.</w:t>
      </w:r>
    </w:p>
    <w:p>
      <w:pPr>
        <w:jc w:val="both"/>
        <w:rPr>
          <w:szCs w:val="22"/>
        </w:rPr>
      </w:pPr>
      <w:r>
        <w:rPr>
          <w:szCs w:val="22"/>
        </w:rPr>
        <w:t>The SVG sitemap will be seamlessly integrated into the website's design, as a standalone page.</w:t>
      </w:r>
    </w:p>
    <w:p>
      <w:pPr>
        <w:jc w:val="both"/>
        <w:rPr>
          <w:szCs w:val="22"/>
        </w:rPr>
      </w:pPr>
      <w:r>
        <w:rPr>
          <w:szCs w:val="22"/>
        </w:rPr>
        <w:t xml:space="preserve">The SVG sitemap should be </w:t>
      </w:r>
      <w:r>
        <w:rPr>
          <w:b/>
          <w:bCs/>
          <w:szCs w:val="22"/>
        </w:rPr>
        <w:t>responsive</w:t>
      </w:r>
      <w:r>
        <w:rPr>
          <w:szCs w:val="22"/>
        </w:rPr>
        <w:t>, adjusting its scaling to the browser window.</w:t>
      </w:r>
    </w:p>
    <w:p>
      <w:pPr>
        <w:jc w:val="both"/>
        <w:rPr>
          <w:szCs w:val="22"/>
        </w:rPr>
      </w:pPr>
      <w:bookmarkStart w:id="37" w:name="_GoBack"/>
      <w:r>
        <w:rPr>
          <w:b/>
          <w:bCs/>
          <w:szCs w:val="22"/>
        </w:rPr>
        <w:t>Accessibility</w:t>
      </w:r>
      <w:r>
        <w:rPr>
          <w:szCs w:val="22"/>
        </w:rPr>
        <w:t xml:space="preserve"> features such as alt text should be included for each node to ensure that users with disabilities can access and understand the sitemap. Keyboard navigation is supported to provide an alternative method for interacting with the sitemap.</w:t>
      </w:r>
    </w:p>
    <w:bookmarkEnd w:id="37"/>
    <w:p>
      <w:pPr>
        <w:jc w:val="both"/>
        <w:rPr>
          <w:szCs w:val="22"/>
        </w:rPr>
      </w:pPr>
    </w:p>
    <w:p>
      <w:pPr>
        <w:jc w:val="both"/>
        <w:rPr>
          <w:rFonts w:ascii="Verdana" w:hAnsi="Verdana" w:cs="Arial"/>
          <w:b/>
          <w:color w:val="000000" w:themeColor="text1"/>
          <w:sz w:val="20"/>
          <w:szCs w:val="20"/>
          <w:shd w:val="clear" w:color="auto" w:fill="FFFFFF"/>
          <w14:textFill>
            <w14:solidFill>
              <w14:schemeClr w14:val="tx1"/>
            </w14:solidFill>
          </w14:textFill>
        </w:rPr>
      </w:pPr>
      <w:r>
        <w:rPr>
          <w:rFonts w:ascii="Verdana" w:hAnsi="Verdana" w:cs="Arial"/>
          <w:b/>
          <w:color w:val="000000" w:themeColor="text1"/>
          <w:sz w:val="20"/>
          <w:szCs w:val="20"/>
          <w:shd w:val="clear" w:color="auto" w:fill="FFFFFF"/>
          <w14:textFill>
            <w14:solidFill>
              <w14:schemeClr w14:val="tx1"/>
            </w14:solidFill>
          </w14:textFill>
        </w:rPr>
        <w:drawing>
          <wp:inline distT="0" distB="0" distL="0" distR="0">
            <wp:extent cx="2646045" cy="2750820"/>
            <wp:effectExtent l="0" t="0" r="1905" b="0"/>
            <wp:docPr id="13966933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93314"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653091" cy="2758161"/>
                    </a:xfrm>
                    <a:prstGeom prst="rect">
                      <a:avLst/>
                    </a:prstGeom>
                    <a:noFill/>
                    <a:ln>
                      <a:noFill/>
                    </a:ln>
                  </pic:spPr>
                </pic:pic>
              </a:graphicData>
            </a:graphic>
          </wp:inline>
        </w:drawing>
      </w:r>
      <w:r>
        <w:rPr>
          <w:rFonts w:ascii="Verdana" w:hAnsi="Verdana" w:cs="Arial"/>
          <w:b/>
          <w:color w:val="000000" w:themeColor="text1"/>
          <w:sz w:val="20"/>
          <w:szCs w:val="20"/>
          <w:shd w:val="clear" w:color="auto" w:fill="FFFFFF"/>
          <w14:textFill>
            <w14:solidFill>
              <w14:schemeClr w14:val="tx1"/>
            </w14:solidFill>
          </w14:textFill>
        </w:rPr>
        <w:t xml:space="preserve"> </w:t>
      </w:r>
      <w:r>
        <w:rPr>
          <w:rFonts w:ascii="Verdana" w:hAnsi="Verdana" w:cs="Arial"/>
          <w:b/>
          <w:color w:val="000000" w:themeColor="text1"/>
          <w:sz w:val="20"/>
          <w:szCs w:val="20"/>
          <w:shd w:val="clear" w:color="auto" w:fill="FFFFFF"/>
          <w14:textFill>
            <w14:solidFill>
              <w14:schemeClr w14:val="tx1"/>
            </w14:solidFill>
          </w14:textFill>
        </w:rPr>
        <w:drawing>
          <wp:inline distT="0" distB="0" distL="0" distR="0">
            <wp:extent cx="3128010" cy="2432685"/>
            <wp:effectExtent l="0" t="0" r="0" b="5715"/>
            <wp:docPr id="2722327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32785"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42556" cy="2443851"/>
                    </a:xfrm>
                    <a:prstGeom prst="rect">
                      <a:avLst/>
                    </a:prstGeom>
                    <a:noFill/>
                    <a:ln>
                      <a:noFill/>
                    </a:ln>
                  </pic:spPr>
                </pic:pic>
              </a:graphicData>
            </a:graphic>
          </wp:inline>
        </w:drawing>
      </w:r>
    </w:p>
    <w:p>
      <w:pPr>
        <w:jc w:val="center"/>
        <w:rPr>
          <w:sz w:val="20"/>
          <w:szCs w:val="20"/>
        </w:rPr>
      </w:pPr>
      <w:r>
        <w:rPr>
          <w:b/>
          <w:bCs/>
          <w:sz w:val="20"/>
          <w:szCs w:val="20"/>
        </w:rPr>
        <w:t>Figure 11</w:t>
      </w:r>
      <w:r>
        <w:rPr>
          <w:sz w:val="20"/>
          <w:szCs w:val="20"/>
        </w:rPr>
        <w:t>. Rating and comments form input options</w:t>
      </w:r>
    </w:p>
    <w:p/>
    <w:p>
      <w:pPr>
        <w:pStyle w:val="4"/>
      </w:pPr>
      <w:bookmarkStart w:id="21" w:name="_Toc159314425"/>
      <w:bookmarkStart w:id="22" w:name="_Toc158507108"/>
      <w:r>
        <w:t>3.1.8</w:t>
      </w:r>
      <w:r>
        <w:tab/>
      </w:r>
      <w:r>
        <w:t>Team: Assigned to [</w:t>
      </w:r>
      <w:r>
        <w:rPr>
          <w:b/>
          <w:bCs/>
        </w:rPr>
        <w:t>Student 3</w:t>
      </w:r>
      <w:r>
        <w:t>]</w:t>
      </w:r>
      <w:bookmarkEnd w:id="21"/>
      <w:bookmarkEnd w:id="22"/>
    </w:p>
    <w:p>
      <w:pPr>
        <w:jc w:val="both"/>
        <w:rPr>
          <w:szCs w:val="22"/>
        </w:rPr>
      </w:pPr>
      <w:bookmarkStart w:id="23" w:name="_Toc158507109"/>
      <w:r>
        <w:rPr>
          <w:szCs w:val="22"/>
        </w:rPr>
        <w:t>The team page should include the following elements:</w:t>
      </w:r>
    </w:p>
    <w:p>
      <w:pPr>
        <w:pStyle w:val="28"/>
        <w:numPr>
          <w:ilvl w:val="0"/>
          <w:numId w:val="7"/>
        </w:numPr>
        <w:jc w:val="both"/>
        <w:rPr>
          <w:b/>
          <w:bCs/>
          <w:szCs w:val="22"/>
        </w:rPr>
      </w:pPr>
      <w:r>
        <w:rPr>
          <w:b/>
          <w:bCs/>
          <w:szCs w:val="22"/>
        </w:rPr>
        <w:t>Interactive thumbnails</w:t>
      </w:r>
    </w:p>
    <w:p>
      <w:pPr>
        <w:pStyle w:val="28"/>
        <w:numPr>
          <w:ilvl w:val="0"/>
          <w:numId w:val="7"/>
        </w:numPr>
        <w:jc w:val="both"/>
        <w:rPr>
          <w:b/>
          <w:bCs/>
          <w:szCs w:val="22"/>
        </w:rPr>
      </w:pPr>
      <w:r>
        <w:rPr>
          <w:b/>
          <w:bCs/>
          <w:szCs w:val="22"/>
        </w:rPr>
        <w:t>Extended details of thumbnails</w:t>
      </w:r>
    </w:p>
    <w:p>
      <w:pPr>
        <w:jc w:val="both"/>
        <w:rPr>
          <w:szCs w:val="22"/>
        </w:rPr>
      </w:pPr>
      <w:r>
        <w:rPr>
          <w:szCs w:val="22"/>
        </w:rPr>
        <w:t>Create a team page to deliver an engaging user experience, enabling users to discover information about the team members who contributed to the development of the website.</w:t>
      </w:r>
    </w:p>
    <w:p>
      <w:pPr>
        <w:jc w:val="both"/>
        <w:rPr>
          <w:szCs w:val="22"/>
        </w:rPr>
      </w:pPr>
      <w:r>
        <w:rPr>
          <w:szCs w:val="22"/>
        </w:rPr>
        <w:t>Construct the HTML structure for each thumbnail image and its corresponding extended view, following the examples depicted in Figure 12. The thumbnails should support the following interactivity upon hovering:</w:t>
      </w:r>
    </w:p>
    <w:p>
      <w:pPr>
        <w:pStyle w:val="28"/>
        <w:numPr>
          <w:ilvl w:val="0"/>
          <w:numId w:val="13"/>
        </w:numPr>
        <w:jc w:val="both"/>
        <w:rPr>
          <w:szCs w:val="22"/>
        </w:rPr>
      </w:pPr>
      <w:r>
        <w:rPr>
          <w:szCs w:val="22"/>
        </w:rPr>
        <w:t>The thumbnail image should undergo a visual change, such as altering its alpha value, colour, border or size.</w:t>
      </w:r>
    </w:p>
    <w:p>
      <w:pPr>
        <w:pStyle w:val="28"/>
        <w:numPr>
          <w:ilvl w:val="0"/>
          <w:numId w:val="13"/>
        </w:numPr>
        <w:jc w:val="both"/>
        <w:rPr>
          <w:szCs w:val="22"/>
        </w:rPr>
      </w:pPr>
      <w:r>
        <w:rPr>
          <w:szCs w:val="22"/>
        </w:rPr>
        <w:t>A box associated with the thumbnail should expand, revealing details about the corresponding team member, including their name, role in the group work, and tasks they were responsible for, similar to the bottom middle image in Figure 12.</w:t>
      </w:r>
    </w:p>
    <w:p>
      <w:pPr>
        <w:jc w:val="both"/>
        <w:rPr>
          <w:szCs w:val="22"/>
        </w:rPr>
      </w:pPr>
      <w:r>
        <w:rPr>
          <w:szCs w:val="22"/>
        </w:rPr>
        <w:t>Additionally, ensure all images and descriptions have appropriate alternative text for accessibility purposes.</w:t>
      </w:r>
    </w:p>
    <w:p>
      <w:pPr>
        <w:jc w:val="center"/>
        <w:rPr>
          <w:szCs w:val="22"/>
        </w:rPr>
      </w:pPr>
      <w:r>
        <w:rPr>
          <w:rFonts w:ascii="Verdana" w:hAnsi="Verdana" w:cs="Arial"/>
          <w:b/>
          <w:color w:val="000000" w:themeColor="text1"/>
          <w:sz w:val="20"/>
          <w:szCs w:val="20"/>
          <w:lang w:val="en-US"/>
          <w14:textFill>
            <w14:solidFill>
              <w14:schemeClr w14:val="tx1"/>
            </w14:solidFill>
          </w14:textFill>
        </w:rPr>
        <w:drawing>
          <wp:inline distT="0" distB="0" distL="0" distR="0">
            <wp:extent cx="4786630" cy="2114550"/>
            <wp:effectExtent l="0" t="0" r="0" b="0"/>
            <wp:docPr id="28" name="Picture 28" descr="A group of women with different hair sty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group of women with different hair styles&#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93049" cy="2117736"/>
                    </a:xfrm>
                    <a:prstGeom prst="rect">
                      <a:avLst/>
                    </a:prstGeom>
                  </pic:spPr>
                </pic:pic>
              </a:graphicData>
            </a:graphic>
          </wp:inline>
        </w:drawing>
      </w:r>
    </w:p>
    <w:p>
      <w:pPr>
        <w:jc w:val="center"/>
        <w:rPr>
          <w:szCs w:val="22"/>
        </w:rPr>
      </w:pPr>
      <w:r>
        <w:rPr>
          <w:szCs w:val="22"/>
        </w:rPr>
        <w:drawing>
          <wp:inline distT="0" distB="0" distL="0" distR="0">
            <wp:extent cx="4683125" cy="2341245"/>
            <wp:effectExtent l="0" t="0" r="3175" b="1905"/>
            <wp:docPr id="4109230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23024"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699245" cy="2349622"/>
                    </a:xfrm>
                    <a:prstGeom prst="rect">
                      <a:avLst/>
                    </a:prstGeom>
                    <a:noFill/>
                    <a:ln>
                      <a:noFill/>
                    </a:ln>
                  </pic:spPr>
                </pic:pic>
              </a:graphicData>
            </a:graphic>
          </wp:inline>
        </w:drawing>
      </w:r>
    </w:p>
    <w:p>
      <w:pPr>
        <w:jc w:val="center"/>
        <w:rPr>
          <w:sz w:val="20"/>
          <w:szCs w:val="20"/>
        </w:rPr>
      </w:pPr>
      <w:r>
        <w:rPr>
          <w:b/>
          <w:bCs/>
          <w:sz w:val="20"/>
          <w:szCs w:val="20"/>
        </w:rPr>
        <w:t>Figure 12</w:t>
      </w:r>
      <w:r>
        <w:rPr>
          <w:sz w:val="20"/>
          <w:szCs w:val="20"/>
        </w:rPr>
        <w:t>. An example team page with 3 members (excluding navigation bar, logo and page editor)</w:t>
      </w:r>
    </w:p>
    <w:p>
      <w:pPr>
        <w:rPr>
          <w:szCs w:val="22"/>
        </w:rPr>
      </w:pPr>
    </w:p>
    <w:p>
      <w:pPr>
        <w:pStyle w:val="4"/>
      </w:pPr>
      <w:bookmarkStart w:id="24" w:name="_Toc159314426"/>
      <w:r>
        <w:t>3.1.9</w:t>
      </w:r>
      <w:r>
        <w:tab/>
      </w:r>
      <w:r>
        <w:t>Content page: Assigned to [</w:t>
      </w:r>
      <w:r>
        <w:rPr>
          <w:b/>
          <w:bCs/>
        </w:rPr>
        <w:t>all Students</w:t>
      </w:r>
      <w:r>
        <w:t>]</w:t>
      </w:r>
      <w:bookmarkEnd w:id="23"/>
      <w:bookmarkEnd w:id="24"/>
    </w:p>
    <w:p>
      <w:pPr>
        <w:jc w:val="both"/>
        <w:rPr>
          <w:szCs w:val="22"/>
        </w:rPr>
      </w:pPr>
      <w:bookmarkStart w:id="25" w:name="_Toc158507110"/>
      <w:r>
        <w:rPr>
          <w:szCs w:val="22"/>
        </w:rPr>
        <w:t>Each team member is responsible for creating an additional content page related to your website's theme/topic (see Figure 13). It's important to ensure that this page has sufficient length to allow for internal linking within the content. For pages longer than the screen size, include links at the top of the page to various sections within the text for easy navigation.</w:t>
      </w:r>
    </w:p>
    <w:p>
      <w:pPr>
        <w:jc w:val="both"/>
        <w:rPr>
          <w:szCs w:val="22"/>
        </w:rPr>
      </w:pPr>
    </w:p>
    <w:p>
      <w:pPr>
        <w:jc w:val="center"/>
        <w:rPr>
          <w:szCs w:val="22"/>
        </w:rPr>
      </w:pPr>
      <w:r>
        <w:rPr>
          <w:szCs w:val="22"/>
        </w:rPr>
        <w:drawing>
          <wp:inline distT="0" distB="0" distL="0" distR="0">
            <wp:extent cx="3362960" cy="7998460"/>
            <wp:effectExtent l="0" t="0" r="8890" b="2540"/>
            <wp:docPr id="60354329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4329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372146" cy="8020069"/>
                    </a:xfrm>
                    <a:prstGeom prst="rect">
                      <a:avLst/>
                    </a:prstGeom>
                    <a:noFill/>
                    <a:ln>
                      <a:noFill/>
                    </a:ln>
                  </pic:spPr>
                </pic:pic>
              </a:graphicData>
            </a:graphic>
          </wp:inline>
        </w:drawing>
      </w:r>
    </w:p>
    <w:p>
      <w:pPr>
        <w:jc w:val="center"/>
        <w:rPr>
          <w:sz w:val="20"/>
          <w:szCs w:val="20"/>
        </w:rPr>
      </w:pPr>
      <w:r>
        <w:rPr>
          <w:b/>
          <w:bCs/>
          <w:sz w:val="20"/>
          <w:szCs w:val="20"/>
        </w:rPr>
        <w:t>Figure 13</w:t>
      </w:r>
      <w:r>
        <w:rPr>
          <w:sz w:val="20"/>
          <w:szCs w:val="20"/>
        </w:rPr>
        <w:t xml:space="preserve">. An example content page of a website about entertainment  </w:t>
      </w:r>
    </w:p>
    <w:p>
      <w:pPr>
        <w:jc w:val="both"/>
        <w:rPr>
          <w:szCs w:val="22"/>
        </w:rPr>
      </w:pPr>
    </w:p>
    <w:p>
      <w:pPr>
        <w:pStyle w:val="4"/>
      </w:pPr>
      <w:bookmarkStart w:id="26" w:name="_Toc159314427"/>
      <w:r>
        <w:t>3.1.10</w:t>
      </w:r>
      <w:r>
        <w:tab/>
      </w:r>
      <w:r>
        <w:t>Page Editor: Assigned to [</w:t>
      </w:r>
      <w:r>
        <w:rPr>
          <w:b/>
          <w:bCs/>
        </w:rPr>
        <w:t>all Students</w:t>
      </w:r>
      <w:r>
        <w:t>]</w:t>
      </w:r>
      <w:bookmarkEnd w:id="25"/>
      <w:bookmarkEnd w:id="26"/>
    </w:p>
    <w:p>
      <w:pPr>
        <w:rPr>
          <w:szCs w:val="22"/>
        </w:rPr>
      </w:pPr>
      <w:r>
        <w:rPr>
          <w:szCs w:val="22"/>
        </w:rPr>
        <w:t>Each team member is tasked with creating an editor’s page. This page will feature your name, role in the group's work, and a list of completed tasks (see Figure 14). This page can be treated as an external page, distinct from the group website, there's no requirement for it to adhere to the main website's design. This provides space for creativity and individual initiative.</w:t>
      </w:r>
    </w:p>
    <w:p>
      <w:pPr>
        <w:rPr>
          <w:szCs w:val="22"/>
        </w:rPr>
      </w:pPr>
      <w:r>
        <w:rPr>
          <w:szCs w:val="22"/>
        </w:rPr>
        <w:t>You should include a link to this page from all the pages in the website that you created and from the text description of this page there should be also links back to the pages you created.</w:t>
      </w:r>
    </w:p>
    <w:p>
      <w:pPr>
        <w:rPr>
          <w:szCs w:val="22"/>
        </w:rPr>
      </w:pPr>
      <w:r>
        <w:rPr>
          <w:szCs w:val="22"/>
        </w:rPr>
        <w:t>This page should open in a new tab.</w:t>
      </w:r>
    </w:p>
    <w:p>
      <w:pPr>
        <w:rPr>
          <w:szCs w:val="22"/>
        </w:rPr>
      </w:pPr>
    </w:p>
    <w:p>
      <w:pPr>
        <w:jc w:val="center"/>
      </w:pPr>
      <w:r>
        <w:rPr>
          <w:rFonts w:ascii="Verdana" w:hAnsi="Verdana" w:cs="Arial"/>
          <w:b/>
          <w:color w:val="000000" w:themeColor="text1"/>
          <w:sz w:val="20"/>
          <w:szCs w:val="20"/>
          <w:lang w:val="en-US"/>
          <w14:textFill>
            <w14:solidFill>
              <w14:schemeClr w14:val="tx1"/>
            </w14:solidFill>
          </w14:textFill>
        </w:rPr>
        <w:drawing>
          <wp:inline distT="0" distB="0" distL="0" distR="0">
            <wp:extent cx="5424170" cy="477710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36479" cy="4788390"/>
                    </a:xfrm>
                    <a:prstGeom prst="rect">
                      <a:avLst/>
                    </a:prstGeom>
                  </pic:spPr>
                </pic:pic>
              </a:graphicData>
            </a:graphic>
          </wp:inline>
        </w:drawing>
      </w:r>
    </w:p>
    <w:p>
      <w:pPr>
        <w:jc w:val="center"/>
        <w:rPr>
          <w:sz w:val="20"/>
          <w:szCs w:val="20"/>
        </w:rPr>
      </w:pPr>
      <w:r>
        <w:rPr>
          <w:b/>
          <w:bCs/>
          <w:sz w:val="20"/>
          <w:szCs w:val="20"/>
        </w:rPr>
        <w:t>Figure 14</w:t>
      </w:r>
      <w:r>
        <w:rPr>
          <w:sz w:val="20"/>
          <w:szCs w:val="20"/>
        </w:rPr>
        <w:t>. A page editor example page that includes descriptions to the completed tasks, links t those pages and internal links</w:t>
      </w:r>
    </w:p>
    <w:p>
      <w:pPr>
        <w:jc w:val="center"/>
        <w:rPr>
          <w:sz w:val="20"/>
          <w:szCs w:val="20"/>
        </w:rPr>
      </w:pPr>
    </w:p>
    <w:p>
      <w:pPr>
        <w:pStyle w:val="4"/>
      </w:pPr>
      <w:bookmarkStart w:id="27" w:name="_Toc159314428"/>
      <w:r>
        <w:t>3.1.11</w:t>
      </w:r>
      <w:r>
        <w:tab/>
      </w:r>
      <w:r>
        <w:t>Additional JavaScript [</w:t>
      </w:r>
      <w:r>
        <w:rPr>
          <w:b/>
          <w:bCs/>
        </w:rPr>
        <w:t>all students</w:t>
      </w:r>
      <w:r>
        <w:t>]</w:t>
      </w:r>
      <w:bookmarkEnd w:id="27"/>
    </w:p>
    <w:p>
      <w:pPr>
        <w:tabs>
          <w:tab w:val="left" w:pos="2694"/>
        </w:tabs>
        <w:spacing w:before="240"/>
        <w:jc w:val="both"/>
        <w:rPr>
          <w:rFonts w:cstheme="minorHAnsi"/>
          <w:bCs/>
          <w:color w:val="000000"/>
          <w:szCs w:val="22"/>
        </w:rPr>
      </w:pPr>
      <w:r>
        <w:rPr>
          <w:rFonts w:cstheme="minorHAnsi"/>
          <w:bCs/>
          <w:color w:val="000000"/>
          <w:szCs w:val="22"/>
        </w:rPr>
        <w:t>Feel free to enhance the website's interactivity and improve navigation by incorporating additional JavaScript functionalities.</w:t>
      </w:r>
    </w:p>
    <w:p>
      <w:pPr>
        <w:pStyle w:val="4"/>
      </w:pPr>
      <w:bookmarkStart w:id="28" w:name="_Toc159314429"/>
      <w:r>
        <w:t>3.1.12</w:t>
      </w:r>
      <w:r>
        <w:tab/>
      </w:r>
      <w:r>
        <w:t>General coursework requirements [</w:t>
      </w:r>
      <w:r>
        <w:rPr>
          <w:b/>
          <w:bCs/>
        </w:rPr>
        <w:t>all students</w:t>
      </w:r>
      <w:r>
        <w:t>]</w:t>
      </w:r>
      <w:bookmarkEnd w:id="28"/>
    </w:p>
    <w:p>
      <w:pPr>
        <w:tabs>
          <w:tab w:val="left" w:pos="2694"/>
        </w:tabs>
        <w:spacing w:before="240"/>
        <w:jc w:val="both"/>
        <w:rPr>
          <w:rFonts w:cstheme="minorHAnsi"/>
          <w:bCs/>
          <w:color w:val="000000"/>
          <w:szCs w:val="22"/>
        </w:rPr>
      </w:pPr>
      <w:r>
        <w:rPr>
          <w:rFonts w:cstheme="minorHAnsi"/>
          <w:bCs/>
          <w:color w:val="000000"/>
          <w:sz w:val="20"/>
          <w:szCs w:val="20"/>
        </w:rPr>
        <w:t>While team members are assigned specific tasks for implementation, it's crucial for the group to collaborate in determining the</w:t>
      </w:r>
      <w:r>
        <w:rPr>
          <w:rFonts w:cstheme="minorHAnsi"/>
          <w:bCs/>
          <w:color w:val="000000"/>
          <w:szCs w:val="22"/>
        </w:rPr>
        <w:t xml:space="preserve"> website's content and overall look and feel.</w:t>
      </w:r>
    </w:p>
    <w:p>
      <w:pPr>
        <w:pStyle w:val="5"/>
      </w:pPr>
      <w:r>
        <w:t>Look and feel</w:t>
      </w:r>
    </w:p>
    <w:p>
      <w:pPr>
        <w:tabs>
          <w:tab w:val="left" w:pos="2694"/>
        </w:tabs>
        <w:spacing w:before="240"/>
        <w:jc w:val="both"/>
        <w:rPr>
          <w:rFonts w:cstheme="minorHAnsi"/>
          <w:bCs/>
          <w:color w:val="000000"/>
          <w:szCs w:val="22"/>
        </w:rPr>
      </w:pPr>
      <w:r>
        <w:rPr>
          <w:rFonts w:cstheme="minorHAnsi"/>
          <w:bCs/>
          <w:color w:val="000000"/>
          <w:szCs w:val="22"/>
        </w:rPr>
        <w:t>Following this group collaboration, Student 2 will take charge of implementing and providing the following to the rest of the team:</w:t>
      </w:r>
    </w:p>
    <w:p>
      <w:pPr>
        <w:pStyle w:val="28"/>
        <w:numPr>
          <w:ilvl w:val="0"/>
          <w:numId w:val="14"/>
        </w:numPr>
        <w:tabs>
          <w:tab w:val="left" w:pos="2694"/>
        </w:tabs>
        <w:spacing w:before="240"/>
        <w:jc w:val="both"/>
        <w:rPr>
          <w:rFonts w:cstheme="minorHAnsi"/>
          <w:bCs/>
          <w:color w:val="000000"/>
          <w:szCs w:val="22"/>
        </w:rPr>
      </w:pPr>
      <w:r>
        <w:rPr>
          <w:rFonts w:cstheme="minorHAnsi"/>
          <w:bCs/>
          <w:color w:val="000000"/>
          <w:szCs w:val="22"/>
        </w:rPr>
        <w:t xml:space="preserve">An </w:t>
      </w:r>
      <w:r>
        <w:rPr>
          <w:rFonts w:cstheme="minorHAnsi"/>
          <w:b/>
          <w:color w:val="000000"/>
          <w:szCs w:val="22"/>
        </w:rPr>
        <w:t>external CSS file that establishes a unified template for the website</w:t>
      </w:r>
      <w:r>
        <w:rPr>
          <w:rFonts w:cstheme="minorHAnsi"/>
          <w:bCs/>
          <w:color w:val="000000"/>
          <w:szCs w:val="22"/>
        </w:rPr>
        <w:t>. This may include a standardized header featuring the website identity (potentially incorporating a logo and page title), a footer where each team member can include a link to their page editor, and general page styling.</w:t>
      </w:r>
    </w:p>
    <w:p>
      <w:pPr>
        <w:pStyle w:val="28"/>
        <w:numPr>
          <w:ilvl w:val="0"/>
          <w:numId w:val="14"/>
        </w:numPr>
        <w:tabs>
          <w:tab w:val="left" w:pos="2694"/>
        </w:tabs>
        <w:spacing w:before="240"/>
        <w:jc w:val="both"/>
        <w:rPr>
          <w:rFonts w:cstheme="minorHAnsi"/>
          <w:bCs/>
          <w:color w:val="000000"/>
          <w:szCs w:val="22"/>
        </w:rPr>
      </w:pPr>
      <w:r>
        <w:rPr>
          <w:rFonts w:cstheme="minorHAnsi"/>
          <w:bCs/>
          <w:color w:val="000000"/>
          <w:szCs w:val="22"/>
        </w:rPr>
        <w:t xml:space="preserve">Development of the </w:t>
      </w:r>
      <w:r>
        <w:rPr>
          <w:rFonts w:cstheme="minorHAnsi"/>
          <w:b/>
          <w:color w:val="000000"/>
          <w:szCs w:val="22"/>
        </w:rPr>
        <w:t>navigation bar</w:t>
      </w:r>
      <w:r>
        <w:rPr>
          <w:rFonts w:cstheme="minorHAnsi"/>
          <w:bCs/>
          <w:color w:val="000000"/>
          <w:szCs w:val="22"/>
        </w:rPr>
        <w:t xml:space="preserve"> as detailed in section 3.1.2.</w:t>
      </w:r>
    </w:p>
    <w:p>
      <w:pPr>
        <w:tabs>
          <w:tab w:val="left" w:pos="2694"/>
        </w:tabs>
        <w:spacing w:before="240"/>
        <w:jc w:val="both"/>
        <w:rPr>
          <w:rFonts w:cstheme="minorHAnsi"/>
          <w:b/>
          <w:color w:val="000000"/>
          <w:szCs w:val="22"/>
        </w:rPr>
      </w:pPr>
      <w:r>
        <w:rPr>
          <w:rFonts w:cstheme="minorHAnsi"/>
          <w:b/>
          <w:color w:val="000000"/>
          <w:szCs w:val="22"/>
        </w:rPr>
        <w:t>In the event that team members do not contribute ideas for the website's appearance, Student 2 will lead in providing a solution, which the rest of the team will be expected to adhere to. Non-compliance with the template will result in penalties.</w:t>
      </w:r>
    </w:p>
    <w:p>
      <w:pPr>
        <w:pStyle w:val="5"/>
      </w:pPr>
      <w:r>
        <w:t>Validation</w:t>
      </w:r>
    </w:p>
    <w:p>
      <w:pPr>
        <w:tabs>
          <w:tab w:val="left" w:pos="2694"/>
        </w:tabs>
        <w:spacing w:before="240"/>
        <w:jc w:val="both"/>
        <w:rPr>
          <w:rFonts w:cstheme="minorHAnsi"/>
          <w:bCs/>
          <w:color w:val="000000"/>
          <w:szCs w:val="22"/>
        </w:rPr>
      </w:pPr>
      <w:r>
        <w:rPr>
          <w:rFonts w:cstheme="minorHAnsi"/>
          <w:b/>
          <w:color w:val="000000"/>
          <w:szCs w:val="22"/>
        </w:rPr>
        <w:t>All pages should be validated with no errors</w:t>
      </w:r>
      <w:r>
        <w:rPr>
          <w:rFonts w:cstheme="minorHAnsi"/>
          <w:bCs/>
          <w:color w:val="000000"/>
          <w:szCs w:val="22"/>
        </w:rPr>
        <w:t>. Warnings are acceptable. This should be evidenced in your individual report (see report template).</w:t>
      </w:r>
    </w:p>
    <w:p>
      <w:pPr>
        <w:pStyle w:val="5"/>
      </w:pPr>
      <w:r>
        <w:t>Accessibility</w:t>
      </w:r>
    </w:p>
    <w:p>
      <w:pPr>
        <w:tabs>
          <w:tab w:val="left" w:pos="2694"/>
        </w:tabs>
        <w:spacing w:before="240"/>
        <w:jc w:val="both"/>
        <w:rPr>
          <w:rFonts w:cstheme="minorHAnsi"/>
          <w:bCs/>
          <w:color w:val="000000"/>
          <w:szCs w:val="22"/>
        </w:rPr>
      </w:pPr>
      <w:r>
        <w:rPr>
          <w:rFonts w:cstheme="minorHAnsi"/>
          <w:b/>
          <w:color w:val="000000"/>
          <w:szCs w:val="22"/>
        </w:rPr>
        <w:t xml:space="preserve">All pages should be validated acceptability. </w:t>
      </w:r>
      <w:r>
        <w:rPr>
          <w:rFonts w:cstheme="minorHAnsi"/>
          <w:bCs/>
          <w:color w:val="000000"/>
          <w:szCs w:val="22"/>
        </w:rPr>
        <w:t>Compliance of your website for accessibility report can be included as part of your footer. This should be evidenced in your individual report (see report template).</w:t>
      </w:r>
    </w:p>
    <w:p>
      <w:pPr>
        <w:pStyle w:val="5"/>
        <w:rPr>
          <w:color w:val="000000"/>
          <w:szCs w:val="22"/>
        </w:rPr>
      </w:pPr>
      <w:r>
        <w:rPr>
          <w:lang w:val="en-US"/>
        </w:rPr>
        <w:t>Janet regulations on publications</w:t>
      </w:r>
    </w:p>
    <w:p>
      <w:pPr>
        <w:rPr>
          <w:rFonts w:cstheme="minorHAnsi"/>
          <w:bCs/>
          <w:color w:val="000000"/>
          <w:szCs w:val="22"/>
        </w:rPr>
      </w:pPr>
    </w:p>
    <w:p>
      <w:pPr>
        <w:rPr>
          <w:rFonts w:cstheme="minorHAnsi"/>
          <w:bCs/>
          <w:color w:val="000000"/>
          <w:szCs w:val="22"/>
        </w:rPr>
      </w:pPr>
      <w:r>
        <w:rPr>
          <w:rFonts w:cstheme="minorHAnsi"/>
          <w:bCs/>
          <w:color w:val="000000"/>
          <w:szCs w:val="22"/>
        </w:rPr>
        <w:t>Ensure strict compliance with Janet regulations governing the publication of web pages. Your adherence to these regulations will not only be evaluated based on the completion of your work but also on your ability to demonstrate your understanding and application of these regulations in your report.</w:t>
      </w:r>
    </w:p>
    <w:p/>
    <w:p>
      <w:pPr>
        <w:pStyle w:val="4"/>
        <w:rPr>
          <w:rFonts w:asciiTheme="minorHAnsi" w:hAnsiTheme="minorHAnsi"/>
        </w:rPr>
      </w:pPr>
      <w:bookmarkStart w:id="29" w:name="_Toc159314430"/>
      <w:r>
        <w:t>3.1.13</w:t>
      </w:r>
      <w:r>
        <w:tab/>
      </w:r>
      <w:r>
        <w:t>Website folder structure, file naming [</w:t>
      </w:r>
      <w:r>
        <w:rPr>
          <w:b/>
          <w:bCs/>
        </w:rPr>
        <w:t>all students</w:t>
      </w:r>
      <w:r>
        <w:t>]</w:t>
      </w:r>
      <w:bookmarkEnd w:id="29"/>
    </w:p>
    <w:p>
      <w:pPr>
        <w:tabs>
          <w:tab w:val="left" w:pos="2694"/>
        </w:tabs>
        <w:spacing w:before="240"/>
        <w:jc w:val="both"/>
        <w:rPr>
          <w:rFonts w:cstheme="minorHAnsi"/>
          <w:bCs/>
          <w:color w:val="000000"/>
          <w:szCs w:val="22"/>
        </w:rPr>
      </w:pPr>
      <w:r>
        <w:rPr>
          <w:rFonts w:cstheme="minorHAnsi"/>
          <w:bCs/>
          <w:color w:val="000000"/>
          <w:szCs w:val="22"/>
        </w:rPr>
        <w:t xml:space="preserve">The external CSS file to control the format of the entire website should be saved in the CWK folder with the name: </w:t>
      </w:r>
      <w:r>
        <w:rPr>
          <w:rFonts w:cstheme="minorHAnsi"/>
          <w:b/>
          <w:color w:val="000000"/>
          <w:szCs w:val="22"/>
        </w:rPr>
        <w:t>style.css</w:t>
      </w:r>
    </w:p>
    <w:p>
      <w:pPr>
        <w:tabs>
          <w:tab w:val="left" w:pos="2694"/>
        </w:tabs>
        <w:spacing w:before="240"/>
        <w:jc w:val="both"/>
        <w:rPr>
          <w:rFonts w:cstheme="minorHAnsi"/>
          <w:bCs/>
          <w:color w:val="000000"/>
          <w:szCs w:val="22"/>
        </w:rPr>
      </w:pPr>
      <w:r>
        <w:rPr>
          <w:rFonts w:cstheme="minorHAnsi"/>
          <w:bCs/>
          <w:color w:val="000000"/>
          <w:szCs w:val="22"/>
        </w:rPr>
        <w:t>The pages file names should be as follows:</w:t>
      </w:r>
    </w:p>
    <w:p>
      <w:pPr>
        <w:pStyle w:val="28"/>
        <w:numPr>
          <w:ilvl w:val="0"/>
          <w:numId w:val="15"/>
        </w:numPr>
        <w:tabs>
          <w:tab w:val="center" w:pos="4253"/>
          <w:tab w:val="right" w:pos="7088"/>
        </w:tabs>
        <w:spacing w:before="240"/>
        <w:jc w:val="both"/>
        <w:rPr>
          <w:rFonts w:cstheme="minorHAnsi"/>
          <w:bCs/>
          <w:color w:val="000000"/>
          <w:szCs w:val="22"/>
        </w:rPr>
      </w:pPr>
      <w:r>
        <w:rPr>
          <w:rFonts w:cstheme="minorHAnsi"/>
          <w:b/>
          <w:bCs/>
          <w:color w:val="000000"/>
          <w:szCs w:val="22"/>
        </w:rPr>
        <w:t>Splash Screen:</w:t>
      </w:r>
      <w:r>
        <w:rPr>
          <w:rFonts w:cstheme="minorHAnsi"/>
          <w:b/>
          <w:bCs/>
          <w:color w:val="000000"/>
          <w:szCs w:val="22"/>
        </w:rPr>
        <w:tab/>
      </w:r>
      <w:r>
        <w:rPr>
          <w:rFonts w:cstheme="minorHAnsi"/>
          <w:b/>
          <w:color w:val="000000"/>
          <w:szCs w:val="22"/>
        </w:rPr>
        <w:t>splash.html</w:t>
      </w:r>
      <w:r>
        <w:rPr>
          <w:rFonts w:cstheme="minorHAnsi"/>
          <w:bCs/>
          <w:color w:val="000000"/>
          <w:szCs w:val="22"/>
        </w:rPr>
        <w:tab/>
      </w:r>
      <w:r>
        <w:rPr>
          <w:rFonts w:cstheme="minorHAnsi"/>
          <w:bCs/>
          <w:color w:val="000000"/>
          <w:szCs w:val="22"/>
        </w:rPr>
        <w:t>[</w:t>
      </w:r>
      <w:r>
        <w:rPr>
          <w:rFonts w:cstheme="minorHAnsi"/>
          <w:b/>
          <w:color w:val="000000"/>
          <w:szCs w:val="22"/>
        </w:rPr>
        <w:t>Student 1</w:t>
      </w:r>
      <w:r>
        <w:rPr>
          <w:rFonts w:cstheme="minorHAnsi"/>
          <w:bCs/>
          <w:color w:val="000000"/>
          <w:szCs w:val="22"/>
        </w:rPr>
        <w:t>]</w:t>
      </w:r>
    </w:p>
    <w:p>
      <w:pPr>
        <w:pStyle w:val="28"/>
        <w:numPr>
          <w:ilvl w:val="0"/>
          <w:numId w:val="15"/>
        </w:numPr>
        <w:tabs>
          <w:tab w:val="center" w:pos="4253"/>
          <w:tab w:val="right" w:pos="7088"/>
        </w:tabs>
        <w:spacing w:before="240"/>
        <w:jc w:val="both"/>
        <w:rPr>
          <w:rFonts w:cstheme="minorHAnsi"/>
          <w:bCs/>
          <w:color w:val="000000"/>
          <w:szCs w:val="22"/>
        </w:rPr>
      </w:pPr>
      <w:r>
        <w:rPr>
          <w:rFonts w:cstheme="minorHAnsi"/>
          <w:b/>
          <w:bCs/>
          <w:color w:val="000000"/>
          <w:szCs w:val="22"/>
        </w:rPr>
        <w:t>Home Page:</w:t>
      </w:r>
      <w:r>
        <w:rPr>
          <w:rFonts w:cstheme="minorHAnsi"/>
          <w:b/>
          <w:bCs/>
          <w:color w:val="000000"/>
          <w:szCs w:val="22"/>
        </w:rPr>
        <w:tab/>
      </w:r>
      <w:r>
        <w:rPr>
          <w:rFonts w:cstheme="minorHAnsi"/>
          <w:b/>
          <w:color w:val="000000"/>
          <w:szCs w:val="22"/>
        </w:rPr>
        <w:t>home.html</w:t>
      </w:r>
      <w:r>
        <w:rPr>
          <w:rFonts w:cstheme="minorHAnsi"/>
          <w:bCs/>
          <w:color w:val="000000"/>
          <w:szCs w:val="22"/>
        </w:rPr>
        <w:tab/>
      </w:r>
      <w:r>
        <w:rPr>
          <w:rFonts w:cstheme="minorHAnsi"/>
          <w:bCs/>
          <w:color w:val="000000"/>
          <w:szCs w:val="22"/>
        </w:rPr>
        <w:t>[</w:t>
      </w:r>
      <w:r>
        <w:rPr>
          <w:rFonts w:cstheme="minorHAnsi"/>
          <w:b/>
          <w:color w:val="000000"/>
          <w:szCs w:val="22"/>
        </w:rPr>
        <w:t>Student 2</w:t>
      </w:r>
      <w:r>
        <w:rPr>
          <w:rFonts w:cstheme="minorHAnsi"/>
          <w:bCs/>
          <w:color w:val="000000"/>
          <w:szCs w:val="22"/>
        </w:rPr>
        <w:t>]</w:t>
      </w:r>
    </w:p>
    <w:p>
      <w:pPr>
        <w:pStyle w:val="28"/>
        <w:numPr>
          <w:ilvl w:val="0"/>
          <w:numId w:val="15"/>
        </w:numPr>
        <w:tabs>
          <w:tab w:val="center" w:pos="4253"/>
          <w:tab w:val="right" w:pos="7088"/>
        </w:tabs>
        <w:spacing w:before="240"/>
        <w:jc w:val="both"/>
        <w:rPr>
          <w:rFonts w:cstheme="minorHAnsi"/>
          <w:bCs/>
          <w:color w:val="000000"/>
          <w:szCs w:val="22"/>
        </w:rPr>
      </w:pPr>
      <w:r>
        <w:rPr>
          <w:rFonts w:cstheme="minorHAnsi"/>
          <w:b/>
          <w:bCs/>
          <w:color w:val="000000"/>
          <w:szCs w:val="22"/>
        </w:rPr>
        <w:t>Gallery:</w:t>
      </w:r>
      <w:r>
        <w:rPr>
          <w:rFonts w:cstheme="minorHAnsi"/>
          <w:b/>
          <w:bCs/>
          <w:color w:val="000000"/>
          <w:szCs w:val="22"/>
        </w:rPr>
        <w:tab/>
      </w:r>
      <w:r>
        <w:rPr>
          <w:rFonts w:cstheme="minorHAnsi"/>
          <w:b/>
          <w:color w:val="000000"/>
          <w:szCs w:val="22"/>
        </w:rPr>
        <w:t>gallery.html</w:t>
      </w:r>
      <w:r>
        <w:rPr>
          <w:rFonts w:cstheme="minorHAnsi"/>
          <w:bCs/>
          <w:color w:val="000000"/>
          <w:szCs w:val="22"/>
        </w:rPr>
        <w:tab/>
      </w:r>
      <w:r>
        <w:rPr>
          <w:rFonts w:cstheme="minorHAnsi"/>
          <w:bCs/>
          <w:color w:val="000000"/>
          <w:szCs w:val="22"/>
        </w:rPr>
        <w:t>[</w:t>
      </w:r>
      <w:r>
        <w:rPr>
          <w:rFonts w:cstheme="minorHAnsi"/>
          <w:b/>
          <w:color w:val="000000"/>
          <w:szCs w:val="22"/>
        </w:rPr>
        <w:t>Student 4</w:t>
      </w:r>
      <w:r>
        <w:rPr>
          <w:rFonts w:cstheme="minorHAnsi"/>
          <w:bCs/>
          <w:color w:val="000000"/>
          <w:szCs w:val="22"/>
        </w:rPr>
        <w:t>]</w:t>
      </w:r>
    </w:p>
    <w:p>
      <w:pPr>
        <w:pStyle w:val="28"/>
        <w:numPr>
          <w:ilvl w:val="0"/>
          <w:numId w:val="15"/>
        </w:numPr>
        <w:tabs>
          <w:tab w:val="center" w:pos="4253"/>
          <w:tab w:val="right" w:pos="7088"/>
        </w:tabs>
        <w:spacing w:before="240"/>
        <w:jc w:val="both"/>
        <w:rPr>
          <w:rFonts w:cstheme="minorHAnsi"/>
          <w:bCs/>
          <w:color w:val="000000"/>
          <w:szCs w:val="22"/>
        </w:rPr>
      </w:pPr>
      <w:r>
        <w:rPr>
          <w:rFonts w:cstheme="minorHAnsi"/>
          <w:b/>
          <w:bCs/>
          <w:color w:val="000000"/>
          <w:szCs w:val="22"/>
        </w:rPr>
        <w:t>Shop:</w:t>
      </w:r>
      <w:r>
        <w:rPr>
          <w:rFonts w:cstheme="minorHAnsi"/>
          <w:b/>
          <w:bCs/>
          <w:color w:val="000000"/>
          <w:szCs w:val="22"/>
        </w:rPr>
        <w:tab/>
      </w:r>
      <w:r>
        <w:rPr>
          <w:rFonts w:cstheme="minorHAnsi"/>
          <w:b/>
          <w:color w:val="000000"/>
          <w:szCs w:val="22"/>
        </w:rPr>
        <w:t>shop.html</w:t>
      </w:r>
      <w:r>
        <w:rPr>
          <w:rFonts w:cstheme="minorHAnsi"/>
          <w:bCs/>
          <w:color w:val="000000"/>
          <w:szCs w:val="22"/>
        </w:rPr>
        <w:tab/>
      </w:r>
      <w:r>
        <w:rPr>
          <w:rFonts w:cstheme="minorHAnsi"/>
          <w:bCs/>
          <w:color w:val="000000"/>
          <w:szCs w:val="22"/>
        </w:rPr>
        <w:t>[</w:t>
      </w:r>
      <w:r>
        <w:rPr>
          <w:rFonts w:cstheme="minorHAnsi"/>
          <w:b/>
          <w:color w:val="000000"/>
          <w:szCs w:val="22"/>
        </w:rPr>
        <w:t>Student 1</w:t>
      </w:r>
      <w:r>
        <w:rPr>
          <w:rFonts w:cstheme="minorHAnsi"/>
          <w:bCs/>
          <w:color w:val="000000"/>
          <w:szCs w:val="22"/>
        </w:rPr>
        <w:t>]</w:t>
      </w:r>
    </w:p>
    <w:p>
      <w:pPr>
        <w:pStyle w:val="28"/>
        <w:numPr>
          <w:ilvl w:val="0"/>
          <w:numId w:val="15"/>
        </w:numPr>
        <w:tabs>
          <w:tab w:val="center" w:pos="4253"/>
          <w:tab w:val="right" w:pos="7088"/>
        </w:tabs>
        <w:spacing w:before="240"/>
        <w:jc w:val="both"/>
        <w:rPr>
          <w:rFonts w:cstheme="minorHAnsi"/>
          <w:bCs/>
          <w:color w:val="000000"/>
          <w:szCs w:val="22"/>
        </w:rPr>
      </w:pPr>
      <w:r>
        <w:rPr>
          <w:rFonts w:cstheme="minorHAnsi"/>
          <w:b/>
          <w:bCs/>
          <w:color w:val="000000"/>
          <w:szCs w:val="22"/>
        </w:rPr>
        <w:t>User Profile:</w:t>
      </w:r>
      <w:r>
        <w:rPr>
          <w:rFonts w:cstheme="minorHAnsi"/>
          <w:b/>
          <w:bCs/>
          <w:color w:val="000000"/>
          <w:szCs w:val="22"/>
        </w:rPr>
        <w:tab/>
      </w:r>
      <w:r>
        <w:rPr>
          <w:rFonts w:cstheme="minorHAnsi"/>
          <w:b/>
          <w:color w:val="000000"/>
          <w:szCs w:val="22"/>
        </w:rPr>
        <w:t>profile.html</w:t>
      </w:r>
      <w:r>
        <w:rPr>
          <w:rFonts w:cstheme="minorHAnsi"/>
          <w:bCs/>
          <w:color w:val="000000"/>
          <w:szCs w:val="22"/>
        </w:rPr>
        <w:tab/>
      </w:r>
      <w:r>
        <w:rPr>
          <w:rFonts w:cstheme="minorHAnsi"/>
          <w:bCs/>
          <w:color w:val="000000"/>
          <w:szCs w:val="22"/>
        </w:rPr>
        <w:t>[</w:t>
      </w:r>
      <w:r>
        <w:rPr>
          <w:rFonts w:cstheme="minorHAnsi"/>
          <w:b/>
          <w:color w:val="000000"/>
          <w:szCs w:val="22"/>
        </w:rPr>
        <w:t>Student 3</w:t>
      </w:r>
      <w:r>
        <w:rPr>
          <w:rFonts w:cstheme="minorHAnsi"/>
          <w:bCs/>
          <w:color w:val="000000"/>
          <w:szCs w:val="22"/>
        </w:rPr>
        <w:t>]</w:t>
      </w:r>
    </w:p>
    <w:p>
      <w:pPr>
        <w:pStyle w:val="28"/>
        <w:numPr>
          <w:ilvl w:val="0"/>
          <w:numId w:val="15"/>
        </w:numPr>
        <w:tabs>
          <w:tab w:val="center" w:pos="4253"/>
          <w:tab w:val="right" w:pos="7088"/>
        </w:tabs>
        <w:spacing w:before="240"/>
        <w:jc w:val="both"/>
        <w:rPr>
          <w:rFonts w:cstheme="minorHAnsi"/>
          <w:bCs/>
          <w:color w:val="000000"/>
          <w:szCs w:val="22"/>
        </w:rPr>
      </w:pPr>
      <w:r>
        <w:rPr>
          <w:rFonts w:cstheme="minorHAnsi"/>
          <w:b/>
          <w:bCs/>
          <w:color w:val="000000"/>
          <w:szCs w:val="22"/>
        </w:rPr>
        <w:t>Feedback:</w:t>
      </w:r>
      <w:r>
        <w:rPr>
          <w:rFonts w:cstheme="minorHAnsi"/>
          <w:b/>
          <w:bCs/>
          <w:color w:val="000000"/>
          <w:szCs w:val="22"/>
        </w:rPr>
        <w:tab/>
      </w:r>
      <w:r>
        <w:rPr>
          <w:rFonts w:cstheme="minorHAnsi"/>
          <w:b/>
          <w:color w:val="000000"/>
          <w:szCs w:val="22"/>
        </w:rPr>
        <w:t>feedback.html</w:t>
      </w:r>
      <w:r>
        <w:rPr>
          <w:rFonts w:cstheme="minorHAnsi"/>
          <w:bCs/>
          <w:color w:val="000000"/>
          <w:szCs w:val="22"/>
        </w:rPr>
        <w:tab/>
      </w:r>
      <w:r>
        <w:rPr>
          <w:rFonts w:cstheme="minorHAnsi"/>
          <w:bCs/>
          <w:color w:val="000000"/>
          <w:szCs w:val="22"/>
        </w:rPr>
        <w:t xml:space="preserve"> [</w:t>
      </w:r>
      <w:r>
        <w:rPr>
          <w:rFonts w:cstheme="minorHAnsi"/>
          <w:b/>
          <w:color w:val="000000"/>
          <w:szCs w:val="22"/>
        </w:rPr>
        <w:t>Student 2</w:t>
      </w:r>
      <w:r>
        <w:rPr>
          <w:rFonts w:cstheme="minorHAnsi"/>
          <w:bCs/>
          <w:color w:val="000000"/>
          <w:szCs w:val="22"/>
        </w:rPr>
        <w:t>]</w:t>
      </w:r>
    </w:p>
    <w:p>
      <w:pPr>
        <w:pStyle w:val="28"/>
        <w:numPr>
          <w:ilvl w:val="0"/>
          <w:numId w:val="15"/>
        </w:numPr>
        <w:tabs>
          <w:tab w:val="center" w:pos="4253"/>
          <w:tab w:val="right" w:pos="7088"/>
        </w:tabs>
        <w:spacing w:before="240"/>
        <w:jc w:val="both"/>
        <w:rPr>
          <w:rFonts w:cstheme="minorHAnsi"/>
          <w:bCs/>
          <w:color w:val="000000"/>
          <w:szCs w:val="22"/>
        </w:rPr>
      </w:pPr>
      <w:r>
        <w:rPr>
          <w:rFonts w:cstheme="minorHAnsi"/>
          <w:b/>
          <w:bCs/>
          <w:color w:val="000000"/>
          <w:szCs w:val="22"/>
        </w:rPr>
        <w:t>Sitemap:</w:t>
      </w:r>
      <w:r>
        <w:rPr>
          <w:rFonts w:cstheme="minorHAnsi"/>
          <w:b/>
          <w:bCs/>
          <w:color w:val="000000"/>
          <w:szCs w:val="22"/>
        </w:rPr>
        <w:tab/>
      </w:r>
      <w:r>
        <w:rPr>
          <w:rFonts w:cstheme="minorHAnsi"/>
          <w:b/>
          <w:color w:val="000000"/>
          <w:szCs w:val="22"/>
        </w:rPr>
        <w:t>sitemap.html</w:t>
      </w:r>
      <w:r>
        <w:rPr>
          <w:rFonts w:cstheme="minorHAnsi"/>
          <w:bCs/>
          <w:color w:val="000000"/>
          <w:szCs w:val="22"/>
        </w:rPr>
        <w:tab/>
      </w:r>
      <w:r>
        <w:rPr>
          <w:rFonts w:cstheme="minorHAnsi"/>
          <w:bCs/>
          <w:color w:val="000000"/>
          <w:szCs w:val="22"/>
        </w:rPr>
        <w:t>[</w:t>
      </w:r>
      <w:r>
        <w:rPr>
          <w:rFonts w:cstheme="minorHAnsi"/>
          <w:b/>
          <w:color w:val="000000"/>
          <w:szCs w:val="22"/>
        </w:rPr>
        <w:t>Student 4</w:t>
      </w:r>
      <w:r>
        <w:rPr>
          <w:rFonts w:cstheme="minorHAnsi"/>
          <w:bCs/>
          <w:color w:val="000000"/>
          <w:szCs w:val="22"/>
        </w:rPr>
        <w:t>]</w:t>
      </w:r>
    </w:p>
    <w:p>
      <w:pPr>
        <w:pStyle w:val="28"/>
        <w:numPr>
          <w:ilvl w:val="0"/>
          <w:numId w:val="15"/>
        </w:numPr>
        <w:tabs>
          <w:tab w:val="center" w:pos="4253"/>
          <w:tab w:val="right" w:pos="7088"/>
        </w:tabs>
        <w:spacing w:before="240"/>
        <w:jc w:val="both"/>
        <w:rPr>
          <w:rFonts w:cstheme="minorHAnsi"/>
          <w:bCs/>
          <w:color w:val="000000"/>
          <w:szCs w:val="22"/>
        </w:rPr>
      </w:pPr>
      <w:r>
        <w:rPr>
          <w:rFonts w:cstheme="minorHAnsi"/>
          <w:b/>
          <w:bCs/>
          <w:color w:val="000000"/>
          <w:szCs w:val="22"/>
        </w:rPr>
        <w:t>Team:</w:t>
      </w:r>
      <w:r>
        <w:rPr>
          <w:rFonts w:cstheme="minorHAnsi"/>
          <w:b/>
          <w:bCs/>
          <w:color w:val="000000"/>
          <w:szCs w:val="22"/>
        </w:rPr>
        <w:tab/>
      </w:r>
      <w:r>
        <w:rPr>
          <w:rFonts w:cstheme="minorHAnsi"/>
          <w:b/>
          <w:color w:val="000000"/>
          <w:szCs w:val="22"/>
        </w:rPr>
        <w:t>team.html</w:t>
      </w:r>
      <w:r>
        <w:rPr>
          <w:rFonts w:cstheme="minorHAnsi"/>
          <w:bCs/>
          <w:color w:val="000000"/>
          <w:szCs w:val="22"/>
        </w:rPr>
        <w:tab/>
      </w:r>
      <w:r>
        <w:rPr>
          <w:rFonts w:cstheme="minorHAnsi"/>
          <w:bCs/>
          <w:color w:val="000000"/>
          <w:szCs w:val="22"/>
        </w:rPr>
        <w:t>[</w:t>
      </w:r>
      <w:r>
        <w:rPr>
          <w:rFonts w:cstheme="minorHAnsi"/>
          <w:b/>
          <w:color w:val="000000"/>
          <w:szCs w:val="22"/>
        </w:rPr>
        <w:t>Student 3</w:t>
      </w:r>
      <w:r>
        <w:rPr>
          <w:rFonts w:cstheme="minorHAnsi"/>
          <w:bCs/>
          <w:color w:val="000000"/>
          <w:szCs w:val="22"/>
        </w:rPr>
        <w:t>]</w:t>
      </w:r>
    </w:p>
    <w:p>
      <w:pPr>
        <w:pStyle w:val="28"/>
        <w:numPr>
          <w:ilvl w:val="0"/>
          <w:numId w:val="15"/>
        </w:numPr>
        <w:tabs>
          <w:tab w:val="center" w:pos="4253"/>
          <w:tab w:val="right" w:pos="7088"/>
        </w:tabs>
        <w:spacing w:before="240"/>
        <w:jc w:val="both"/>
        <w:rPr>
          <w:rFonts w:cstheme="minorHAnsi"/>
          <w:bCs/>
          <w:color w:val="000000"/>
          <w:szCs w:val="22"/>
        </w:rPr>
      </w:pPr>
      <w:r>
        <w:rPr>
          <w:rFonts w:cstheme="minorHAnsi"/>
          <w:b/>
          <w:color w:val="000000"/>
          <w:szCs w:val="22"/>
        </w:rPr>
        <w:t>Content page:</w:t>
      </w:r>
      <w:r>
        <w:rPr>
          <w:rFonts w:cstheme="minorHAnsi"/>
          <w:b/>
          <w:bCs/>
          <w:color w:val="000000"/>
          <w:szCs w:val="22"/>
        </w:rPr>
        <w:tab/>
      </w:r>
      <w:r>
        <w:rPr>
          <w:rFonts w:cstheme="minorHAnsi"/>
          <w:b/>
          <w:color w:val="000000"/>
          <w:szCs w:val="22"/>
        </w:rPr>
        <w:t>student choice</w:t>
      </w:r>
      <w:r>
        <w:rPr>
          <w:rFonts w:cstheme="minorHAnsi"/>
          <w:bCs/>
          <w:color w:val="000000"/>
          <w:szCs w:val="22"/>
        </w:rPr>
        <w:tab/>
      </w:r>
      <w:r>
        <w:rPr>
          <w:rFonts w:cstheme="minorHAnsi"/>
          <w:bCs/>
          <w:color w:val="000000"/>
          <w:szCs w:val="22"/>
        </w:rPr>
        <w:t>[</w:t>
      </w:r>
      <w:r>
        <w:rPr>
          <w:rFonts w:cstheme="minorHAnsi"/>
          <w:b/>
          <w:color w:val="000000"/>
          <w:szCs w:val="22"/>
        </w:rPr>
        <w:t>all Students</w:t>
      </w:r>
      <w:r>
        <w:rPr>
          <w:rFonts w:cstheme="minorHAnsi"/>
          <w:bCs/>
          <w:color w:val="000000"/>
          <w:szCs w:val="22"/>
        </w:rPr>
        <w:t>]</w:t>
      </w:r>
    </w:p>
    <w:p>
      <w:pPr>
        <w:pStyle w:val="28"/>
        <w:numPr>
          <w:ilvl w:val="0"/>
          <w:numId w:val="15"/>
        </w:numPr>
        <w:tabs>
          <w:tab w:val="center" w:pos="4253"/>
          <w:tab w:val="right" w:pos="7088"/>
        </w:tabs>
        <w:spacing w:before="240"/>
        <w:jc w:val="both"/>
        <w:rPr>
          <w:rFonts w:cstheme="minorHAnsi"/>
          <w:bCs/>
          <w:color w:val="000000"/>
          <w:szCs w:val="22"/>
        </w:rPr>
      </w:pPr>
      <w:r>
        <w:rPr>
          <w:rFonts w:cstheme="minorHAnsi"/>
          <w:b/>
          <w:color w:val="000000"/>
          <w:szCs w:val="22"/>
        </w:rPr>
        <w:t>Page Editor</w:t>
      </w:r>
      <w:r>
        <w:rPr>
          <w:rFonts w:cstheme="minorHAnsi"/>
          <w:b/>
          <w:bCs/>
          <w:color w:val="000000"/>
          <w:szCs w:val="22"/>
        </w:rPr>
        <w:tab/>
      </w:r>
      <w:r>
        <w:rPr>
          <w:rFonts w:cstheme="minorHAnsi"/>
          <w:b/>
          <w:color w:val="000000"/>
          <w:szCs w:val="22"/>
        </w:rPr>
        <w:t>student choice</w:t>
      </w:r>
      <w:r>
        <w:rPr>
          <w:rFonts w:cstheme="minorHAnsi"/>
          <w:bCs/>
          <w:color w:val="000000"/>
          <w:szCs w:val="22"/>
        </w:rPr>
        <w:tab/>
      </w:r>
      <w:r>
        <w:rPr>
          <w:rFonts w:cstheme="minorHAnsi"/>
          <w:bCs/>
          <w:color w:val="000000"/>
          <w:szCs w:val="22"/>
        </w:rPr>
        <w:t>[</w:t>
      </w:r>
      <w:r>
        <w:rPr>
          <w:rFonts w:cstheme="minorHAnsi"/>
          <w:b/>
          <w:color w:val="000000"/>
          <w:szCs w:val="22"/>
        </w:rPr>
        <w:t>all Students</w:t>
      </w:r>
      <w:r>
        <w:rPr>
          <w:rFonts w:cstheme="minorHAnsi"/>
          <w:bCs/>
          <w:color w:val="000000"/>
          <w:szCs w:val="22"/>
        </w:rPr>
        <w:t>]</w:t>
      </w:r>
    </w:p>
    <w:p>
      <w:pPr>
        <w:tabs>
          <w:tab w:val="left" w:pos="2694"/>
        </w:tabs>
        <w:spacing w:before="240"/>
        <w:jc w:val="both"/>
        <w:rPr>
          <w:rFonts w:cstheme="minorHAnsi"/>
          <w:b/>
          <w:bCs/>
          <w:color w:val="000000"/>
          <w:szCs w:val="22"/>
        </w:rPr>
      </w:pPr>
    </w:p>
    <w:p>
      <w:pPr>
        <w:pStyle w:val="4"/>
      </w:pPr>
      <w:bookmarkStart w:id="30" w:name="_Toc159314431"/>
      <w:r>
        <w:t>3.1.14</w:t>
      </w:r>
      <w:r>
        <w:tab/>
      </w:r>
      <w:r>
        <w:t>Contribution to Group Meetings</w:t>
      </w:r>
      <w:bookmarkEnd w:id="30"/>
      <w:r>
        <w:t> </w:t>
      </w:r>
    </w:p>
    <w:p>
      <w:pPr>
        <w:rPr>
          <w:sz w:val="20"/>
          <w:szCs w:val="20"/>
          <w:lang w:val="en-US" w:eastAsia="en-GB"/>
        </w:rPr>
      </w:pPr>
      <w:r>
        <w:rPr>
          <w:sz w:val="20"/>
          <w:szCs w:val="20"/>
          <w:lang w:val="en-US" w:eastAsia="en-GB"/>
        </w:rPr>
        <w:t>Each group should schedule a minimum of five group meetings (e.g., one per week). Record:</w:t>
      </w:r>
    </w:p>
    <w:p>
      <w:pPr>
        <w:pStyle w:val="28"/>
        <w:numPr>
          <w:ilvl w:val="0"/>
          <w:numId w:val="16"/>
        </w:numPr>
        <w:rPr>
          <w:b/>
          <w:sz w:val="20"/>
          <w:szCs w:val="20"/>
          <w:lang w:val="en-US"/>
        </w:rPr>
      </w:pPr>
      <w:r>
        <w:rPr>
          <w:sz w:val="20"/>
          <w:szCs w:val="20"/>
          <w:lang w:eastAsia="en-GB"/>
        </w:rPr>
        <w:t>when/how the meeting was held</w:t>
      </w:r>
    </w:p>
    <w:p>
      <w:pPr>
        <w:pStyle w:val="28"/>
        <w:numPr>
          <w:ilvl w:val="0"/>
          <w:numId w:val="16"/>
        </w:numPr>
        <w:rPr>
          <w:b/>
          <w:sz w:val="20"/>
          <w:szCs w:val="20"/>
          <w:lang w:val="en-US"/>
        </w:rPr>
      </w:pPr>
      <w:r>
        <w:rPr>
          <w:sz w:val="20"/>
          <w:szCs w:val="20"/>
          <w:lang w:eastAsia="en-GB"/>
        </w:rPr>
        <w:t>purpose of the meeting</w:t>
      </w:r>
    </w:p>
    <w:p>
      <w:pPr>
        <w:pStyle w:val="28"/>
        <w:numPr>
          <w:ilvl w:val="0"/>
          <w:numId w:val="16"/>
        </w:numPr>
        <w:rPr>
          <w:b/>
          <w:sz w:val="20"/>
          <w:szCs w:val="20"/>
          <w:lang w:val="en-US"/>
        </w:rPr>
      </w:pPr>
      <w:r>
        <w:rPr>
          <w:sz w:val="20"/>
          <w:szCs w:val="20"/>
          <w:lang w:eastAsia="en-GB"/>
        </w:rPr>
        <w:t>attendance</w:t>
      </w:r>
    </w:p>
    <w:p>
      <w:pPr>
        <w:pStyle w:val="28"/>
        <w:numPr>
          <w:ilvl w:val="0"/>
          <w:numId w:val="16"/>
        </w:numPr>
        <w:rPr>
          <w:b/>
          <w:sz w:val="20"/>
          <w:szCs w:val="20"/>
          <w:lang w:val="en-US"/>
        </w:rPr>
      </w:pPr>
      <w:r>
        <w:rPr>
          <w:sz w:val="20"/>
          <w:szCs w:val="20"/>
          <w:lang w:eastAsia="en-GB"/>
        </w:rPr>
        <w:t>your individual contribution to each meeting</w:t>
      </w:r>
    </w:p>
    <w:p>
      <w:pPr>
        <w:rPr>
          <w:b/>
          <w:sz w:val="20"/>
          <w:szCs w:val="20"/>
          <w:lang w:val="en-US"/>
        </w:rPr>
      </w:pPr>
      <w:r>
        <w:rPr>
          <w:sz w:val="20"/>
          <w:szCs w:val="20"/>
          <w:lang w:eastAsia="en-GB"/>
        </w:rPr>
        <w:t xml:space="preserve">(see template below). </w:t>
      </w:r>
      <w:r>
        <w:rPr>
          <w:sz w:val="20"/>
          <w:szCs w:val="20"/>
          <w:lang w:val="en-US"/>
        </w:rPr>
        <w:t>This summary should be included in your individual report (see report template). An example is show below.</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421"/>
        <w:gridCol w:w="1636"/>
        <w:gridCol w:w="6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rPr>
          <w:tblHeader/>
          <w:jc w:val="center"/>
        </w:trPr>
        <w:tc>
          <w:tcPr>
            <w:tcW w:w="8157" w:type="dxa"/>
            <w:gridSpan w:val="3"/>
            <w:shd w:val="clear" w:color="auto" w:fill="FFFFFF"/>
          </w:tcPr>
          <w:p>
            <w:pPr>
              <w:spacing w:after="0"/>
              <w:rPr>
                <w:sz w:val="20"/>
                <w:szCs w:val="20"/>
              </w:rPr>
            </w:pPr>
            <w:r>
              <w:rPr>
                <w:sz w:val="20"/>
                <w:szCs w:val="20"/>
              </w:rPr>
              <w:t>Group Coursework Meetings (minimum 5 meetings, e.g., one per week)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421" w:type="dxa"/>
            <w:vMerge w:val="restart"/>
            <w:shd w:val="clear" w:color="auto" w:fill="FFFFFF"/>
          </w:tcPr>
          <w:p>
            <w:pPr>
              <w:spacing w:after="0"/>
            </w:pPr>
            <w:r>
              <w:t>1</w:t>
            </w:r>
          </w:p>
          <w:p>
            <w:pPr>
              <w:spacing w:after="0"/>
            </w:pPr>
          </w:p>
        </w:tc>
        <w:tc>
          <w:tcPr>
            <w:tcW w:w="1636" w:type="dxa"/>
            <w:shd w:val="clear" w:color="auto" w:fill="FFFFFF"/>
          </w:tcPr>
          <w:p>
            <w:pPr>
              <w:spacing w:after="0"/>
              <w:rPr>
                <w:sz w:val="20"/>
                <w:szCs w:val="20"/>
              </w:rPr>
            </w:pPr>
            <w:r>
              <w:rPr>
                <w:sz w:val="20"/>
                <w:szCs w:val="20"/>
              </w:rPr>
              <w:t>Date &amp; Time</w:t>
            </w:r>
          </w:p>
        </w:tc>
        <w:tc>
          <w:tcPr>
            <w:tcW w:w="6100" w:type="dxa"/>
            <w:shd w:val="clear" w:color="auto" w:fill="FFFFFF"/>
            <w:tcMar>
              <w:top w:w="0" w:type="dxa"/>
              <w:left w:w="108" w:type="dxa"/>
              <w:bottom w:w="0" w:type="dxa"/>
              <w:right w:w="108" w:type="dxa"/>
            </w:tcMar>
          </w:tcPr>
          <w:p>
            <w:pPr>
              <w:spacing w:after="0"/>
              <w:rPr>
                <w:sz w:val="20"/>
                <w:szCs w:val="20"/>
              </w:rPr>
            </w:pPr>
            <w:r>
              <w:rPr>
                <w:sz w:val="20"/>
                <w:szCs w:val="20"/>
              </w:rPr>
              <w:t>24 Feb 2024 (online)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421" w:type="dxa"/>
            <w:vMerge w:val="continue"/>
            <w:shd w:val="clear" w:color="auto" w:fill="FFFFFF"/>
          </w:tcPr>
          <w:p>
            <w:pPr>
              <w:spacing w:after="0"/>
            </w:pPr>
          </w:p>
        </w:tc>
        <w:tc>
          <w:tcPr>
            <w:tcW w:w="1636" w:type="dxa"/>
            <w:shd w:val="clear" w:color="auto" w:fill="FFFFFF"/>
          </w:tcPr>
          <w:p>
            <w:pPr>
              <w:spacing w:after="0"/>
              <w:rPr>
                <w:sz w:val="20"/>
                <w:szCs w:val="20"/>
              </w:rPr>
            </w:pPr>
            <w:r>
              <w:rPr>
                <w:sz w:val="20"/>
                <w:szCs w:val="20"/>
              </w:rPr>
              <w:t>Objective:</w:t>
            </w:r>
          </w:p>
        </w:tc>
        <w:tc>
          <w:tcPr>
            <w:tcW w:w="6100" w:type="dxa"/>
            <w:shd w:val="clear" w:color="auto" w:fill="FFFFFF"/>
            <w:tcMar>
              <w:top w:w="0" w:type="dxa"/>
              <w:left w:w="108" w:type="dxa"/>
              <w:bottom w:w="0" w:type="dxa"/>
              <w:right w:w="108" w:type="dxa"/>
            </w:tcMar>
          </w:tcPr>
          <w:p>
            <w:pPr>
              <w:spacing w:after="0"/>
              <w:rPr>
                <w:sz w:val="20"/>
                <w:szCs w:val="20"/>
              </w:rPr>
            </w:pPr>
            <w:r>
              <w:rPr>
                <w:sz w:val="20"/>
                <w:szCs w:val="20"/>
              </w:rPr>
              <w:t>To agree website topic and assign student roles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421" w:type="dxa"/>
            <w:vMerge w:val="continue"/>
            <w:shd w:val="clear" w:color="auto" w:fill="FFFFFF"/>
          </w:tcPr>
          <w:p>
            <w:pPr>
              <w:spacing w:after="0"/>
            </w:pPr>
          </w:p>
        </w:tc>
        <w:tc>
          <w:tcPr>
            <w:tcW w:w="1636" w:type="dxa"/>
            <w:shd w:val="clear" w:color="auto" w:fill="FFFFFF"/>
          </w:tcPr>
          <w:p>
            <w:pPr>
              <w:spacing w:after="0"/>
              <w:rPr>
                <w:sz w:val="20"/>
                <w:szCs w:val="20"/>
              </w:rPr>
            </w:pPr>
            <w:r>
              <w:rPr>
                <w:sz w:val="20"/>
                <w:szCs w:val="20"/>
              </w:rPr>
              <w:t>Attended:</w:t>
            </w:r>
          </w:p>
        </w:tc>
        <w:tc>
          <w:tcPr>
            <w:tcW w:w="6100" w:type="dxa"/>
            <w:shd w:val="clear" w:color="auto" w:fill="FFFFFF"/>
            <w:tcMar>
              <w:top w:w="0" w:type="dxa"/>
              <w:left w:w="108" w:type="dxa"/>
              <w:bottom w:w="0" w:type="dxa"/>
              <w:right w:w="108" w:type="dxa"/>
            </w:tcMar>
          </w:tcPr>
          <w:p>
            <w:pPr>
              <w:spacing w:after="0"/>
              <w:rPr>
                <w:sz w:val="20"/>
                <w:szCs w:val="20"/>
              </w:rPr>
            </w:pPr>
            <w:r>
              <w:rPr>
                <w:sz w:val="20"/>
                <w:szCs w:val="20"/>
              </w:rPr>
              <w:t>All students attended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421" w:type="dxa"/>
            <w:vMerge w:val="continue"/>
            <w:shd w:val="clear" w:color="auto" w:fill="FFFFFF"/>
          </w:tcPr>
          <w:p>
            <w:pPr>
              <w:spacing w:after="0"/>
            </w:pPr>
          </w:p>
        </w:tc>
        <w:tc>
          <w:tcPr>
            <w:tcW w:w="1636" w:type="dxa"/>
            <w:shd w:val="clear" w:color="auto" w:fill="FFFFFF"/>
          </w:tcPr>
          <w:p>
            <w:pPr>
              <w:spacing w:after="0"/>
              <w:rPr>
                <w:sz w:val="20"/>
                <w:szCs w:val="20"/>
              </w:rPr>
            </w:pPr>
            <w:r>
              <w:rPr>
                <w:sz w:val="20"/>
                <w:szCs w:val="20"/>
              </w:rPr>
              <w:t>Your Contribution:</w:t>
            </w:r>
          </w:p>
        </w:tc>
        <w:tc>
          <w:tcPr>
            <w:tcW w:w="6100" w:type="dxa"/>
            <w:shd w:val="clear" w:color="auto" w:fill="FFFFFF"/>
            <w:tcMar>
              <w:top w:w="0" w:type="dxa"/>
              <w:left w:w="108" w:type="dxa"/>
              <w:bottom w:w="0" w:type="dxa"/>
              <w:right w:w="108" w:type="dxa"/>
            </w:tcMar>
          </w:tcPr>
          <w:p>
            <w:pPr>
              <w:spacing w:after="0"/>
              <w:rPr>
                <w:sz w:val="20"/>
                <w:szCs w:val="20"/>
              </w:rPr>
            </w:pPr>
            <w:r>
              <w:rPr>
                <w:sz w:val="20"/>
                <w:szCs w:val="20"/>
              </w:rPr>
              <w:t>I suggested the topic sports with football or tennis as potential 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421" w:type="dxa"/>
            <w:vMerge w:val="restart"/>
            <w:shd w:val="clear" w:color="auto" w:fill="FFFFFF"/>
          </w:tcPr>
          <w:p>
            <w:pPr>
              <w:spacing w:after="0"/>
            </w:pPr>
            <w:r>
              <w:t>2</w:t>
            </w:r>
          </w:p>
          <w:p>
            <w:pPr>
              <w:spacing w:after="0"/>
            </w:pPr>
          </w:p>
        </w:tc>
        <w:tc>
          <w:tcPr>
            <w:tcW w:w="1636" w:type="dxa"/>
            <w:shd w:val="clear" w:color="auto" w:fill="FFFFFF"/>
          </w:tcPr>
          <w:p>
            <w:pPr>
              <w:spacing w:after="0"/>
              <w:rPr>
                <w:sz w:val="20"/>
                <w:szCs w:val="20"/>
              </w:rPr>
            </w:pPr>
            <w:r>
              <w:rPr>
                <w:sz w:val="20"/>
                <w:szCs w:val="20"/>
              </w:rPr>
              <w:t>Date &amp; Time:</w:t>
            </w:r>
          </w:p>
        </w:tc>
        <w:tc>
          <w:tcPr>
            <w:tcW w:w="6100" w:type="dxa"/>
            <w:shd w:val="clear" w:color="auto" w:fill="FFFFFF"/>
            <w:tcMar>
              <w:top w:w="0" w:type="dxa"/>
              <w:left w:w="108" w:type="dxa"/>
              <w:bottom w:w="0" w:type="dxa"/>
              <w:right w:w="108" w:type="dxa"/>
            </w:tcMar>
          </w:tcPr>
          <w:p>
            <w:pPr>
              <w:spacing w:after="0"/>
              <w:rPr>
                <w:sz w:val="20"/>
                <w:szCs w:val="20"/>
              </w:rPr>
            </w:pPr>
            <w:r>
              <w:rPr>
                <w:sz w:val="20"/>
                <w:szCs w:val="20"/>
              </w:rPr>
              <w:t> 2 March 2024 (face-to-face)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421" w:type="dxa"/>
            <w:vMerge w:val="continue"/>
            <w:shd w:val="clear" w:color="auto" w:fill="FFFFFF"/>
          </w:tcPr>
          <w:p>
            <w:pPr>
              <w:spacing w:after="0"/>
            </w:pPr>
          </w:p>
        </w:tc>
        <w:tc>
          <w:tcPr>
            <w:tcW w:w="1636" w:type="dxa"/>
            <w:shd w:val="clear" w:color="auto" w:fill="FFFFFF"/>
          </w:tcPr>
          <w:p>
            <w:pPr>
              <w:spacing w:after="0"/>
              <w:rPr>
                <w:sz w:val="20"/>
                <w:szCs w:val="20"/>
              </w:rPr>
            </w:pPr>
            <w:r>
              <w:rPr>
                <w:sz w:val="20"/>
                <w:szCs w:val="20"/>
              </w:rPr>
              <w:t>Objective:</w:t>
            </w:r>
          </w:p>
        </w:tc>
        <w:tc>
          <w:tcPr>
            <w:tcW w:w="6100" w:type="dxa"/>
            <w:shd w:val="clear" w:color="auto" w:fill="FFFFFF"/>
            <w:tcMar>
              <w:top w:w="0" w:type="dxa"/>
              <w:left w:w="108" w:type="dxa"/>
              <w:bottom w:w="0" w:type="dxa"/>
              <w:right w:w="108" w:type="dxa"/>
            </w:tcMar>
          </w:tcPr>
          <w:p>
            <w:pPr>
              <w:spacing w:after="0"/>
              <w:rPr>
                <w:sz w:val="20"/>
                <w:szCs w:val="20"/>
              </w:rPr>
            </w:pPr>
            <w:r>
              <w:rPr>
                <w:sz w:val="20"/>
                <w:szCs w:val="20"/>
              </w:rPr>
              <w:t>Review and agree the design of the home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421" w:type="dxa"/>
            <w:vMerge w:val="continue"/>
            <w:shd w:val="clear" w:color="auto" w:fill="FFFFFF"/>
          </w:tcPr>
          <w:p>
            <w:pPr>
              <w:spacing w:after="0"/>
            </w:pPr>
          </w:p>
        </w:tc>
        <w:tc>
          <w:tcPr>
            <w:tcW w:w="1636" w:type="dxa"/>
            <w:shd w:val="clear" w:color="auto" w:fill="FFFFFF"/>
          </w:tcPr>
          <w:p>
            <w:pPr>
              <w:spacing w:after="0"/>
              <w:rPr>
                <w:sz w:val="20"/>
                <w:szCs w:val="20"/>
              </w:rPr>
            </w:pPr>
            <w:r>
              <w:rPr>
                <w:sz w:val="20"/>
                <w:szCs w:val="20"/>
              </w:rPr>
              <w:t>Attended:</w:t>
            </w:r>
          </w:p>
        </w:tc>
        <w:tc>
          <w:tcPr>
            <w:tcW w:w="6100" w:type="dxa"/>
            <w:shd w:val="clear" w:color="auto" w:fill="FFFFFF"/>
            <w:tcMar>
              <w:top w:w="0" w:type="dxa"/>
              <w:left w:w="108" w:type="dxa"/>
              <w:bottom w:w="0" w:type="dxa"/>
              <w:right w:w="108" w:type="dxa"/>
            </w:tcMar>
          </w:tcPr>
          <w:p>
            <w:pPr>
              <w:spacing w:after="0"/>
              <w:rPr>
                <w:sz w:val="20"/>
                <w:szCs w:val="20"/>
              </w:rPr>
            </w:pPr>
            <w:r>
              <w:rPr>
                <w:sz w:val="20"/>
                <w:szCs w:val="20"/>
              </w:rPr>
              <w:t>All students attended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421" w:type="dxa"/>
            <w:vMerge w:val="continue"/>
            <w:shd w:val="clear" w:color="auto" w:fill="FFFFFF"/>
          </w:tcPr>
          <w:p>
            <w:pPr>
              <w:spacing w:after="0"/>
            </w:pPr>
          </w:p>
        </w:tc>
        <w:tc>
          <w:tcPr>
            <w:tcW w:w="1636" w:type="dxa"/>
            <w:shd w:val="clear" w:color="auto" w:fill="FFFFFF"/>
          </w:tcPr>
          <w:p>
            <w:pPr>
              <w:spacing w:after="0"/>
              <w:rPr>
                <w:sz w:val="20"/>
                <w:szCs w:val="20"/>
              </w:rPr>
            </w:pPr>
            <w:r>
              <w:rPr>
                <w:sz w:val="20"/>
                <w:szCs w:val="20"/>
              </w:rPr>
              <w:t>Your Contribution:</w:t>
            </w:r>
          </w:p>
        </w:tc>
        <w:tc>
          <w:tcPr>
            <w:tcW w:w="6100" w:type="dxa"/>
            <w:shd w:val="clear" w:color="auto" w:fill="FFFFFF"/>
            <w:tcMar>
              <w:top w:w="0" w:type="dxa"/>
              <w:left w:w="108" w:type="dxa"/>
              <w:bottom w:w="0" w:type="dxa"/>
              <w:right w:w="108" w:type="dxa"/>
            </w:tcMar>
          </w:tcPr>
          <w:p>
            <w:pPr>
              <w:spacing w:after="0"/>
              <w:rPr>
                <w:sz w:val="20"/>
                <w:szCs w:val="20"/>
              </w:rPr>
            </w:pPr>
            <w:r>
              <w:rPr>
                <w:sz w:val="20"/>
                <w:szCs w:val="20"/>
              </w:rPr>
              <w:t>I suggested a colour scheme and layout  for the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421" w:type="dxa"/>
            <w:vMerge w:val="restart"/>
            <w:shd w:val="clear" w:color="auto" w:fill="FFFFFF"/>
          </w:tcPr>
          <w:p>
            <w:pPr>
              <w:spacing w:after="0"/>
            </w:pPr>
            <w:r>
              <w:t>3</w:t>
            </w:r>
          </w:p>
          <w:p>
            <w:pPr>
              <w:spacing w:after="0"/>
            </w:pPr>
          </w:p>
        </w:tc>
        <w:tc>
          <w:tcPr>
            <w:tcW w:w="1636" w:type="dxa"/>
            <w:shd w:val="clear" w:color="auto" w:fill="FFFFFF"/>
          </w:tcPr>
          <w:p>
            <w:pPr>
              <w:spacing w:after="0"/>
              <w:rPr>
                <w:sz w:val="20"/>
                <w:szCs w:val="20"/>
              </w:rPr>
            </w:pPr>
            <w:r>
              <w:rPr>
                <w:sz w:val="20"/>
                <w:szCs w:val="20"/>
              </w:rPr>
              <w:t>Date &amp; Time:</w:t>
            </w:r>
          </w:p>
        </w:tc>
        <w:tc>
          <w:tcPr>
            <w:tcW w:w="6100" w:type="dxa"/>
            <w:shd w:val="clear" w:color="auto" w:fill="FFFFFF"/>
            <w:tcMar>
              <w:top w:w="0" w:type="dxa"/>
              <w:left w:w="108" w:type="dxa"/>
              <w:bottom w:w="0" w:type="dxa"/>
              <w:right w:w="108" w:type="dxa"/>
            </w:tcMar>
          </w:tcPr>
          <w:p>
            <w:pPr>
              <w:spacing w:after="0"/>
              <w:rPr>
                <w:sz w:val="20"/>
                <w:szCs w:val="20"/>
              </w:rPr>
            </w:pPr>
            <w:r>
              <w:rPr>
                <w:sz w:val="20"/>
                <w:szCs w:val="20"/>
              </w:rPr>
              <w:t>9 March 2024 (hybrid)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421" w:type="dxa"/>
            <w:vMerge w:val="continue"/>
            <w:shd w:val="clear" w:color="auto" w:fill="FFFFFF"/>
          </w:tcPr>
          <w:p>
            <w:pPr>
              <w:spacing w:after="0"/>
            </w:pPr>
          </w:p>
        </w:tc>
        <w:tc>
          <w:tcPr>
            <w:tcW w:w="1636" w:type="dxa"/>
            <w:shd w:val="clear" w:color="auto" w:fill="FFFFFF"/>
          </w:tcPr>
          <w:p>
            <w:pPr>
              <w:spacing w:after="0"/>
              <w:rPr>
                <w:sz w:val="20"/>
                <w:szCs w:val="20"/>
              </w:rPr>
            </w:pPr>
            <w:r>
              <w:rPr>
                <w:sz w:val="20"/>
                <w:szCs w:val="20"/>
              </w:rPr>
              <w:t>Objective:</w:t>
            </w:r>
          </w:p>
        </w:tc>
        <w:tc>
          <w:tcPr>
            <w:tcW w:w="6100" w:type="dxa"/>
            <w:shd w:val="clear" w:color="auto" w:fill="FFFFFF"/>
            <w:tcMar>
              <w:top w:w="0" w:type="dxa"/>
              <w:left w:w="108" w:type="dxa"/>
              <w:bottom w:w="0" w:type="dxa"/>
              <w:right w:w="108" w:type="dxa"/>
            </w:tcMar>
          </w:tcPr>
          <w:p>
            <w:pPr>
              <w:spacing w:after="0"/>
              <w:rPr>
                <w:sz w:val="20"/>
                <w:szCs w:val="20"/>
              </w:rPr>
            </w:pPr>
            <w:r>
              <w:rPr>
                <w:sz w:val="20"/>
                <w:szCs w:val="20"/>
              </w:rPr>
              <w:t>Progress meeting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421" w:type="dxa"/>
            <w:vMerge w:val="continue"/>
            <w:shd w:val="clear" w:color="auto" w:fill="FFFFFF"/>
          </w:tcPr>
          <w:p>
            <w:pPr>
              <w:spacing w:after="0"/>
            </w:pPr>
          </w:p>
        </w:tc>
        <w:tc>
          <w:tcPr>
            <w:tcW w:w="1636" w:type="dxa"/>
            <w:shd w:val="clear" w:color="auto" w:fill="FFFFFF"/>
          </w:tcPr>
          <w:p>
            <w:pPr>
              <w:spacing w:after="0"/>
              <w:rPr>
                <w:sz w:val="20"/>
                <w:szCs w:val="20"/>
              </w:rPr>
            </w:pPr>
            <w:r>
              <w:rPr>
                <w:sz w:val="20"/>
                <w:szCs w:val="20"/>
              </w:rPr>
              <w:t>Attended:</w:t>
            </w:r>
          </w:p>
        </w:tc>
        <w:tc>
          <w:tcPr>
            <w:tcW w:w="6100" w:type="dxa"/>
            <w:shd w:val="clear" w:color="auto" w:fill="FFFFFF"/>
            <w:tcMar>
              <w:top w:w="0" w:type="dxa"/>
              <w:left w:w="108" w:type="dxa"/>
              <w:bottom w:w="0" w:type="dxa"/>
              <w:right w:w="108" w:type="dxa"/>
            </w:tcMar>
          </w:tcPr>
          <w:p>
            <w:pPr>
              <w:spacing w:after="0"/>
              <w:rPr>
                <w:sz w:val="20"/>
                <w:szCs w:val="20"/>
              </w:rPr>
            </w:pPr>
            <w:r>
              <w:rPr>
                <w:sz w:val="20"/>
                <w:szCs w:val="20"/>
              </w:rPr>
              <w:t>I did not attend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421" w:type="dxa"/>
            <w:vMerge w:val="continue"/>
            <w:shd w:val="clear" w:color="auto" w:fill="FFFFFF"/>
          </w:tcPr>
          <w:p>
            <w:pPr>
              <w:spacing w:after="0"/>
            </w:pPr>
          </w:p>
        </w:tc>
        <w:tc>
          <w:tcPr>
            <w:tcW w:w="1636" w:type="dxa"/>
            <w:shd w:val="clear" w:color="auto" w:fill="FFFFFF"/>
          </w:tcPr>
          <w:p>
            <w:pPr>
              <w:spacing w:after="0"/>
              <w:rPr>
                <w:sz w:val="20"/>
                <w:szCs w:val="20"/>
              </w:rPr>
            </w:pPr>
            <w:r>
              <w:rPr>
                <w:sz w:val="20"/>
                <w:szCs w:val="20"/>
              </w:rPr>
              <w:t>Your Contribution:</w:t>
            </w:r>
          </w:p>
        </w:tc>
        <w:tc>
          <w:tcPr>
            <w:tcW w:w="6100" w:type="dxa"/>
            <w:shd w:val="clear" w:color="auto" w:fill="FFFFFF"/>
            <w:tcMar>
              <w:top w:w="0" w:type="dxa"/>
              <w:left w:w="108" w:type="dxa"/>
              <w:bottom w:w="0" w:type="dxa"/>
              <w:right w:w="108" w:type="dxa"/>
            </w:tcMar>
          </w:tcPr>
          <w:p>
            <w:pPr>
              <w:spacing w:after="0"/>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8157" w:type="dxa"/>
            <w:gridSpan w:val="3"/>
            <w:shd w:val="clear" w:color="auto" w:fill="FFFFFF"/>
          </w:tcPr>
          <w:p>
            <w:pPr>
              <w:spacing w:after="0"/>
              <w:rPr>
                <w:sz w:val="20"/>
                <w:szCs w:val="20"/>
              </w:rPr>
            </w:pPr>
            <w:r>
              <w:rPr>
                <w:sz w:val="20"/>
                <w:szCs w:val="20"/>
              </w:rPr>
              <w:t>Etc..</w:t>
            </w:r>
          </w:p>
        </w:tc>
      </w:tr>
    </w:tbl>
    <w:p>
      <w:pPr>
        <w:shd w:val="clear" w:color="auto" w:fill="FFFFFF"/>
        <w:rPr>
          <w:rFonts w:ascii="Verdana" w:hAnsi="Verdana" w:cstheme="minorHAnsi"/>
          <w:bCs/>
          <w:color w:val="000000" w:themeColor="text1"/>
          <w:szCs w:val="22"/>
          <w:lang w:eastAsia="en-GB"/>
          <w14:textFill>
            <w14:solidFill>
              <w14:schemeClr w14:val="tx1"/>
            </w14:solidFill>
          </w14:textFill>
        </w:rPr>
      </w:pPr>
    </w:p>
    <w:p>
      <w:pPr>
        <w:tabs>
          <w:tab w:val="left" w:pos="2694"/>
        </w:tabs>
        <w:spacing w:before="240"/>
        <w:jc w:val="both"/>
        <w:rPr>
          <w:rFonts w:cstheme="minorHAnsi"/>
          <w:b/>
          <w:bCs/>
          <w:color w:val="000000"/>
          <w:szCs w:val="22"/>
        </w:rPr>
      </w:pPr>
      <w:r>
        <w:rPr>
          <w:rFonts w:cstheme="minorHAnsi"/>
          <w:b/>
          <w:bCs/>
          <w:color w:val="000000"/>
          <w:szCs w:val="22"/>
          <w:highlight w:val="yellow"/>
        </w:rPr>
        <w:t>Students not attending and contributing to group meetings will face penalties as this will affect the team smooth completion of the coursework</w:t>
      </w:r>
      <w:r>
        <w:rPr>
          <w:rFonts w:cstheme="minorHAnsi"/>
          <w:b/>
          <w:bCs/>
          <w:color w:val="000000"/>
          <w:szCs w:val="22"/>
        </w:rPr>
        <w:t>.</w:t>
      </w:r>
    </w:p>
    <w:p>
      <w:pPr>
        <w:pStyle w:val="3"/>
      </w:pPr>
      <w:bookmarkStart w:id="31" w:name="_Toc159314432"/>
      <w:r>
        <w:t>3.2</w:t>
      </w:r>
      <w:r>
        <w:tab/>
      </w:r>
      <w:r>
        <w:t>Individual Report</w:t>
      </w:r>
      <w:bookmarkEnd w:id="31"/>
    </w:p>
    <w:p>
      <w:pPr>
        <w:tabs>
          <w:tab w:val="left" w:pos="2694"/>
        </w:tabs>
        <w:spacing w:before="240"/>
        <w:jc w:val="both"/>
        <w:rPr>
          <w:rFonts w:cstheme="minorHAnsi"/>
          <w:bCs/>
          <w:color w:val="000000"/>
          <w:szCs w:val="22"/>
        </w:rPr>
      </w:pPr>
      <w:r>
        <w:rPr>
          <w:rFonts w:cstheme="minorHAnsi"/>
          <w:bCs/>
          <w:color w:val="000000"/>
          <w:szCs w:val="22"/>
        </w:rPr>
        <w:t xml:space="preserve">To successfully complete your individual report, it is essential to utilize the designated </w:t>
      </w:r>
      <w:r>
        <w:rPr>
          <w:rFonts w:cstheme="minorHAnsi"/>
          <w:b/>
          <w:color w:val="000000"/>
          <w:szCs w:val="22"/>
        </w:rPr>
        <w:t>Individual Report Template available on Blackboard</w:t>
      </w:r>
      <w:r>
        <w:rPr>
          <w:rFonts w:cstheme="minorHAnsi"/>
          <w:bCs/>
          <w:color w:val="000000"/>
          <w:szCs w:val="22"/>
        </w:rPr>
        <w:t>. Each student is required to submit their report using this template, as it offers comprehensive guidance on the report's structure and content. By adhering to the template, students can better understand the requirements of a technical report.</w:t>
      </w:r>
    </w:p>
    <w:p>
      <w:pPr>
        <w:tabs>
          <w:tab w:val="left" w:pos="2694"/>
        </w:tabs>
        <w:spacing w:before="240"/>
        <w:jc w:val="both"/>
        <w:rPr>
          <w:rFonts w:cstheme="minorHAnsi"/>
          <w:bCs/>
          <w:color w:val="000000"/>
          <w:szCs w:val="22"/>
        </w:rPr>
      </w:pPr>
    </w:p>
    <w:p>
      <w:pPr>
        <w:pStyle w:val="3"/>
      </w:pPr>
      <w:bookmarkStart w:id="32" w:name="_Toc159314433"/>
      <w:r>
        <w:t>3.3</w:t>
      </w:r>
      <w:r>
        <w:tab/>
      </w:r>
      <w:r>
        <w:t>In-class demonstration</w:t>
      </w:r>
      <w:bookmarkEnd w:id="32"/>
    </w:p>
    <w:p>
      <w:pPr>
        <w:tabs>
          <w:tab w:val="left" w:pos="2694"/>
        </w:tabs>
        <w:spacing w:before="240"/>
        <w:jc w:val="both"/>
        <w:rPr>
          <w:rFonts w:cstheme="minorHAnsi"/>
          <w:bCs/>
          <w:color w:val="FF0000"/>
          <w:szCs w:val="22"/>
        </w:rPr>
      </w:pPr>
      <w:r>
        <w:rPr>
          <w:rFonts w:cstheme="minorHAnsi"/>
          <w:bCs/>
          <w:color w:val="000000"/>
          <w:szCs w:val="22"/>
        </w:rPr>
        <w:t xml:space="preserve">Every group must present a mandatory demonstration of their website during the computer seminar class, as scheduled on Blackboard closer to the submission deadline. During the presentation, you will be expected to answer questions regarding the development of your webpage. </w:t>
      </w:r>
      <w:r>
        <w:rPr>
          <w:rFonts w:cstheme="minorHAnsi"/>
          <w:bCs/>
          <w:color w:val="FF0000"/>
          <w:szCs w:val="22"/>
          <w:highlight w:val="yellow"/>
        </w:rPr>
        <w:t>To do the demonstration, you must integrate all the individual pages in to one complete web application.</w:t>
      </w:r>
    </w:p>
    <w:p>
      <w:pPr>
        <w:tabs>
          <w:tab w:val="left" w:pos="2694"/>
        </w:tabs>
        <w:spacing w:before="240"/>
        <w:jc w:val="both"/>
        <w:rPr>
          <w:rFonts w:cstheme="minorHAnsi"/>
          <w:b/>
          <w:color w:val="000000"/>
          <w:szCs w:val="22"/>
        </w:rPr>
      </w:pPr>
      <w:r>
        <w:rPr>
          <w:rFonts w:cstheme="minorHAnsi"/>
          <w:b/>
          <w:color w:val="000000"/>
          <w:szCs w:val="22"/>
        </w:rPr>
        <w:t>Not-attending the in-class demo will result in penalties.</w:t>
      </w:r>
    </w:p>
    <w:p>
      <w:pPr>
        <w:pStyle w:val="3"/>
        <w:numPr>
          <w:ilvl w:val="0"/>
          <w:numId w:val="3"/>
        </w:numPr>
        <w:ind w:hanging="720"/>
        <w:rPr>
          <w:b/>
          <w:bCs/>
        </w:rPr>
      </w:pPr>
      <w:bookmarkStart w:id="33" w:name="_Toc159314434"/>
      <w:r>
        <w:rPr>
          <w:b/>
          <w:bCs/>
        </w:rPr>
        <w:t>Coursework Submission</w:t>
      </w:r>
      <w:bookmarkEnd w:id="33"/>
      <w:r>
        <w:rPr>
          <w:b/>
          <w:bCs/>
        </w:rPr>
        <w:t xml:space="preserve"> </w:t>
      </w:r>
    </w:p>
    <w:p>
      <w:pPr>
        <w:jc w:val="both"/>
      </w:pPr>
      <w:r>
        <w:t>The submission of the two expected deliverables of this group coursework will be in two steps on Blackboard:</w:t>
      </w:r>
    </w:p>
    <w:p>
      <w:pPr>
        <w:pStyle w:val="28"/>
        <w:numPr>
          <w:ilvl w:val="0"/>
          <w:numId w:val="17"/>
        </w:numPr>
        <w:jc w:val="both"/>
      </w:pPr>
      <w:r>
        <w:t>Step 1 – submit the implemented webpages</w:t>
      </w:r>
    </w:p>
    <w:p>
      <w:pPr>
        <w:pStyle w:val="28"/>
        <w:numPr>
          <w:ilvl w:val="0"/>
          <w:numId w:val="17"/>
        </w:numPr>
        <w:jc w:val="both"/>
      </w:pPr>
      <w:r>
        <w:t>Step 2 – submit the individual report</w:t>
      </w:r>
    </w:p>
    <w:p>
      <w:pPr>
        <w:jc w:val="both"/>
      </w:pPr>
      <w:r>
        <w:t>Both deliverables will be submitted by the same deadline.</w:t>
      </w:r>
    </w:p>
    <w:p>
      <w:pPr>
        <w:jc w:val="both"/>
      </w:pPr>
      <w:r>
        <w:t>To submit your coursework, please ensure all assigned tasks are completed according to the provided instructions in this document.</w:t>
      </w:r>
    </w:p>
    <w:p>
      <w:pPr>
        <w:jc w:val="both"/>
      </w:pPr>
    </w:p>
    <w:p>
      <w:pPr>
        <w:pStyle w:val="4"/>
      </w:pPr>
      <w:bookmarkStart w:id="34" w:name="_Toc159314435"/>
      <w:r>
        <w:t>4.1</w:t>
      </w:r>
      <w:r>
        <w:tab/>
      </w:r>
      <w:r>
        <w:t>Step 1 - Website submission</w:t>
      </w:r>
      <w:bookmarkEnd w:id="34"/>
    </w:p>
    <w:p>
      <w:r>
        <w:t>Each student will submit the pages they have been assigned to implement as part of the group coursework in two ways:</w:t>
      </w:r>
    </w:p>
    <w:p>
      <w:pPr>
        <w:pStyle w:val="28"/>
        <w:numPr>
          <w:ilvl w:val="0"/>
          <w:numId w:val="18"/>
        </w:numPr>
      </w:pPr>
      <w:r>
        <w:t>A compressed document containing the files and the folder structure as you worked on those on the local drive. Plus, those webpages in a compressed file. This file should include any CSS files and images located within the folders you've been working on in your local drive.</w:t>
      </w:r>
    </w:p>
    <w:p/>
    <w:p>
      <w:pPr>
        <w:pStyle w:val="4"/>
      </w:pPr>
      <w:bookmarkStart w:id="35" w:name="_Toc159314436"/>
      <w:r>
        <w:t>4.2</w:t>
      </w:r>
      <w:r>
        <w:tab/>
      </w:r>
      <w:r>
        <w:t>Step 2 - Report submission</w:t>
      </w:r>
      <w:bookmarkEnd w:id="35"/>
    </w:p>
    <w:p>
      <w:pPr>
        <w:tabs>
          <w:tab w:val="left" w:pos="2694"/>
        </w:tabs>
        <w:spacing w:before="240"/>
        <w:jc w:val="both"/>
        <w:rPr>
          <w:rFonts w:cstheme="minorHAnsi"/>
          <w:bCs/>
          <w:color w:val="000000"/>
          <w:szCs w:val="22"/>
        </w:rPr>
      </w:pPr>
      <w:r>
        <w:rPr>
          <w:rFonts w:cstheme="minorHAnsi"/>
          <w:bCs/>
          <w:color w:val="000000"/>
          <w:szCs w:val="22"/>
        </w:rPr>
        <w:t>The report will be submitted in a separate link named “</w:t>
      </w:r>
      <w:r>
        <w:rPr>
          <w:rFonts w:cstheme="minorHAnsi"/>
          <w:b/>
          <w:color w:val="000000"/>
          <w:szCs w:val="22"/>
        </w:rPr>
        <w:t>Individual report</w:t>
      </w:r>
      <w:r>
        <w:rPr>
          <w:rFonts w:cstheme="minorHAnsi"/>
          <w:bCs/>
          <w:color w:val="000000"/>
          <w:szCs w:val="22"/>
        </w:rPr>
        <w:t>” on Blackboard as a word or pdf document.</w:t>
      </w:r>
    </w:p>
    <w:p>
      <w:pPr>
        <w:pStyle w:val="2"/>
        <w:numPr>
          <w:ilvl w:val="0"/>
          <w:numId w:val="3"/>
        </w:numPr>
        <w:ind w:hanging="720"/>
      </w:pPr>
      <w:bookmarkStart w:id="36" w:name="_Toc159314437"/>
      <w:r>
        <w:t>Marking scheme</w:t>
      </w:r>
      <w:bookmarkEnd w:id="36"/>
    </w:p>
    <w:p>
      <w:pPr>
        <w:rPr>
          <w:rFonts w:cstheme="minorHAnsi"/>
          <w:bCs/>
          <w:color w:val="000000"/>
          <w:szCs w:val="22"/>
        </w:rPr>
      </w:pPr>
      <w:r>
        <w:t xml:space="preserve">The success of this group coursework hinges greatly on effective collaboration among all team members, with each contributing equally to its completion. Each team member has been assigned tasks of equal level of difficulty, and upon successful completion of all tasks, they are expected to receive a collective coursework mark (as shown in Table 1 below). To ensure fairness and objectivity in evaluating individual contributions to the group coursework, a meticulous marking system has been devised that </w:t>
      </w:r>
      <w:r>
        <w:rPr>
          <w:rFonts w:cstheme="minorHAnsi"/>
          <w:bCs/>
          <w:color w:val="000000"/>
          <w:szCs w:val="22"/>
        </w:rPr>
        <w:t>will be available on Blackboard.</w:t>
      </w:r>
    </w:p>
    <w:p>
      <w:pPr>
        <w:rPr>
          <w:rFonts w:cstheme="minorHAnsi"/>
          <w:bCs/>
          <w:color w:val="000000"/>
          <w:szCs w:val="22"/>
        </w:rPr>
      </w:pPr>
    </w:p>
    <w:p>
      <w:pPr>
        <w:rPr>
          <w:rFonts w:cstheme="minorHAnsi"/>
          <w:bCs/>
          <w:color w:val="000000"/>
          <w:szCs w:val="22"/>
        </w:rPr>
      </w:pPr>
    </w:p>
    <w:p>
      <w:pPr>
        <w:rPr>
          <w:rFonts w:cstheme="minorHAnsi"/>
          <w:bCs/>
          <w:color w:val="000000"/>
          <w:szCs w:val="22"/>
        </w:rPr>
      </w:pPr>
    </w:p>
    <w:p>
      <w:pPr>
        <w:rPr>
          <w:rFonts w:cstheme="minorHAnsi"/>
          <w:bCs/>
          <w:color w:val="000000"/>
          <w:szCs w:val="22"/>
        </w:rPr>
      </w:pPr>
    </w:p>
    <w:p>
      <w:pPr>
        <w:rPr>
          <w:rFonts w:cstheme="minorHAnsi"/>
          <w:bCs/>
          <w:color w:val="000000"/>
          <w:szCs w:val="22"/>
        </w:rPr>
      </w:pPr>
    </w:p>
    <w:p>
      <w:pPr>
        <w:rPr>
          <w:rFonts w:cstheme="minorHAnsi"/>
          <w:bCs/>
          <w:color w:val="000000"/>
          <w:szCs w:val="22"/>
        </w:rPr>
      </w:pPr>
    </w:p>
    <w:p>
      <w:pPr>
        <w:rPr>
          <w:rFonts w:cstheme="minorHAnsi"/>
          <w:bCs/>
          <w:color w:val="000000"/>
          <w:szCs w:val="22"/>
        </w:rPr>
      </w:pPr>
    </w:p>
    <w:p>
      <w:pPr>
        <w:rPr>
          <w:rFonts w:cstheme="minorHAnsi"/>
          <w:bCs/>
          <w:color w:val="000000"/>
          <w:szCs w:val="22"/>
        </w:rPr>
      </w:pPr>
    </w:p>
    <w:p>
      <w:pPr>
        <w:rPr>
          <w:rFonts w:cstheme="minorHAnsi"/>
          <w:bCs/>
          <w:color w:val="000000"/>
          <w:szCs w:val="22"/>
        </w:rPr>
      </w:pPr>
    </w:p>
    <w:p>
      <w:pPr>
        <w:rPr>
          <w:rFonts w:cstheme="minorHAnsi"/>
          <w:bCs/>
          <w:color w:val="000000"/>
          <w:szCs w:val="22"/>
        </w:rPr>
      </w:pPr>
    </w:p>
    <w:p>
      <w:pPr>
        <w:rPr>
          <w:rFonts w:cstheme="minorHAnsi"/>
          <w:bCs/>
          <w:color w:val="000000"/>
          <w:szCs w:val="22"/>
        </w:rPr>
      </w:pPr>
    </w:p>
    <w:tbl>
      <w:tblPr>
        <w:tblStyle w:val="7"/>
        <w:tblW w:w="8216" w:type="dxa"/>
        <w:jc w:val="center"/>
        <w:tblLayout w:type="autofit"/>
        <w:tblCellMar>
          <w:top w:w="0" w:type="dxa"/>
          <w:left w:w="108" w:type="dxa"/>
          <w:bottom w:w="0" w:type="dxa"/>
          <w:right w:w="108" w:type="dxa"/>
        </w:tblCellMar>
      </w:tblPr>
      <w:tblGrid>
        <w:gridCol w:w="3416"/>
        <w:gridCol w:w="960"/>
        <w:gridCol w:w="960"/>
        <w:gridCol w:w="960"/>
        <w:gridCol w:w="960"/>
        <w:gridCol w:w="960"/>
      </w:tblGrid>
      <w:tr>
        <w:tblPrEx>
          <w:tblCellMar>
            <w:top w:w="0" w:type="dxa"/>
            <w:left w:w="108" w:type="dxa"/>
            <w:bottom w:w="0" w:type="dxa"/>
            <w:right w:w="108" w:type="dxa"/>
          </w:tblCellMar>
        </w:tblPrEx>
        <w:trPr>
          <w:trHeight w:val="300" w:hRule="atLeast"/>
          <w:jc w:val="center"/>
        </w:trPr>
        <w:tc>
          <w:tcPr>
            <w:tcW w:w="3416"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rPr>
                <w:rFonts w:ascii="Calibri" w:hAnsi="Calibri" w:cs="Calibri"/>
                <w:b/>
                <w:bCs/>
                <w:color w:val="000000"/>
                <w:sz w:val="20"/>
                <w:szCs w:val="20"/>
                <w:lang w:eastAsia="en-GB"/>
              </w:rPr>
            </w:pPr>
            <w:r>
              <w:br w:type="page"/>
            </w:r>
            <w:r>
              <w:rPr>
                <w:rFonts w:ascii="Calibri" w:hAnsi="Calibri" w:cs="Calibri"/>
                <w:b/>
                <w:bCs/>
                <w:color w:val="000000"/>
                <w:sz w:val="20"/>
                <w:szCs w:val="20"/>
                <w:lang w:val="en-US" w:eastAsia="en-GB"/>
              </w:rPr>
              <w:t>Task</w:t>
            </w:r>
          </w:p>
        </w:tc>
        <w:tc>
          <w:tcPr>
            <w:tcW w:w="960" w:type="dxa"/>
            <w:tcBorders>
              <w:top w:val="single" w:color="auto" w:sz="4" w:space="0"/>
              <w:left w:val="nil"/>
              <w:bottom w:val="single" w:color="auto" w:sz="4" w:space="0"/>
              <w:right w:val="single" w:color="auto" w:sz="4" w:space="0"/>
            </w:tcBorders>
            <w:shd w:val="clear" w:color="000000" w:fill="F2F2F2"/>
            <w:vAlign w:val="center"/>
          </w:tcPr>
          <w:p>
            <w:pPr>
              <w:spacing w:after="0"/>
              <w:jc w:val="center"/>
              <w:rPr>
                <w:rFonts w:ascii="Calibri" w:hAnsi="Calibri" w:cs="Calibri"/>
                <w:b/>
                <w:bCs/>
                <w:color w:val="000000"/>
                <w:sz w:val="20"/>
                <w:szCs w:val="20"/>
                <w:lang w:eastAsia="en-GB"/>
              </w:rPr>
            </w:pPr>
            <w:r>
              <w:rPr>
                <w:rFonts w:ascii="Calibri" w:hAnsi="Calibri" w:cs="Calibri"/>
                <w:b/>
                <w:bCs/>
                <w:color w:val="000000"/>
                <w:sz w:val="20"/>
                <w:szCs w:val="20"/>
                <w:lang w:val="en-US" w:eastAsia="en-GB"/>
              </w:rPr>
              <w:t>Mark</w:t>
            </w:r>
          </w:p>
        </w:tc>
        <w:tc>
          <w:tcPr>
            <w:tcW w:w="960" w:type="dxa"/>
            <w:tcBorders>
              <w:top w:val="single" w:color="auto" w:sz="4" w:space="0"/>
              <w:left w:val="nil"/>
              <w:bottom w:val="single" w:color="auto" w:sz="4" w:space="0"/>
              <w:right w:val="single" w:color="auto" w:sz="4" w:space="0"/>
            </w:tcBorders>
            <w:shd w:val="clear" w:color="auto" w:fill="auto"/>
            <w:vAlign w:val="center"/>
          </w:tcPr>
          <w:p>
            <w:pPr>
              <w:spacing w:after="0"/>
              <w:jc w:val="center"/>
              <w:rPr>
                <w:rFonts w:ascii="Calibri" w:hAnsi="Calibri" w:cs="Calibri"/>
                <w:b/>
                <w:bCs/>
                <w:color w:val="000000"/>
                <w:sz w:val="20"/>
                <w:szCs w:val="20"/>
                <w:lang w:eastAsia="en-GB"/>
              </w:rPr>
            </w:pPr>
            <w:r>
              <w:rPr>
                <w:rFonts w:ascii="Calibri" w:hAnsi="Calibri" w:cs="Calibri"/>
                <w:b/>
                <w:bCs/>
                <w:color w:val="000000"/>
                <w:sz w:val="20"/>
                <w:szCs w:val="20"/>
                <w:lang w:val="en-US" w:eastAsia="en-GB"/>
              </w:rPr>
              <w:t>Student 1</w:t>
            </w:r>
          </w:p>
        </w:tc>
        <w:tc>
          <w:tcPr>
            <w:tcW w:w="960" w:type="dxa"/>
            <w:tcBorders>
              <w:top w:val="single" w:color="auto" w:sz="4" w:space="0"/>
              <w:left w:val="nil"/>
              <w:bottom w:val="single" w:color="auto" w:sz="4" w:space="0"/>
              <w:right w:val="single" w:color="auto" w:sz="4" w:space="0"/>
            </w:tcBorders>
            <w:shd w:val="clear" w:color="auto" w:fill="auto"/>
            <w:vAlign w:val="center"/>
          </w:tcPr>
          <w:p>
            <w:pPr>
              <w:spacing w:after="0"/>
              <w:jc w:val="center"/>
              <w:rPr>
                <w:rFonts w:ascii="Calibri" w:hAnsi="Calibri" w:cs="Calibri"/>
                <w:b/>
                <w:bCs/>
                <w:color w:val="000000"/>
                <w:sz w:val="20"/>
                <w:szCs w:val="20"/>
                <w:lang w:eastAsia="en-GB"/>
              </w:rPr>
            </w:pPr>
            <w:r>
              <w:rPr>
                <w:rFonts w:ascii="Calibri" w:hAnsi="Calibri" w:cs="Calibri"/>
                <w:b/>
                <w:bCs/>
                <w:color w:val="000000"/>
                <w:sz w:val="20"/>
                <w:szCs w:val="20"/>
                <w:lang w:val="en-US" w:eastAsia="en-GB"/>
              </w:rPr>
              <w:t>Student 2</w:t>
            </w:r>
          </w:p>
        </w:tc>
        <w:tc>
          <w:tcPr>
            <w:tcW w:w="960" w:type="dxa"/>
            <w:tcBorders>
              <w:top w:val="single" w:color="auto" w:sz="4" w:space="0"/>
              <w:left w:val="nil"/>
              <w:bottom w:val="single" w:color="auto" w:sz="4" w:space="0"/>
              <w:right w:val="single" w:color="auto" w:sz="4" w:space="0"/>
            </w:tcBorders>
            <w:shd w:val="clear" w:color="auto" w:fill="auto"/>
            <w:vAlign w:val="center"/>
          </w:tcPr>
          <w:p>
            <w:pPr>
              <w:spacing w:after="0"/>
              <w:jc w:val="center"/>
              <w:rPr>
                <w:rFonts w:ascii="Calibri" w:hAnsi="Calibri" w:cs="Calibri"/>
                <w:b/>
                <w:bCs/>
                <w:color w:val="000000"/>
                <w:sz w:val="20"/>
                <w:szCs w:val="20"/>
                <w:lang w:eastAsia="en-GB"/>
              </w:rPr>
            </w:pPr>
            <w:r>
              <w:rPr>
                <w:rFonts w:ascii="Calibri" w:hAnsi="Calibri" w:cs="Calibri"/>
                <w:b/>
                <w:bCs/>
                <w:color w:val="000000"/>
                <w:sz w:val="20"/>
                <w:szCs w:val="20"/>
                <w:lang w:val="en-US" w:eastAsia="en-GB"/>
              </w:rPr>
              <w:t>Student 3</w:t>
            </w:r>
          </w:p>
        </w:tc>
        <w:tc>
          <w:tcPr>
            <w:tcW w:w="960" w:type="dxa"/>
            <w:tcBorders>
              <w:top w:val="single" w:color="auto" w:sz="4" w:space="0"/>
              <w:left w:val="nil"/>
              <w:bottom w:val="single" w:color="auto" w:sz="4" w:space="0"/>
              <w:right w:val="single" w:color="auto" w:sz="4" w:space="0"/>
            </w:tcBorders>
            <w:shd w:val="clear" w:color="auto" w:fill="auto"/>
            <w:vAlign w:val="center"/>
          </w:tcPr>
          <w:p>
            <w:pPr>
              <w:spacing w:after="0"/>
              <w:jc w:val="center"/>
              <w:rPr>
                <w:rFonts w:ascii="Calibri" w:hAnsi="Calibri" w:cs="Calibri"/>
                <w:b/>
                <w:bCs/>
                <w:color w:val="000000"/>
                <w:sz w:val="20"/>
                <w:szCs w:val="20"/>
                <w:lang w:eastAsia="en-GB"/>
              </w:rPr>
            </w:pPr>
            <w:r>
              <w:rPr>
                <w:rFonts w:ascii="Calibri" w:hAnsi="Calibri" w:cs="Calibri"/>
                <w:b/>
                <w:bCs/>
                <w:color w:val="000000"/>
                <w:sz w:val="20"/>
                <w:szCs w:val="20"/>
                <w:lang w:val="en-US" w:eastAsia="en-GB"/>
              </w:rPr>
              <w:t>Student 4</w:t>
            </w:r>
          </w:p>
        </w:tc>
      </w:tr>
      <w:tr>
        <w:tblPrEx>
          <w:tblCellMar>
            <w:top w:w="0" w:type="dxa"/>
            <w:left w:w="108" w:type="dxa"/>
            <w:bottom w:w="0" w:type="dxa"/>
            <w:right w:w="108" w:type="dxa"/>
          </w:tblCellMar>
        </w:tblPrEx>
        <w:trPr>
          <w:trHeight w:val="300" w:hRule="atLeast"/>
          <w:jc w:val="center"/>
        </w:trPr>
        <w:tc>
          <w:tcPr>
            <w:tcW w:w="3416" w:type="dxa"/>
            <w:tcBorders>
              <w:top w:val="nil"/>
              <w:left w:val="single" w:color="auto" w:sz="4" w:space="0"/>
              <w:bottom w:val="single" w:color="auto" w:sz="4" w:space="0"/>
              <w:right w:val="single" w:color="auto" w:sz="4" w:space="0"/>
            </w:tcBorders>
            <w:shd w:val="clear" w:color="auto" w:fill="auto"/>
            <w:vAlign w:val="center"/>
          </w:tcPr>
          <w:p>
            <w:pPr>
              <w:spacing w:after="0"/>
              <w:rPr>
                <w:rFonts w:ascii="Calibri" w:hAnsi="Calibri" w:cs="Calibri"/>
                <w:b/>
                <w:bCs/>
                <w:color w:val="000000"/>
                <w:sz w:val="20"/>
                <w:szCs w:val="20"/>
                <w:lang w:eastAsia="en-GB"/>
              </w:rPr>
            </w:pPr>
            <w:r>
              <w:rPr>
                <w:rFonts w:ascii="Calibri" w:hAnsi="Calibri" w:cs="Calibri"/>
                <w:b/>
                <w:bCs/>
                <w:color w:val="000000"/>
                <w:sz w:val="20"/>
                <w:szCs w:val="20"/>
                <w:lang w:eastAsia="en-GB"/>
              </w:rPr>
              <w:t>Website implementation</w:t>
            </w: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b/>
                <w:bCs/>
                <w:color w:val="000000"/>
                <w:sz w:val="20"/>
                <w:szCs w:val="20"/>
                <w:lang w:eastAsia="en-GB"/>
              </w:rPr>
            </w:pP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b/>
                <w:bCs/>
                <w:color w:val="000000"/>
                <w:sz w:val="20"/>
                <w:szCs w:val="20"/>
                <w:lang w:eastAsia="en-GB"/>
              </w:rPr>
            </w:pP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b/>
                <w:bCs/>
                <w:color w:val="000000"/>
                <w:sz w:val="20"/>
                <w:szCs w:val="20"/>
                <w:lang w:eastAsia="en-GB"/>
              </w:rPr>
            </w:pP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b/>
                <w:bCs/>
                <w:color w:val="000000"/>
                <w:sz w:val="20"/>
                <w:szCs w:val="20"/>
                <w:lang w:eastAsia="en-GB"/>
              </w:rPr>
            </w:pP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b/>
                <w:bCs/>
                <w:color w:val="000000"/>
                <w:sz w:val="20"/>
                <w:szCs w:val="20"/>
                <w:lang w:eastAsia="en-GB"/>
              </w:rPr>
            </w:pPr>
          </w:p>
        </w:tc>
      </w:tr>
      <w:tr>
        <w:tblPrEx>
          <w:tblCellMar>
            <w:top w:w="0" w:type="dxa"/>
            <w:left w:w="108" w:type="dxa"/>
            <w:bottom w:w="0" w:type="dxa"/>
            <w:right w:w="108" w:type="dxa"/>
          </w:tblCellMar>
        </w:tblPrEx>
        <w:trPr>
          <w:trHeight w:val="300" w:hRule="atLeast"/>
          <w:jc w:val="center"/>
        </w:trPr>
        <w:tc>
          <w:tcPr>
            <w:tcW w:w="3416" w:type="dxa"/>
            <w:tcBorders>
              <w:top w:val="nil"/>
              <w:left w:val="single" w:color="auto" w:sz="4" w:space="0"/>
              <w:bottom w:val="single" w:color="auto" w:sz="4" w:space="0"/>
              <w:right w:val="single" w:color="auto" w:sz="4" w:space="0"/>
            </w:tcBorders>
            <w:shd w:val="clear" w:color="auto" w:fill="auto"/>
            <w:vAlign w:val="center"/>
          </w:tcPr>
          <w:p>
            <w:pPr>
              <w:spacing w:after="0"/>
              <w:rPr>
                <w:rFonts w:ascii="Calibri" w:hAnsi="Calibri" w:cs="Calibri"/>
                <w:color w:val="000000"/>
                <w:sz w:val="20"/>
                <w:szCs w:val="20"/>
                <w:lang w:eastAsia="en-GB"/>
              </w:rPr>
            </w:pPr>
            <w:r>
              <w:rPr>
                <w:rFonts w:ascii="Calibri" w:hAnsi="Calibri" w:cs="Calibri"/>
                <w:color w:val="000000"/>
                <w:sz w:val="20"/>
                <w:szCs w:val="20"/>
                <w:lang w:val="en-US" w:eastAsia="en-GB"/>
              </w:rPr>
              <w:t>1 – Splash Screen</w:t>
            </w: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eastAsia="en-GB"/>
              </w:rPr>
              <w:t>4</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4</w:t>
            </w: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r>
      <w:tr>
        <w:tblPrEx>
          <w:tblCellMar>
            <w:top w:w="0" w:type="dxa"/>
            <w:left w:w="108" w:type="dxa"/>
            <w:bottom w:w="0" w:type="dxa"/>
            <w:right w:w="108" w:type="dxa"/>
          </w:tblCellMar>
        </w:tblPrEx>
        <w:trPr>
          <w:trHeight w:val="300" w:hRule="atLeast"/>
          <w:jc w:val="center"/>
        </w:trPr>
        <w:tc>
          <w:tcPr>
            <w:tcW w:w="3416" w:type="dxa"/>
            <w:tcBorders>
              <w:top w:val="nil"/>
              <w:left w:val="single" w:color="auto" w:sz="4" w:space="0"/>
              <w:bottom w:val="single" w:color="auto" w:sz="4" w:space="0"/>
              <w:right w:val="single" w:color="auto" w:sz="4" w:space="0"/>
            </w:tcBorders>
            <w:shd w:val="clear" w:color="auto" w:fill="auto"/>
            <w:vAlign w:val="center"/>
          </w:tcPr>
          <w:p>
            <w:pPr>
              <w:spacing w:after="0"/>
              <w:rPr>
                <w:rFonts w:ascii="Calibri" w:hAnsi="Calibri" w:cs="Calibri"/>
                <w:color w:val="000000"/>
                <w:sz w:val="20"/>
                <w:szCs w:val="20"/>
                <w:lang w:eastAsia="en-GB"/>
              </w:rPr>
            </w:pPr>
            <w:r>
              <w:rPr>
                <w:rFonts w:ascii="Calibri" w:hAnsi="Calibri" w:cs="Calibri"/>
                <w:color w:val="000000"/>
                <w:sz w:val="20"/>
                <w:szCs w:val="20"/>
                <w:lang w:val="en-US" w:eastAsia="en-GB"/>
              </w:rPr>
              <w:t>2a – Home Page + navigation</w:t>
            </w: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eastAsia="en-GB"/>
              </w:rPr>
              <w:t>7</w:t>
            </w: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c>
          <w:tcPr>
            <w:tcW w:w="960" w:type="dxa"/>
            <w:tcBorders>
              <w:top w:val="nil"/>
              <w:left w:val="nil"/>
              <w:bottom w:val="single" w:color="auto" w:sz="4" w:space="0"/>
              <w:right w:val="single" w:color="auto" w:sz="4" w:space="0"/>
            </w:tcBorders>
            <w:shd w:val="clear" w:color="000000" w:fill="FFFFFF"/>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7</w:t>
            </w: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r>
      <w:tr>
        <w:tblPrEx>
          <w:tblCellMar>
            <w:top w:w="0" w:type="dxa"/>
            <w:left w:w="108" w:type="dxa"/>
            <w:bottom w:w="0" w:type="dxa"/>
            <w:right w:w="108" w:type="dxa"/>
          </w:tblCellMar>
        </w:tblPrEx>
        <w:trPr>
          <w:trHeight w:val="300" w:hRule="atLeast"/>
          <w:jc w:val="center"/>
        </w:trPr>
        <w:tc>
          <w:tcPr>
            <w:tcW w:w="3416" w:type="dxa"/>
            <w:tcBorders>
              <w:top w:val="nil"/>
              <w:left w:val="single" w:color="auto" w:sz="4" w:space="0"/>
              <w:bottom w:val="single" w:color="auto" w:sz="4" w:space="0"/>
              <w:right w:val="single" w:color="auto" w:sz="4" w:space="0"/>
            </w:tcBorders>
            <w:shd w:val="clear" w:color="auto" w:fill="auto"/>
            <w:vAlign w:val="center"/>
          </w:tcPr>
          <w:p>
            <w:pPr>
              <w:spacing w:after="0"/>
              <w:rPr>
                <w:rFonts w:ascii="Calibri" w:hAnsi="Calibri" w:cs="Calibri"/>
                <w:color w:val="000000"/>
                <w:sz w:val="20"/>
                <w:szCs w:val="20"/>
                <w:lang w:eastAsia="en-GB"/>
              </w:rPr>
            </w:pPr>
            <w:r>
              <w:rPr>
                <w:rFonts w:ascii="Calibri" w:hAnsi="Calibri" w:cs="Calibri"/>
                <w:color w:val="000000"/>
                <w:sz w:val="20"/>
                <w:szCs w:val="20"/>
                <w:lang w:val="en-US" w:eastAsia="en-GB"/>
              </w:rPr>
              <w:t>2b – Navigation bar</w:t>
            </w: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eastAsia="en-GB"/>
              </w:rPr>
              <w:t>3</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3</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3</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3</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3</w:t>
            </w:r>
          </w:p>
        </w:tc>
      </w:tr>
      <w:tr>
        <w:tblPrEx>
          <w:tblCellMar>
            <w:top w:w="0" w:type="dxa"/>
            <w:left w:w="108" w:type="dxa"/>
            <w:bottom w:w="0" w:type="dxa"/>
            <w:right w:w="108" w:type="dxa"/>
          </w:tblCellMar>
        </w:tblPrEx>
        <w:trPr>
          <w:trHeight w:val="300" w:hRule="atLeast"/>
          <w:jc w:val="center"/>
        </w:trPr>
        <w:tc>
          <w:tcPr>
            <w:tcW w:w="3416" w:type="dxa"/>
            <w:tcBorders>
              <w:top w:val="nil"/>
              <w:left w:val="single" w:color="auto" w:sz="4" w:space="0"/>
              <w:bottom w:val="single" w:color="auto" w:sz="4" w:space="0"/>
              <w:right w:val="single" w:color="auto" w:sz="4" w:space="0"/>
            </w:tcBorders>
            <w:shd w:val="clear" w:color="auto" w:fill="auto"/>
            <w:vAlign w:val="center"/>
          </w:tcPr>
          <w:p>
            <w:pPr>
              <w:spacing w:after="0"/>
              <w:rPr>
                <w:rFonts w:ascii="Calibri" w:hAnsi="Calibri" w:cs="Calibri"/>
                <w:color w:val="000000"/>
                <w:sz w:val="20"/>
                <w:szCs w:val="20"/>
                <w:lang w:eastAsia="en-GB"/>
              </w:rPr>
            </w:pPr>
            <w:r>
              <w:rPr>
                <w:rFonts w:ascii="Calibri" w:hAnsi="Calibri" w:cs="Calibri"/>
                <w:color w:val="000000"/>
                <w:sz w:val="20"/>
                <w:szCs w:val="20"/>
                <w:lang w:val="en-US" w:eastAsia="en-GB"/>
              </w:rPr>
              <w:t xml:space="preserve">3 – Feedback </w:t>
            </w: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eastAsia="en-GB"/>
              </w:rPr>
              <w:t>19</w:t>
            </w: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19</w:t>
            </w: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r>
      <w:tr>
        <w:tblPrEx>
          <w:tblCellMar>
            <w:top w:w="0" w:type="dxa"/>
            <w:left w:w="108" w:type="dxa"/>
            <w:bottom w:w="0" w:type="dxa"/>
            <w:right w:w="108" w:type="dxa"/>
          </w:tblCellMar>
        </w:tblPrEx>
        <w:trPr>
          <w:trHeight w:val="300" w:hRule="atLeast"/>
          <w:jc w:val="center"/>
        </w:trPr>
        <w:tc>
          <w:tcPr>
            <w:tcW w:w="3416" w:type="dxa"/>
            <w:tcBorders>
              <w:top w:val="nil"/>
              <w:left w:val="single" w:color="auto" w:sz="4" w:space="0"/>
              <w:bottom w:val="single" w:color="auto" w:sz="4" w:space="0"/>
              <w:right w:val="single" w:color="auto" w:sz="4" w:space="0"/>
            </w:tcBorders>
            <w:shd w:val="clear" w:color="auto" w:fill="auto"/>
            <w:vAlign w:val="center"/>
          </w:tcPr>
          <w:p>
            <w:pPr>
              <w:spacing w:after="0"/>
              <w:rPr>
                <w:rFonts w:ascii="Calibri" w:hAnsi="Calibri" w:cs="Calibri"/>
                <w:color w:val="000000"/>
                <w:sz w:val="20"/>
                <w:szCs w:val="20"/>
                <w:lang w:eastAsia="en-GB"/>
              </w:rPr>
            </w:pPr>
            <w:r>
              <w:rPr>
                <w:rFonts w:ascii="Calibri" w:hAnsi="Calibri" w:cs="Calibri"/>
                <w:color w:val="000000"/>
                <w:sz w:val="20"/>
                <w:szCs w:val="20"/>
                <w:lang w:val="en-US" w:eastAsia="en-GB"/>
              </w:rPr>
              <w:t xml:space="preserve">4 – Shop </w:t>
            </w: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26</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26</w:t>
            </w: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r>
      <w:tr>
        <w:tblPrEx>
          <w:tblCellMar>
            <w:top w:w="0" w:type="dxa"/>
            <w:left w:w="108" w:type="dxa"/>
            <w:bottom w:w="0" w:type="dxa"/>
            <w:right w:w="108" w:type="dxa"/>
          </w:tblCellMar>
        </w:tblPrEx>
        <w:trPr>
          <w:trHeight w:val="300" w:hRule="atLeast"/>
          <w:jc w:val="center"/>
        </w:trPr>
        <w:tc>
          <w:tcPr>
            <w:tcW w:w="3416" w:type="dxa"/>
            <w:tcBorders>
              <w:top w:val="nil"/>
              <w:left w:val="single" w:color="auto" w:sz="4" w:space="0"/>
              <w:bottom w:val="single" w:color="auto" w:sz="4" w:space="0"/>
              <w:right w:val="single" w:color="auto" w:sz="4" w:space="0"/>
            </w:tcBorders>
            <w:shd w:val="clear" w:color="auto" w:fill="auto"/>
            <w:vAlign w:val="center"/>
          </w:tcPr>
          <w:p>
            <w:pPr>
              <w:spacing w:after="0"/>
              <w:rPr>
                <w:rFonts w:ascii="Calibri" w:hAnsi="Calibri" w:cs="Calibri"/>
                <w:color w:val="000000"/>
                <w:sz w:val="20"/>
                <w:szCs w:val="20"/>
                <w:lang w:eastAsia="en-GB"/>
              </w:rPr>
            </w:pPr>
            <w:r>
              <w:rPr>
                <w:rFonts w:ascii="Calibri" w:hAnsi="Calibri" w:cs="Calibri"/>
                <w:color w:val="000000"/>
                <w:sz w:val="20"/>
                <w:szCs w:val="20"/>
                <w:lang w:val="en-US" w:eastAsia="en-GB"/>
              </w:rPr>
              <w:t>5 – Sitemap (SVG)</w:t>
            </w: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14</w:t>
            </w: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14</w:t>
            </w:r>
          </w:p>
        </w:tc>
      </w:tr>
      <w:tr>
        <w:tblPrEx>
          <w:tblCellMar>
            <w:top w:w="0" w:type="dxa"/>
            <w:left w:w="108" w:type="dxa"/>
            <w:bottom w:w="0" w:type="dxa"/>
            <w:right w:w="108" w:type="dxa"/>
          </w:tblCellMar>
        </w:tblPrEx>
        <w:trPr>
          <w:trHeight w:val="300" w:hRule="atLeast"/>
          <w:jc w:val="center"/>
        </w:trPr>
        <w:tc>
          <w:tcPr>
            <w:tcW w:w="3416" w:type="dxa"/>
            <w:tcBorders>
              <w:top w:val="nil"/>
              <w:left w:val="single" w:color="auto" w:sz="4" w:space="0"/>
              <w:bottom w:val="single" w:color="auto" w:sz="4" w:space="0"/>
              <w:right w:val="single" w:color="auto" w:sz="4" w:space="0"/>
            </w:tcBorders>
            <w:shd w:val="clear" w:color="auto" w:fill="auto"/>
            <w:vAlign w:val="center"/>
          </w:tcPr>
          <w:p>
            <w:pPr>
              <w:spacing w:after="0"/>
              <w:rPr>
                <w:rFonts w:ascii="Calibri" w:hAnsi="Calibri" w:cs="Calibri"/>
                <w:color w:val="000000"/>
                <w:sz w:val="20"/>
                <w:szCs w:val="20"/>
                <w:lang w:eastAsia="en-GB"/>
              </w:rPr>
            </w:pPr>
            <w:r>
              <w:rPr>
                <w:rFonts w:ascii="Calibri" w:hAnsi="Calibri" w:cs="Calibri"/>
                <w:color w:val="000000"/>
                <w:sz w:val="20"/>
                <w:szCs w:val="20"/>
                <w:lang w:val="en-US" w:eastAsia="en-GB"/>
              </w:rPr>
              <w:t xml:space="preserve">6 – Profile </w:t>
            </w: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22</w:t>
            </w: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22</w:t>
            </w: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r>
      <w:tr>
        <w:tblPrEx>
          <w:tblCellMar>
            <w:top w:w="0" w:type="dxa"/>
            <w:left w:w="108" w:type="dxa"/>
            <w:bottom w:w="0" w:type="dxa"/>
            <w:right w:w="108" w:type="dxa"/>
          </w:tblCellMar>
        </w:tblPrEx>
        <w:trPr>
          <w:trHeight w:val="300" w:hRule="atLeast"/>
          <w:jc w:val="center"/>
        </w:trPr>
        <w:tc>
          <w:tcPr>
            <w:tcW w:w="3416" w:type="dxa"/>
            <w:tcBorders>
              <w:top w:val="nil"/>
              <w:left w:val="single" w:color="auto" w:sz="4" w:space="0"/>
              <w:bottom w:val="single" w:color="auto" w:sz="4" w:space="0"/>
              <w:right w:val="single" w:color="auto" w:sz="4" w:space="0"/>
            </w:tcBorders>
            <w:shd w:val="clear" w:color="auto" w:fill="auto"/>
            <w:vAlign w:val="center"/>
          </w:tcPr>
          <w:p>
            <w:pPr>
              <w:spacing w:after="0"/>
              <w:rPr>
                <w:rFonts w:ascii="Calibri" w:hAnsi="Calibri" w:cs="Calibri"/>
                <w:color w:val="000000"/>
                <w:sz w:val="20"/>
                <w:szCs w:val="20"/>
                <w:lang w:eastAsia="en-GB"/>
              </w:rPr>
            </w:pPr>
            <w:r>
              <w:rPr>
                <w:rFonts w:ascii="Calibri" w:hAnsi="Calibri" w:cs="Calibri"/>
                <w:color w:val="000000"/>
                <w:sz w:val="20"/>
                <w:szCs w:val="20"/>
                <w:lang w:val="en-US" w:eastAsia="en-GB"/>
              </w:rPr>
              <w:t xml:space="preserve">7 – Gallery </w:t>
            </w: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16</w:t>
            </w: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16</w:t>
            </w:r>
          </w:p>
        </w:tc>
      </w:tr>
      <w:tr>
        <w:tblPrEx>
          <w:tblCellMar>
            <w:top w:w="0" w:type="dxa"/>
            <w:left w:w="108" w:type="dxa"/>
            <w:bottom w:w="0" w:type="dxa"/>
            <w:right w:w="108" w:type="dxa"/>
          </w:tblCellMar>
        </w:tblPrEx>
        <w:trPr>
          <w:trHeight w:val="300" w:hRule="atLeast"/>
          <w:jc w:val="center"/>
        </w:trPr>
        <w:tc>
          <w:tcPr>
            <w:tcW w:w="3416" w:type="dxa"/>
            <w:tcBorders>
              <w:top w:val="nil"/>
              <w:left w:val="single" w:color="auto" w:sz="4" w:space="0"/>
              <w:bottom w:val="single" w:color="auto" w:sz="4" w:space="0"/>
              <w:right w:val="single" w:color="auto" w:sz="4" w:space="0"/>
            </w:tcBorders>
            <w:shd w:val="clear" w:color="auto" w:fill="auto"/>
            <w:vAlign w:val="center"/>
          </w:tcPr>
          <w:p>
            <w:pPr>
              <w:spacing w:after="0"/>
              <w:rPr>
                <w:rFonts w:ascii="Calibri" w:hAnsi="Calibri" w:cs="Calibri"/>
                <w:color w:val="000000"/>
                <w:sz w:val="20"/>
                <w:szCs w:val="20"/>
                <w:lang w:eastAsia="en-GB"/>
              </w:rPr>
            </w:pPr>
            <w:r>
              <w:rPr>
                <w:rFonts w:ascii="Calibri" w:hAnsi="Calibri" w:cs="Calibri"/>
                <w:color w:val="000000"/>
                <w:sz w:val="20"/>
                <w:szCs w:val="20"/>
                <w:lang w:val="en-US" w:eastAsia="en-GB"/>
              </w:rPr>
              <w:t xml:space="preserve">8 – Team </w:t>
            </w: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8</w:t>
            </w: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8</w:t>
            </w: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r>
      <w:tr>
        <w:tblPrEx>
          <w:tblCellMar>
            <w:top w:w="0" w:type="dxa"/>
            <w:left w:w="108" w:type="dxa"/>
            <w:bottom w:w="0" w:type="dxa"/>
            <w:right w:w="108" w:type="dxa"/>
          </w:tblCellMar>
        </w:tblPrEx>
        <w:trPr>
          <w:trHeight w:val="510" w:hRule="atLeast"/>
          <w:jc w:val="center"/>
        </w:trPr>
        <w:tc>
          <w:tcPr>
            <w:tcW w:w="3416" w:type="dxa"/>
            <w:tcBorders>
              <w:top w:val="nil"/>
              <w:left w:val="single" w:color="auto" w:sz="4" w:space="0"/>
              <w:bottom w:val="single" w:color="auto" w:sz="4" w:space="0"/>
              <w:right w:val="single" w:color="auto" w:sz="4" w:space="0"/>
            </w:tcBorders>
            <w:shd w:val="clear" w:color="auto" w:fill="auto"/>
            <w:vAlign w:val="center"/>
          </w:tcPr>
          <w:p>
            <w:pPr>
              <w:spacing w:after="0"/>
              <w:rPr>
                <w:rFonts w:ascii="Calibri" w:hAnsi="Calibri" w:cs="Calibri"/>
                <w:color w:val="000000"/>
                <w:sz w:val="20"/>
                <w:szCs w:val="20"/>
                <w:lang w:eastAsia="en-GB"/>
              </w:rPr>
            </w:pPr>
            <w:r>
              <w:rPr>
                <w:rFonts w:ascii="Calibri" w:hAnsi="Calibri" w:cs="Calibri"/>
                <w:color w:val="000000"/>
                <w:sz w:val="20"/>
                <w:szCs w:val="20"/>
                <w:lang w:val="en-US" w:eastAsia="en-GB"/>
              </w:rPr>
              <w:t>9a – Template creation - External CSS</w:t>
            </w: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4</w:t>
            </w: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4</w:t>
            </w: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c>
          <w:tcPr>
            <w:tcW w:w="960" w:type="dxa"/>
            <w:tcBorders>
              <w:top w:val="nil"/>
              <w:left w:val="nil"/>
              <w:bottom w:val="single" w:color="auto" w:sz="4" w:space="0"/>
              <w:right w:val="single" w:color="auto" w:sz="4" w:space="0"/>
            </w:tcBorders>
            <w:shd w:val="clear" w:color="000000" w:fill="757171"/>
            <w:vAlign w:val="center"/>
          </w:tcPr>
          <w:p>
            <w:pPr>
              <w:spacing w:after="0"/>
              <w:jc w:val="center"/>
              <w:rPr>
                <w:rFonts w:ascii="Calibri" w:hAnsi="Calibri" w:cs="Calibri"/>
                <w:color w:val="000000"/>
                <w:sz w:val="20"/>
                <w:szCs w:val="20"/>
                <w:lang w:eastAsia="en-GB"/>
              </w:rPr>
            </w:pPr>
          </w:p>
        </w:tc>
      </w:tr>
      <w:tr>
        <w:tblPrEx>
          <w:tblCellMar>
            <w:top w:w="0" w:type="dxa"/>
            <w:left w:w="108" w:type="dxa"/>
            <w:bottom w:w="0" w:type="dxa"/>
            <w:right w:w="108" w:type="dxa"/>
          </w:tblCellMar>
        </w:tblPrEx>
        <w:trPr>
          <w:trHeight w:val="300" w:hRule="atLeast"/>
          <w:jc w:val="center"/>
        </w:trPr>
        <w:tc>
          <w:tcPr>
            <w:tcW w:w="3416" w:type="dxa"/>
            <w:tcBorders>
              <w:top w:val="nil"/>
              <w:left w:val="single" w:color="auto" w:sz="4" w:space="0"/>
              <w:bottom w:val="single" w:color="auto" w:sz="4" w:space="0"/>
              <w:right w:val="single" w:color="auto" w:sz="4" w:space="0"/>
            </w:tcBorders>
            <w:shd w:val="clear" w:color="auto" w:fill="auto"/>
            <w:vAlign w:val="center"/>
          </w:tcPr>
          <w:p>
            <w:pPr>
              <w:spacing w:after="0"/>
              <w:rPr>
                <w:rFonts w:ascii="Calibri" w:hAnsi="Calibri" w:cs="Calibri"/>
                <w:color w:val="000000"/>
                <w:sz w:val="20"/>
                <w:szCs w:val="20"/>
                <w:lang w:eastAsia="en-GB"/>
              </w:rPr>
            </w:pP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color w:val="000000"/>
                <w:sz w:val="20"/>
                <w:szCs w:val="20"/>
                <w:lang w:eastAsia="en-GB"/>
              </w:rPr>
            </w:pP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eastAsia="en-GB"/>
              </w:rPr>
              <w:t>33</w:t>
            </w: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eastAsia="en-GB"/>
              </w:rPr>
              <w:t>33</w:t>
            </w: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eastAsia="en-GB"/>
              </w:rPr>
              <w:t>33</w:t>
            </w: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eastAsia="en-GB"/>
              </w:rPr>
              <w:t>33</w:t>
            </w:r>
          </w:p>
        </w:tc>
      </w:tr>
      <w:tr>
        <w:tblPrEx>
          <w:tblCellMar>
            <w:top w:w="0" w:type="dxa"/>
            <w:left w:w="108" w:type="dxa"/>
            <w:bottom w:w="0" w:type="dxa"/>
            <w:right w:w="108" w:type="dxa"/>
          </w:tblCellMar>
        </w:tblPrEx>
        <w:trPr>
          <w:trHeight w:val="300" w:hRule="atLeast"/>
          <w:jc w:val="center"/>
        </w:trPr>
        <w:tc>
          <w:tcPr>
            <w:tcW w:w="3416" w:type="dxa"/>
            <w:tcBorders>
              <w:top w:val="nil"/>
              <w:left w:val="single" w:color="auto" w:sz="4" w:space="0"/>
              <w:bottom w:val="single" w:color="auto" w:sz="4" w:space="0"/>
              <w:right w:val="single" w:color="auto" w:sz="4" w:space="0"/>
            </w:tcBorders>
            <w:shd w:val="clear" w:color="auto" w:fill="auto"/>
            <w:vAlign w:val="center"/>
          </w:tcPr>
          <w:p>
            <w:pPr>
              <w:spacing w:after="0"/>
              <w:rPr>
                <w:rFonts w:ascii="Calibri" w:hAnsi="Calibri" w:cs="Calibri"/>
                <w:color w:val="000000"/>
                <w:sz w:val="20"/>
                <w:szCs w:val="20"/>
                <w:lang w:eastAsia="en-GB"/>
              </w:rPr>
            </w:pPr>
            <w:r>
              <w:rPr>
                <w:rFonts w:ascii="Calibri" w:hAnsi="Calibri" w:cs="Calibri"/>
                <w:color w:val="000000"/>
                <w:sz w:val="20"/>
                <w:szCs w:val="20"/>
                <w:lang w:val="en-US" w:eastAsia="en-GB"/>
              </w:rPr>
              <w:t>9b – Template use (9a)</w:t>
            </w: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4</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4</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4</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4</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4</w:t>
            </w:r>
          </w:p>
        </w:tc>
      </w:tr>
      <w:tr>
        <w:tblPrEx>
          <w:tblCellMar>
            <w:top w:w="0" w:type="dxa"/>
            <w:left w:w="108" w:type="dxa"/>
            <w:bottom w:w="0" w:type="dxa"/>
            <w:right w:w="108" w:type="dxa"/>
          </w:tblCellMar>
        </w:tblPrEx>
        <w:trPr>
          <w:trHeight w:val="510" w:hRule="atLeast"/>
          <w:jc w:val="center"/>
        </w:trPr>
        <w:tc>
          <w:tcPr>
            <w:tcW w:w="3416" w:type="dxa"/>
            <w:tcBorders>
              <w:top w:val="nil"/>
              <w:left w:val="single" w:color="auto" w:sz="4" w:space="0"/>
              <w:bottom w:val="single" w:color="auto" w:sz="4" w:space="0"/>
              <w:right w:val="single" w:color="auto" w:sz="4" w:space="0"/>
            </w:tcBorders>
            <w:shd w:val="clear" w:color="auto" w:fill="auto"/>
            <w:vAlign w:val="center"/>
          </w:tcPr>
          <w:p>
            <w:pPr>
              <w:spacing w:after="0"/>
              <w:rPr>
                <w:rFonts w:ascii="Calibri" w:hAnsi="Calibri" w:cs="Calibri"/>
                <w:color w:val="000000"/>
                <w:sz w:val="20"/>
                <w:szCs w:val="20"/>
                <w:lang w:eastAsia="en-GB"/>
              </w:rPr>
            </w:pPr>
            <w:r>
              <w:rPr>
                <w:rFonts w:ascii="Calibri" w:hAnsi="Calibri" w:cs="Calibri"/>
                <w:color w:val="000000"/>
                <w:sz w:val="20"/>
                <w:szCs w:val="20"/>
                <w:lang w:val="en-US" w:eastAsia="en-GB"/>
              </w:rPr>
              <w:t>10 – Content/anchors</w:t>
            </w: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3</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3</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3</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3</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3</w:t>
            </w:r>
          </w:p>
        </w:tc>
      </w:tr>
      <w:tr>
        <w:tblPrEx>
          <w:tblCellMar>
            <w:top w:w="0" w:type="dxa"/>
            <w:left w:w="108" w:type="dxa"/>
            <w:bottom w:w="0" w:type="dxa"/>
            <w:right w:w="108" w:type="dxa"/>
          </w:tblCellMar>
        </w:tblPrEx>
        <w:trPr>
          <w:trHeight w:val="300" w:hRule="atLeast"/>
          <w:jc w:val="center"/>
        </w:trPr>
        <w:tc>
          <w:tcPr>
            <w:tcW w:w="3416" w:type="dxa"/>
            <w:tcBorders>
              <w:top w:val="nil"/>
              <w:left w:val="single" w:color="auto" w:sz="4" w:space="0"/>
              <w:bottom w:val="single" w:color="auto" w:sz="4" w:space="0"/>
              <w:right w:val="single" w:color="auto" w:sz="4" w:space="0"/>
            </w:tcBorders>
            <w:shd w:val="clear" w:color="auto" w:fill="auto"/>
            <w:vAlign w:val="center"/>
          </w:tcPr>
          <w:p>
            <w:pPr>
              <w:spacing w:after="0"/>
              <w:rPr>
                <w:rFonts w:ascii="Calibri" w:hAnsi="Calibri" w:cs="Calibri"/>
                <w:color w:val="000000"/>
                <w:sz w:val="20"/>
                <w:szCs w:val="20"/>
                <w:lang w:eastAsia="en-GB"/>
              </w:rPr>
            </w:pPr>
            <w:r>
              <w:rPr>
                <w:rFonts w:ascii="Calibri" w:hAnsi="Calibri" w:cs="Calibri"/>
                <w:color w:val="000000"/>
                <w:sz w:val="20"/>
                <w:szCs w:val="20"/>
                <w:lang w:val="en-US" w:eastAsia="en-GB"/>
              </w:rPr>
              <w:t>11 – Page Editor</w:t>
            </w: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2</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2</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2</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2</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2</w:t>
            </w:r>
          </w:p>
        </w:tc>
      </w:tr>
      <w:tr>
        <w:tblPrEx>
          <w:tblCellMar>
            <w:top w:w="0" w:type="dxa"/>
            <w:left w:w="108" w:type="dxa"/>
            <w:bottom w:w="0" w:type="dxa"/>
            <w:right w:w="108" w:type="dxa"/>
          </w:tblCellMar>
        </w:tblPrEx>
        <w:trPr>
          <w:trHeight w:val="300" w:hRule="atLeast"/>
          <w:jc w:val="center"/>
        </w:trPr>
        <w:tc>
          <w:tcPr>
            <w:tcW w:w="3416" w:type="dxa"/>
            <w:tcBorders>
              <w:top w:val="nil"/>
              <w:left w:val="single" w:color="auto" w:sz="4" w:space="0"/>
              <w:bottom w:val="single" w:color="auto" w:sz="4" w:space="0"/>
              <w:right w:val="single" w:color="auto" w:sz="4" w:space="0"/>
            </w:tcBorders>
            <w:shd w:val="clear" w:color="000000" w:fill="FFFFFF"/>
            <w:vAlign w:val="center"/>
          </w:tcPr>
          <w:p>
            <w:pPr>
              <w:spacing w:after="0"/>
              <w:rPr>
                <w:rFonts w:ascii="Calibri" w:hAnsi="Calibri" w:cs="Calibri"/>
                <w:color w:val="000000"/>
                <w:sz w:val="20"/>
                <w:szCs w:val="20"/>
                <w:lang w:eastAsia="en-GB"/>
              </w:rPr>
            </w:pPr>
            <w:r>
              <w:rPr>
                <w:rFonts w:ascii="Calibri" w:hAnsi="Calibri" w:cs="Calibri"/>
                <w:color w:val="000000"/>
                <w:sz w:val="20"/>
                <w:szCs w:val="20"/>
                <w:lang w:val="en-US" w:eastAsia="en-GB"/>
              </w:rPr>
              <w:t>13 – Additional Interactivity</w:t>
            </w: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4</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4</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4</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4</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4</w:t>
            </w:r>
          </w:p>
        </w:tc>
      </w:tr>
      <w:tr>
        <w:tblPrEx>
          <w:tblCellMar>
            <w:top w:w="0" w:type="dxa"/>
            <w:left w:w="108" w:type="dxa"/>
            <w:bottom w:w="0" w:type="dxa"/>
            <w:right w:w="108" w:type="dxa"/>
          </w:tblCellMar>
        </w:tblPrEx>
        <w:trPr>
          <w:trHeight w:val="300" w:hRule="atLeast"/>
          <w:jc w:val="center"/>
        </w:trPr>
        <w:tc>
          <w:tcPr>
            <w:tcW w:w="3416" w:type="dxa"/>
            <w:tcBorders>
              <w:top w:val="nil"/>
              <w:left w:val="single" w:color="auto" w:sz="4" w:space="0"/>
              <w:bottom w:val="single" w:color="auto" w:sz="4" w:space="0"/>
              <w:right w:val="single" w:color="auto" w:sz="4" w:space="0"/>
            </w:tcBorders>
            <w:shd w:val="clear" w:color="auto" w:fill="auto"/>
            <w:vAlign w:val="center"/>
          </w:tcPr>
          <w:p>
            <w:pPr>
              <w:spacing w:after="0"/>
              <w:rPr>
                <w:rFonts w:ascii="Calibri" w:hAnsi="Calibri" w:cs="Calibri"/>
                <w:color w:val="000000"/>
                <w:sz w:val="20"/>
                <w:szCs w:val="20"/>
                <w:lang w:eastAsia="en-GB"/>
              </w:rPr>
            </w:pPr>
            <w:r>
              <w:rPr>
                <w:rFonts w:ascii="Calibri" w:hAnsi="Calibri" w:cs="Calibri"/>
                <w:color w:val="000000"/>
                <w:sz w:val="20"/>
                <w:szCs w:val="20"/>
                <w:lang w:val="en-US" w:eastAsia="en-GB"/>
              </w:rPr>
              <w:t xml:space="preserve">14 – Web site integration </w:t>
            </w: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4</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4</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4</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4</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4</w:t>
            </w:r>
          </w:p>
        </w:tc>
      </w:tr>
      <w:tr>
        <w:tblPrEx>
          <w:tblCellMar>
            <w:top w:w="0" w:type="dxa"/>
            <w:left w:w="108" w:type="dxa"/>
            <w:bottom w:w="0" w:type="dxa"/>
            <w:right w:w="108" w:type="dxa"/>
          </w:tblCellMar>
        </w:tblPrEx>
        <w:trPr>
          <w:trHeight w:val="300" w:hRule="atLeast"/>
          <w:jc w:val="center"/>
        </w:trPr>
        <w:tc>
          <w:tcPr>
            <w:tcW w:w="4376" w:type="dxa"/>
            <w:gridSpan w:val="2"/>
            <w:tcBorders>
              <w:top w:val="single" w:color="auto" w:sz="4" w:space="0"/>
              <w:left w:val="single" w:color="auto" w:sz="4" w:space="0"/>
              <w:bottom w:val="single" w:color="auto" w:sz="4" w:space="0"/>
              <w:right w:val="single" w:color="auto" w:sz="4" w:space="0"/>
            </w:tcBorders>
            <w:shd w:val="clear" w:color="000000" w:fill="F2F2F2"/>
            <w:vAlign w:val="center"/>
          </w:tcPr>
          <w:p>
            <w:pPr>
              <w:spacing w:after="0"/>
              <w:rPr>
                <w:rFonts w:ascii="Calibri" w:hAnsi="Calibri" w:cs="Calibri"/>
                <w:b/>
                <w:bCs/>
                <w:color w:val="000000"/>
                <w:sz w:val="20"/>
                <w:szCs w:val="20"/>
                <w:lang w:eastAsia="en-GB"/>
              </w:rPr>
            </w:pPr>
            <w:r>
              <w:rPr>
                <w:rFonts w:ascii="Calibri" w:hAnsi="Calibri" w:cs="Calibri"/>
                <w:b/>
                <w:bCs/>
                <w:color w:val="000000"/>
                <w:sz w:val="20"/>
                <w:szCs w:val="20"/>
                <w:lang w:val="en-US" w:eastAsia="en-GB"/>
              </w:rPr>
              <w:t>Subtotal</w:t>
            </w: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eastAsia="en-GB"/>
              </w:rPr>
              <w:t>50</w:t>
            </w: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eastAsia="en-GB"/>
              </w:rPr>
              <w:t>50</w:t>
            </w: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eastAsia="en-GB"/>
              </w:rPr>
              <w:t>50</w:t>
            </w:r>
          </w:p>
        </w:tc>
        <w:tc>
          <w:tcPr>
            <w:tcW w:w="960" w:type="dxa"/>
            <w:tcBorders>
              <w:top w:val="nil"/>
              <w:left w:val="nil"/>
              <w:bottom w:val="single" w:color="auto" w:sz="4" w:space="0"/>
              <w:right w:val="single" w:color="auto" w:sz="4" w:space="0"/>
            </w:tcBorders>
            <w:shd w:val="clear" w:color="000000" w:fill="F2F2F2"/>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eastAsia="en-GB"/>
              </w:rPr>
              <w:t>50</w:t>
            </w:r>
          </w:p>
        </w:tc>
      </w:tr>
      <w:tr>
        <w:tblPrEx>
          <w:tblCellMar>
            <w:top w:w="0" w:type="dxa"/>
            <w:left w:w="108" w:type="dxa"/>
            <w:bottom w:w="0" w:type="dxa"/>
            <w:right w:w="108" w:type="dxa"/>
          </w:tblCellMar>
        </w:tblPrEx>
        <w:trPr>
          <w:trHeight w:val="300" w:hRule="atLeast"/>
          <w:jc w:val="center"/>
        </w:trPr>
        <w:tc>
          <w:tcPr>
            <w:tcW w:w="3416" w:type="dxa"/>
            <w:tcBorders>
              <w:top w:val="nil"/>
              <w:left w:val="single" w:color="auto" w:sz="4" w:space="0"/>
              <w:bottom w:val="single" w:color="auto" w:sz="4" w:space="0"/>
              <w:right w:val="single" w:color="auto" w:sz="4" w:space="0"/>
            </w:tcBorders>
            <w:shd w:val="clear" w:color="auto" w:fill="auto"/>
            <w:vAlign w:val="center"/>
          </w:tcPr>
          <w:p>
            <w:pPr>
              <w:spacing w:after="0"/>
              <w:rPr>
                <w:rFonts w:ascii="Calibri" w:hAnsi="Calibri" w:cs="Calibri"/>
                <w:b/>
                <w:bCs/>
                <w:color w:val="000000"/>
                <w:sz w:val="20"/>
                <w:szCs w:val="20"/>
                <w:lang w:eastAsia="en-GB"/>
              </w:rPr>
            </w:pPr>
            <w:r>
              <w:rPr>
                <w:rFonts w:ascii="Calibri" w:hAnsi="Calibri" w:cs="Calibri"/>
                <w:b/>
                <w:bCs/>
                <w:color w:val="000000"/>
                <w:sz w:val="20"/>
                <w:szCs w:val="20"/>
                <w:lang w:val="en-US" w:eastAsia="en-GB"/>
              </w:rPr>
              <w:t>Individual Report</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40</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40</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40</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40</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40</w:t>
            </w:r>
          </w:p>
        </w:tc>
      </w:tr>
      <w:tr>
        <w:tblPrEx>
          <w:tblCellMar>
            <w:top w:w="0" w:type="dxa"/>
            <w:left w:w="108" w:type="dxa"/>
            <w:bottom w:w="0" w:type="dxa"/>
            <w:right w:w="108" w:type="dxa"/>
          </w:tblCellMar>
        </w:tblPrEx>
        <w:trPr>
          <w:trHeight w:val="300" w:hRule="atLeast"/>
          <w:jc w:val="center"/>
        </w:trPr>
        <w:tc>
          <w:tcPr>
            <w:tcW w:w="3416" w:type="dxa"/>
            <w:tcBorders>
              <w:top w:val="nil"/>
              <w:left w:val="single" w:color="auto" w:sz="4" w:space="0"/>
              <w:bottom w:val="single" w:color="auto" w:sz="4" w:space="0"/>
              <w:right w:val="single" w:color="auto" w:sz="4" w:space="0"/>
            </w:tcBorders>
            <w:shd w:val="clear" w:color="auto" w:fill="auto"/>
            <w:vAlign w:val="center"/>
          </w:tcPr>
          <w:p>
            <w:pPr>
              <w:spacing w:after="0"/>
              <w:rPr>
                <w:rFonts w:ascii="Calibri" w:hAnsi="Calibri" w:cs="Calibri"/>
                <w:b/>
                <w:bCs/>
                <w:color w:val="000000"/>
                <w:sz w:val="20"/>
                <w:szCs w:val="20"/>
                <w:lang w:eastAsia="en-GB"/>
              </w:rPr>
            </w:pPr>
            <w:r>
              <w:rPr>
                <w:rFonts w:ascii="Calibri" w:hAnsi="Calibri" w:cs="Calibri"/>
                <w:b/>
                <w:bCs/>
                <w:color w:val="000000"/>
                <w:sz w:val="20"/>
                <w:szCs w:val="20"/>
                <w:lang w:val="en-US" w:eastAsia="en-GB"/>
              </w:rPr>
              <w:t>In-class Demonstration</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10</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10</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10</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10</w:t>
            </w: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color w:val="000000"/>
                <w:sz w:val="20"/>
                <w:szCs w:val="20"/>
                <w:lang w:eastAsia="en-GB"/>
              </w:rPr>
            </w:pPr>
            <w:r>
              <w:rPr>
                <w:rFonts w:ascii="Calibri" w:hAnsi="Calibri" w:cs="Calibri"/>
                <w:color w:val="000000"/>
                <w:sz w:val="20"/>
                <w:szCs w:val="20"/>
                <w:lang w:val="en-US" w:eastAsia="en-GB"/>
              </w:rPr>
              <w:t>10</w:t>
            </w:r>
          </w:p>
        </w:tc>
      </w:tr>
      <w:tr>
        <w:tblPrEx>
          <w:tblCellMar>
            <w:top w:w="0" w:type="dxa"/>
            <w:left w:w="108" w:type="dxa"/>
            <w:bottom w:w="0" w:type="dxa"/>
            <w:right w:w="108" w:type="dxa"/>
          </w:tblCellMar>
        </w:tblPrEx>
        <w:trPr>
          <w:trHeight w:val="300" w:hRule="atLeast"/>
          <w:jc w:val="center"/>
        </w:trPr>
        <w:tc>
          <w:tcPr>
            <w:tcW w:w="3416" w:type="dxa"/>
            <w:tcBorders>
              <w:top w:val="nil"/>
              <w:left w:val="single" w:color="auto" w:sz="4" w:space="0"/>
              <w:bottom w:val="single" w:color="auto" w:sz="4" w:space="0"/>
              <w:right w:val="single" w:color="auto" w:sz="4" w:space="0"/>
            </w:tcBorders>
            <w:shd w:val="clear" w:color="auto" w:fill="auto"/>
            <w:vAlign w:val="center"/>
          </w:tcPr>
          <w:p>
            <w:pPr>
              <w:spacing w:after="0"/>
              <w:rPr>
                <w:rFonts w:ascii="Calibri" w:hAnsi="Calibri" w:cs="Calibri"/>
                <w:b/>
                <w:bCs/>
                <w:color w:val="000000"/>
                <w:sz w:val="20"/>
                <w:szCs w:val="20"/>
                <w:lang w:eastAsia="en-GB"/>
              </w:rPr>
            </w:pPr>
          </w:p>
        </w:tc>
        <w:tc>
          <w:tcPr>
            <w:tcW w:w="960" w:type="dxa"/>
            <w:tcBorders>
              <w:top w:val="nil"/>
              <w:left w:val="nil"/>
              <w:bottom w:val="single" w:color="auto" w:sz="4" w:space="0"/>
              <w:right w:val="single" w:color="auto" w:sz="4" w:space="0"/>
            </w:tcBorders>
            <w:shd w:val="clear" w:color="auto" w:fill="auto"/>
            <w:vAlign w:val="center"/>
          </w:tcPr>
          <w:p>
            <w:pPr>
              <w:spacing w:after="0"/>
              <w:jc w:val="center"/>
              <w:rPr>
                <w:rFonts w:ascii="Calibri" w:hAnsi="Calibri" w:cs="Calibri"/>
                <w:b/>
                <w:bCs/>
                <w:color w:val="000000"/>
                <w:sz w:val="20"/>
                <w:szCs w:val="20"/>
                <w:lang w:eastAsia="en-GB"/>
              </w:rPr>
            </w:pPr>
            <w:r>
              <w:rPr>
                <w:rFonts w:ascii="Calibri" w:hAnsi="Calibri" w:cs="Calibri"/>
                <w:b/>
                <w:bCs/>
                <w:color w:val="000000"/>
                <w:sz w:val="20"/>
                <w:szCs w:val="20"/>
                <w:lang w:eastAsia="en-GB"/>
              </w:rPr>
              <w:t>Total</w:t>
            </w:r>
          </w:p>
        </w:tc>
        <w:tc>
          <w:tcPr>
            <w:tcW w:w="960" w:type="dxa"/>
            <w:tcBorders>
              <w:top w:val="nil"/>
              <w:left w:val="nil"/>
              <w:bottom w:val="single" w:color="auto" w:sz="4" w:space="0"/>
              <w:right w:val="single" w:color="auto" w:sz="4" w:space="0"/>
            </w:tcBorders>
            <w:shd w:val="clear" w:color="auto" w:fill="auto"/>
            <w:noWrap/>
            <w:vAlign w:val="center"/>
          </w:tcPr>
          <w:p>
            <w:pPr>
              <w:spacing w:after="0"/>
              <w:jc w:val="center"/>
              <w:rPr>
                <w:rFonts w:ascii="Calibri" w:hAnsi="Calibri" w:cs="Calibri"/>
                <w:color w:val="000000"/>
                <w:szCs w:val="22"/>
                <w:lang w:eastAsia="en-GB"/>
              </w:rPr>
            </w:pPr>
            <w:r>
              <w:rPr>
                <w:rFonts w:ascii="Calibri" w:hAnsi="Calibri" w:cs="Calibri"/>
                <w:color w:val="000000"/>
                <w:szCs w:val="22"/>
                <w:lang w:eastAsia="en-GB"/>
              </w:rPr>
              <w:t>100</w:t>
            </w:r>
          </w:p>
        </w:tc>
        <w:tc>
          <w:tcPr>
            <w:tcW w:w="960" w:type="dxa"/>
            <w:tcBorders>
              <w:top w:val="nil"/>
              <w:left w:val="nil"/>
              <w:bottom w:val="single" w:color="auto" w:sz="4" w:space="0"/>
              <w:right w:val="single" w:color="auto" w:sz="4" w:space="0"/>
            </w:tcBorders>
            <w:shd w:val="clear" w:color="auto" w:fill="auto"/>
            <w:noWrap/>
            <w:vAlign w:val="center"/>
          </w:tcPr>
          <w:p>
            <w:pPr>
              <w:spacing w:after="0"/>
              <w:jc w:val="center"/>
              <w:rPr>
                <w:rFonts w:ascii="Calibri" w:hAnsi="Calibri" w:cs="Calibri"/>
                <w:color w:val="000000"/>
                <w:szCs w:val="22"/>
                <w:lang w:eastAsia="en-GB"/>
              </w:rPr>
            </w:pPr>
            <w:r>
              <w:rPr>
                <w:rFonts w:ascii="Calibri" w:hAnsi="Calibri" w:cs="Calibri"/>
                <w:color w:val="000000"/>
                <w:szCs w:val="22"/>
                <w:lang w:eastAsia="en-GB"/>
              </w:rPr>
              <w:t>100</w:t>
            </w:r>
          </w:p>
        </w:tc>
        <w:tc>
          <w:tcPr>
            <w:tcW w:w="960" w:type="dxa"/>
            <w:tcBorders>
              <w:top w:val="nil"/>
              <w:left w:val="nil"/>
              <w:bottom w:val="single" w:color="auto" w:sz="4" w:space="0"/>
              <w:right w:val="single" w:color="auto" w:sz="4" w:space="0"/>
            </w:tcBorders>
            <w:shd w:val="clear" w:color="auto" w:fill="auto"/>
            <w:noWrap/>
            <w:vAlign w:val="center"/>
          </w:tcPr>
          <w:p>
            <w:pPr>
              <w:spacing w:after="0"/>
              <w:jc w:val="center"/>
              <w:rPr>
                <w:rFonts w:ascii="Calibri" w:hAnsi="Calibri" w:cs="Calibri"/>
                <w:color w:val="000000"/>
                <w:szCs w:val="22"/>
                <w:lang w:eastAsia="en-GB"/>
              </w:rPr>
            </w:pPr>
            <w:r>
              <w:rPr>
                <w:rFonts w:ascii="Calibri" w:hAnsi="Calibri" w:cs="Calibri"/>
                <w:color w:val="000000"/>
                <w:szCs w:val="22"/>
                <w:lang w:eastAsia="en-GB"/>
              </w:rPr>
              <w:t>100</w:t>
            </w:r>
          </w:p>
        </w:tc>
        <w:tc>
          <w:tcPr>
            <w:tcW w:w="960" w:type="dxa"/>
            <w:tcBorders>
              <w:top w:val="nil"/>
              <w:left w:val="nil"/>
              <w:bottom w:val="single" w:color="auto" w:sz="4" w:space="0"/>
              <w:right w:val="single" w:color="auto" w:sz="4" w:space="0"/>
            </w:tcBorders>
            <w:shd w:val="clear" w:color="auto" w:fill="auto"/>
            <w:noWrap/>
            <w:vAlign w:val="center"/>
          </w:tcPr>
          <w:p>
            <w:pPr>
              <w:spacing w:after="0"/>
              <w:jc w:val="center"/>
              <w:rPr>
                <w:rFonts w:ascii="Calibri" w:hAnsi="Calibri" w:cs="Calibri"/>
                <w:color w:val="000000"/>
                <w:szCs w:val="22"/>
                <w:lang w:eastAsia="en-GB"/>
              </w:rPr>
            </w:pPr>
            <w:r>
              <w:rPr>
                <w:rFonts w:ascii="Calibri" w:hAnsi="Calibri" w:cs="Calibri"/>
                <w:color w:val="000000"/>
                <w:szCs w:val="22"/>
                <w:lang w:eastAsia="en-GB"/>
              </w:rPr>
              <w:t>100</w:t>
            </w:r>
          </w:p>
        </w:tc>
      </w:tr>
    </w:tbl>
    <w:p>
      <w:pPr>
        <w:jc w:val="center"/>
      </w:pPr>
    </w:p>
    <w:p>
      <w:pPr>
        <w:jc w:val="center"/>
      </w:pPr>
      <w:r>
        <w:t>Table 1. The marking scheme for individual tasks assigned to team members</w:t>
      </w:r>
    </w:p>
    <w:p>
      <w:pPr>
        <w:tabs>
          <w:tab w:val="left" w:pos="2694"/>
        </w:tabs>
        <w:spacing w:before="240"/>
        <w:jc w:val="both"/>
        <w:rPr>
          <w:rFonts w:cstheme="minorHAnsi"/>
          <w:bCs/>
          <w:color w:val="000000"/>
          <w:szCs w:val="22"/>
        </w:rPr>
      </w:pPr>
    </w:p>
    <w:sectPr>
      <w:footerReference r:id="rId4" w:type="default"/>
      <w:pgSz w:w="11906" w:h="16838"/>
      <w:pgMar w:top="1440" w:right="1080" w:bottom="1440" w:left="108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Verdana Pro">
    <w:altName w:val="Verdana"/>
    <w:panose1 w:val="00000000000000000000"/>
    <w:charset w:val="00"/>
    <w:family w:val="swiss"/>
    <w:pitch w:val="default"/>
    <w:sig w:usb0="00000000" w:usb1="00000000" w:usb2="00000000" w:usb3="00000000" w:csb0="0000009F" w:csb1="00000000"/>
  </w:font>
  <w:font w:name="Cambria">
    <w:panose1 w:val="02040503050406030204"/>
    <w:charset w:val="00"/>
    <w:family w:val="roman"/>
    <w:pitch w:val="default"/>
    <w:sig w:usb0="E00006FF" w:usb1="420024FF" w:usb2="02000000" w:usb3="00000000" w:csb0="2000019F" w:csb1="00000000"/>
  </w:font>
  <w:font w:name="Comic Sans MS">
    <w:panose1 w:val="030F0702030302020204"/>
    <w:charset w:val="00"/>
    <w:family w:val="script"/>
    <w:pitch w:val="default"/>
    <w:sig w:usb0="00000287" w:usb1="00000013" w:usb2="00000000" w:usb3="00000000" w:csb0="2000009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Calibri">
    <w:panose1 w:val="020F05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60536942"/>
      <w:docPartObj>
        <w:docPartGallery w:val="AutoText"/>
      </w:docPartObj>
    </w:sdtPr>
    <w:sdtEndPr>
      <w:rPr>
        <w:sz w:val="18"/>
        <w:szCs w:val="18"/>
      </w:rPr>
    </w:sdtEndPr>
    <w:sdtContent>
      <w:p>
        <w:pPr>
          <w:pStyle w:val="14"/>
          <w:jc w:val="right"/>
          <w:rPr>
            <w:sz w:val="18"/>
            <w:szCs w:val="18"/>
          </w:rPr>
        </w:pPr>
        <w:r>
          <w:rPr>
            <w:sz w:val="18"/>
            <w:szCs w:val="18"/>
          </w:rPr>
          <w:fldChar w:fldCharType="begin"/>
        </w:r>
        <w:r>
          <w:rPr>
            <w:sz w:val="18"/>
            <w:szCs w:val="18"/>
          </w:rPr>
          <w:instrText xml:space="preserve"> PAGE   \* MERGEFORMAT </w:instrText>
        </w:r>
        <w:r>
          <w:rPr>
            <w:sz w:val="18"/>
            <w:szCs w:val="18"/>
          </w:rPr>
          <w:fldChar w:fldCharType="separate"/>
        </w:r>
        <w:r>
          <w:rPr>
            <w:sz w:val="18"/>
            <w:szCs w:val="18"/>
          </w:rPr>
          <w:t>2</w:t>
        </w:r>
        <w:r>
          <w:rPr>
            <w:sz w:val="18"/>
            <w:szCs w:val="18"/>
          </w:rPr>
          <w:fldChar w:fldCharType="end"/>
        </w:r>
      </w:p>
    </w:sdtContent>
  </w:sdt>
  <w:p>
    <w:pPr>
      <w:pStyle w:val="14"/>
    </w:pP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9219BA"/>
    <w:multiLevelType w:val="multilevel"/>
    <w:tmpl w:val="039219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3A91EF2"/>
    <w:multiLevelType w:val="multilevel"/>
    <w:tmpl w:val="03A91E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BFB5ABA"/>
    <w:multiLevelType w:val="multilevel"/>
    <w:tmpl w:val="0BFB5AB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960351B"/>
    <w:multiLevelType w:val="multilevel"/>
    <w:tmpl w:val="1960351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96B4591"/>
    <w:multiLevelType w:val="multilevel"/>
    <w:tmpl w:val="196B459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CFD56DD"/>
    <w:multiLevelType w:val="multilevel"/>
    <w:tmpl w:val="1CFD56D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D904E6B"/>
    <w:multiLevelType w:val="multilevel"/>
    <w:tmpl w:val="1D904E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C640F85"/>
    <w:multiLevelType w:val="multilevel"/>
    <w:tmpl w:val="3C640F8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E94024F"/>
    <w:multiLevelType w:val="multilevel"/>
    <w:tmpl w:val="3E94024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401478BD"/>
    <w:multiLevelType w:val="multilevel"/>
    <w:tmpl w:val="401478B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16455BC"/>
    <w:multiLevelType w:val="multilevel"/>
    <w:tmpl w:val="416455B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BCC67EF"/>
    <w:multiLevelType w:val="multilevel"/>
    <w:tmpl w:val="5BCC67E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5C8B07E3"/>
    <w:multiLevelType w:val="multilevel"/>
    <w:tmpl w:val="5C8B07E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16530C1"/>
    <w:multiLevelType w:val="multilevel"/>
    <w:tmpl w:val="616530C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631E356C"/>
    <w:multiLevelType w:val="multilevel"/>
    <w:tmpl w:val="631E356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74844CD4"/>
    <w:multiLevelType w:val="multilevel"/>
    <w:tmpl w:val="74844CD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9C96D0B"/>
    <w:multiLevelType w:val="multilevel"/>
    <w:tmpl w:val="79C96D0B"/>
    <w:lvl w:ilvl="0" w:tentative="0">
      <w:start w:val="1"/>
      <w:numFmt w:val="bullet"/>
      <w:lvlText w:val=""/>
      <w:lvlJc w:val="left"/>
      <w:pPr>
        <w:ind w:left="770" w:hanging="360"/>
      </w:pPr>
      <w:rPr>
        <w:rFonts w:hint="default" w:ascii="Symbol" w:hAnsi="Symbol"/>
      </w:rPr>
    </w:lvl>
    <w:lvl w:ilvl="1" w:tentative="0">
      <w:start w:val="1"/>
      <w:numFmt w:val="bullet"/>
      <w:lvlText w:val="o"/>
      <w:lvlJc w:val="left"/>
      <w:pPr>
        <w:ind w:left="1490" w:hanging="360"/>
      </w:pPr>
      <w:rPr>
        <w:rFonts w:hint="default" w:ascii="Courier New" w:hAnsi="Courier New" w:cs="Courier New"/>
      </w:rPr>
    </w:lvl>
    <w:lvl w:ilvl="2" w:tentative="0">
      <w:start w:val="1"/>
      <w:numFmt w:val="bullet"/>
      <w:lvlText w:val=""/>
      <w:lvlJc w:val="left"/>
      <w:pPr>
        <w:ind w:left="2210" w:hanging="360"/>
      </w:pPr>
      <w:rPr>
        <w:rFonts w:hint="default" w:ascii="Wingdings" w:hAnsi="Wingdings"/>
      </w:rPr>
    </w:lvl>
    <w:lvl w:ilvl="3" w:tentative="0">
      <w:start w:val="1"/>
      <w:numFmt w:val="bullet"/>
      <w:lvlText w:val=""/>
      <w:lvlJc w:val="left"/>
      <w:pPr>
        <w:ind w:left="2930" w:hanging="360"/>
      </w:pPr>
      <w:rPr>
        <w:rFonts w:hint="default" w:ascii="Symbol" w:hAnsi="Symbol"/>
      </w:rPr>
    </w:lvl>
    <w:lvl w:ilvl="4" w:tentative="0">
      <w:start w:val="1"/>
      <w:numFmt w:val="bullet"/>
      <w:lvlText w:val="o"/>
      <w:lvlJc w:val="left"/>
      <w:pPr>
        <w:ind w:left="3650" w:hanging="360"/>
      </w:pPr>
      <w:rPr>
        <w:rFonts w:hint="default" w:ascii="Courier New" w:hAnsi="Courier New" w:cs="Courier New"/>
      </w:rPr>
    </w:lvl>
    <w:lvl w:ilvl="5" w:tentative="0">
      <w:start w:val="1"/>
      <w:numFmt w:val="bullet"/>
      <w:lvlText w:val=""/>
      <w:lvlJc w:val="left"/>
      <w:pPr>
        <w:ind w:left="4370" w:hanging="360"/>
      </w:pPr>
      <w:rPr>
        <w:rFonts w:hint="default" w:ascii="Wingdings" w:hAnsi="Wingdings"/>
      </w:rPr>
    </w:lvl>
    <w:lvl w:ilvl="6" w:tentative="0">
      <w:start w:val="1"/>
      <w:numFmt w:val="bullet"/>
      <w:lvlText w:val=""/>
      <w:lvlJc w:val="left"/>
      <w:pPr>
        <w:ind w:left="5090" w:hanging="360"/>
      </w:pPr>
      <w:rPr>
        <w:rFonts w:hint="default" w:ascii="Symbol" w:hAnsi="Symbol"/>
      </w:rPr>
    </w:lvl>
    <w:lvl w:ilvl="7" w:tentative="0">
      <w:start w:val="1"/>
      <w:numFmt w:val="bullet"/>
      <w:lvlText w:val="o"/>
      <w:lvlJc w:val="left"/>
      <w:pPr>
        <w:ind w:left="5810" w:hanging="360"/>
      </w:pPr>
      <w:rPr>
        <w:rFonts w:hint="default" w:ascii="Courier New" w:hAnsi="Courier New" w:cs="Courier New"/>
      </w:rPr>
    </w:lvl>
    <w:lvl w:ilvl="8" w:tentative="0">
      <w:start w:val="1"/>
      <w:numFmt w:val="bullet"/>
      <w:lvlText w:val=""/>
      <w:lvlJc w:val="left"/>
      <w:pPr>
        <w:ind w:left="6530" w:hanging="360"/>
      </w:pPr>
      <w:rPr>
        <w:rFonts w:hint="default" w:ascii="Wingdings" w:hAnsi="Wingdings"/>
      </w:rPr>
    </w:lvl>
  </w:abstractNum>
  <w:abstractNum w:abstractNumId="17">
    <w:nsid w:val="7D324820"/>
    <w:multiLevelType w:val="multilevel"/>
    <w:tmpl w:val="7D3248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9"/>
  </w:num>
  <w:num w:numId="2">
    <w:abstractNumId w:val="8"/>
  </w:num>
  <w:num w:numId="3">
    <w:abstractNumId w:val="11"/>
  </w:num>
  <w:num w:numId="4">
    <w:abstractNumId w:val="17"/>
  </w:num>
  <w:num w:numId="5">
    <w:abstractNumId w:val="6"/>
  </w:num>
  <w:num w:numId="6">
    <w:abstractNumId w:val="0"/>
  </w:num>
  <w:num w:numId="7">
    <w:abstractNumId w:val="15"/>
  </w:num>
  <w:num w:numId="8">
    <w:abstractNumId w:val="3"/>
  </w:num>
  <w:num w:numId="9">
    <w:abstractNumId w:val="2"/>
  </w:num>
  <w:num w:numId="10">
    <w:abstractNumId w:val="1"/>
  </w:num>
  <w:num w:numId="11">
    <w:abstractNumId w:val="14"/>
  </w:num>
  <w:num w:numId="12">
    <w:abstractNumId w:val="10"/>
  </w:num>
  <w:num w:numId="13">
    <w:abstractNumId w:val="4"/>
  </w:num>
  <w:num w:numId="14">
    <w:abstractNumId w:val="7"/>
  </w:num>
  <w:num w:numId="15">
    <w:abstractNumId w:val="13"/>
  </w:num>
  <w:num w:numId="16">
    <w:abstractNumId w:val="16"/>
  </w:num>
  <w:num w:numId="17">
    <w:abstractNumId w:val="1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20"/>
  <w:displayHorizontalDrawingGridEvery w:val="2"/>
  <w:displayVerticalDrawingGridEvery w:val="2"/>
  <w:characterSpacingControl w:val="doNotCompress"/>
  <w:footnotePr>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645"/>
    <w:rsid w:val="00000BE5"/>
    <w:rsid w:val="00002500"/>
    <w:rsid w:val="000026A2"/>
    <w:rsid w:val="0000385E"/>
    <w:rsid w:val="00012878"/>
    <w:rsid w:val="0001547D"/>
    <w:rsid w:val="00016A2B"/>
    <w:rsid w:val="00020EFF"/>
    <w:rsid w:val="00022E10"/>
    <w:rsid w:val="00023C79"/>
    <w:rsid w:val="00030ED4"/>
    <w:rsid w:val="00032F5B"/>
    <w:rsid w:val="00033655"/>
    <w:rsid w:val="000375FA"/>
    <w:rsid w:val="000405D1"/>
    <w:rsid w:val="000411B6"/>
    <w:rsid w:val="00043C92"/>
    <w:rsid w:val="00045710"/>
    <w:rsid w:val="00050AE8"/>
    <w:rsid w:val="00051018"/>
    <w:rsid w:val="00051AE5"/>
    <w:rsid w:val="00052A0B"/>
    <w:rsid w:val="000566F4"/>
    <w:rsid w:val="000611BD"/>
    <w:rsid w:val="000613FC"/>
    <w:rsid w:val="00063154"/>
    <w:rsid w:val="00064D3C"/>
    <w:rsid w:val="000667EE"/>
    <w:rsid w:val="00066848"/>
    <w:rsid w:val="00067343"/>
    <w:rsid w:val="00071169"/>
    <w:rsid w:val="000724E3"/>
    <w:rsid w:val="000729C8"/>
    <w:rsid w:val="00074421"/>
    <w:rsid w:val="000760C0"/>
    <w:rsid w:val="00076893"/>
    <w:rsid w:val="00080232"/>
    <w:rsid w:val="00083087"/>
    <w:rsid w:val="00083164"/>
    <w:rsid w:val="00083B90"/>
    <w:rsid w:val="00084545"/>
    <w:rsid w:val="00084D19"/>
    <w:rsid w:val="000865B4"/>
    <w:rsid w:val="00090BD7"/>
    <w:rsid w:val="0009156E"/>
    <w:rsid w:val="00092D47"/>
    <w:rsid w:val="00094A65"/>
    <w:rsid w:val="0009633B"/>
    <w:rsid w:val="000963AE"/>
    <w:rsid w:val="000976F4"/>
    <w:rsid w:val="000A1031"/>
    <w:rsid w:val="000A164A"/>
    <w:rsid w:val="000A5FD5"/>
    <w:rsid w:val="000A7FB5"/>
    <w:rsid w:val="000B0A71"/>
    <w:rsid w:val="000B7D9D"/>
    <w:rsid w:val="000C0AF6"/>
    <w:rsid w:val="000C22A3"/>
    <w:rsid w:val="000C468A"/>
    <w:rsid w:val="000D1755"/>
    <w:rsid w:val="000D1981"/>
    <w:rsid w:val="000D213F"/>
    <w:rsid w:val="000E1768"/>
    <w:rsid w:val="000E2321"/>
    <w:rsid w:val="000E2F6D"/>
    <w:rsid w:val="000E3F85"/>
    <w:rsid w:val="000F6411"/>
    <w:rsid w:val="000F74CB"/>
    <w:rsid w:val="000F77C5"/>
    <w:rsid w:val="00100093"/>
    <w:rsid w:val="00100DBB"/>
    <w:rsid w:val="00101BB0"/>
    <w:rsid w:val="00101EA6"/>
    <w:rsid w:val="001024AD"/>
    <w:rsid w:val="001037D6"/>
    <w:rsid w:val="00107B66"/>
    <w:rsid w:val="001113BC"/>
    <w:rsid w:val="00111647"/>
    <w:rsid w:val="00111F08"/>
    <w:rsid w:val="001120E6"/>
    <w:rsid w:val="001120F4"/>
    <w:rsid w:val="00114A97"/>
    <w:rsid w:val="001209AD"/>
    <w:rsid w:val="00120D51"/>
    <w:rsid w:val="001210F8"/>
    <w:rsid w:val="00121D3A"/>
    <w:rsid w:val="00122DFB"/>
    <w:rsid w:val="00123548"/>
    <w:rsid w:val="00123E2D"/>
    <w:rsid w:val="00125114"/>
    <w:rsid w:val="00126495"/>
    <w:rsid w:val="00126D8B"/>
    <w:rsid w:val="00126F38"/>
    <w:rsid w:val="0013234F"/>
    <w:rsid w:val="001331E3"/>
    <w:rsid w:val="00134DC6"/>
    <w:rsid w:val="00136F64"/>
    <w:rsid w:val="00143C1E"/>
    <w:rsid w:val="001447DD"/>
    <w:rsid w:val="001453FB"/>
    <w:rsid w:val="00146DD1"/>
    <w:rsid w:val="00147B0B"/>
    <w:rsid w:val="001503CA"/>
    <w:rsid w:val="00153455"/>
    <w:rsid w:val="001537B7"/>
    <w:rsid w:val="00155020"/>
    <w:rsid w:val="00156600"/>
    <w:rsid w:val="001579EF"/>
    <w:rsid w:val="00160996"/>
    <w:rsid w:val="0016291E"/>
    <w:rsid w:val="00163467"/>
    <w:rsid w:val="00166596"/>
    <w:rsid w:val="0016705F"/>
    <w:rsid w:val="00172355"/>
    <w:rsid w:val="00174590"/>
    <w:rsid w:val="00174A9F"/>
    <w:rsid w:val="0017592A"/>
    <w:rsid w:val="001814BD"/>
    <w:rsid w:val="00181811"/>
    <w:rsid w:val="00182E96"/>
    <w:rsid w:val="001837AE"/>
    <w:rsid w:val="001877D6"/>
    <w:rsid w:val="00190BBF"/>
    <w:rsid w:val="00191883"/>
    <w:rsid w:val="00192E5F"/>
    <w:rsid w:val="00195BD5"/>
    <w:rsid w:val="001A09B1"/>
    <w:rsid w:val="001A0B41"/>
    <w:rsid w:val="001A1A18"/>
    <w:rsid w:val="001A48B2"/>
    <w:rsid w:val="001A609E"/>
    <w:rsid w:val="001B0D98"/>
    <w:rsid w:val="001B5EC3"/>
    <w:rsid w:val="001B6C8E"/>
    <w:rsid w:val="001C0006"/>
    <w:rsid w:val="001C30B8"/>
    <w:rsid w:val="001C37BB"/>
    <w:rsid w:val="001C3F26"/>
    <w:rsid w:val="001C414B"/>
    <w:rsid w:val="001D0A59"/>
    <w:rsid w:val="001D3128"/>
    <w:rsid w:val="001D4AAE"/>
    <w:rsid w:val="001E2DD0"/>
    <w:rsid w:val="001E3446"/>
    <w:rsid w:val="001E680E"/>
    <w:rsid w:val="001E7267"/>
    <w:rsid w:val="001F29FF"/>
    <w:rsid w:val="001F35A1"/>
    <w:rsid w:val="001F6357"/>
    <w:rsid w:val="001F65B3"/>
    <w:rsid w:val="001F7694"/>
    <w:rsid w:val="00200209"/>
    <w:rsid w:val="00201729"/>
    <w:rsid w:val="0020292A"/>
    <w:rsid w:val="002034DB"/>
    <w:rsid w:val="00205F3C"/>
    <w:rsid w:val="00211289"/>
    <w:rsid w:val="00213AB4"/>
    <w:rsid w:val="00213E42"/>
    <w:rsid w:val="00214279"/>
    <w:rsid w:val="00215FEB"/>
    <w:rsid w:val="002207D2"/>
    <w:rsid w:val="00222CF0"/>
    <w:rsid w:val="002254C9"/>
    <w:rsid w:val="0022679C"/>
    <w:rsid w:val="002271FE"/>
    <w:rsid w:val="002301E9"/>
    <w:rsid w:val="00230F03"/>
    <w:rsid w:val="00231CE3"/>
    <w:rsid w:val="00231F5A"/>
    <w:rsid w:val="00232FF3"/>
    <w:rsid w:val="00233AAF"/>
    <w:rsid w:val="002349F9"/>
    <w:rsid w:val="002357F8"/>
    <w:rsid w:val="00235825"/>
    <w:rsid w:val="00237372"/>
    <w:rsid w:val="00242881"/>
    <w:rsid w:val="002434A7"/>
    <w:rsid w:val="00243F13"/>
    <w:rsid w:val="0025030D"/>
    <w:rsid w:val="00250DD0"/>
    <w:rsid w:val="00253297"/>
    <w:rsid w:val="00254DE0"/>
    <w:rsid w:val="00256314"/>
    <w:rsid w:val="00261BAA"/>
    <w:rsid w:val="00262A65"/>
    <w:rsid w:val="002631B0"/>
    <w:rsid w:val="00266866"/>
    <w:rsid w:val="00266D56"/>
    <w:rsid w:val="002675CB"/>
    <w:rsid w:val="002709AA"/>
    <w:rsid w:val="00277F59"/>
    <w:rsid w:val="0028170F"/>
    <w:rsid w:val="00281960"/>
    <w:rsid w:val="002834CF"/>
    <w:rsid w:val="002837F9"/>
    <w:rsid w:val="00285543"/>
    <w:rsid w:val="00286C14"/>
    <w:rsid w:val="00292BB7"/>
    <w:rsid w:val="00294317"/>
    <w:rsid w:val="00294ACC"/>
    <w:rsid w:val="002A2D96"/>
    <w:rsid w:val="002A5021"/>
    <w:rsid w:val="002A7CC9"/>
    <w:rsid w:val="002B062F"/>
    <w:rsid w:val="002B06EB"/>
    <w:rsid w:val="002B2FAD"/>
    <w:rsid w:val="002B39E7"/>
    <w:rsid w:val="002B4915"/>
    <w:rsid w:val="002B5301"/>
    <w:rsid w:val="002C1AE0"/>
    <w:rsid w:val="002C2D56"/>
    <w:rsid w:val="002C35FF"/>
    <w:rsid w:val="002D22DD"/>
    <w:rsid w:val="002D27D1"/>
    <w:rsid w:val="002D48E1"/>
    <w:rsid w:val="002D78BF"/>
    <w:rsid w:val="002E4C47"/>
    <w:rsid w:val="002E56F7"/>
    <w:rsid w:val="002E6BE9"/>
    <w:rsid w:val="002E7FF1"/>
    <w:rsid w:val="002F2371"/>
    <w:rsid w:val="002F4ABC"/>
    <w:rsid w:val="002F4B99"/>
    <w:rsid w:val="0030195D"/>
    <w:rsid w:val="00303EF8"/>
    <w:rsid w:val="00305611"/>
    <w:rsid w:val="0030616F"/>
    <w:rsid w:val="0030755F"/>
    <w:rsid w:val="0031047A"/>
    <w:rsid w:val="00311C2B"/>
    <w:rsid w:val="003122E4"/>
    <w:rsid w:val="003140D2"/>
    <w:rsid w:val="00314F4C"/>
    <w:rsid w:val="00315BC0"/>
    <w:rsid w:val="003165DC"/>
    <w:rsid w:val="00317501"/>
    <w:rsid w:val="00323250"/>
    <w:rsid w:val="00323BBE"/>
    <w:rsid w:val="003249C0"/>
    <w:rsid w:val="00326D1B"/>
    <w:rsid w:val="00335913"/>
    <w:rsid w:val="00335947"/>
    <w:rsid w:val="00335DC9"/>
    <w:rsid w:val="003371E8"/>
    <w:rsid w:val="003372C6"/>
    <w:rsid w:val="003429A7"/>
    <w:rsid w:val="00343964"/>
    <w:rsid w:val="00343A83"/>
    <w:rsid w:val="00347197"/>
    <w:rsid w:val="00352F5E"/>
    <w:rsid w:val="00355038"/>
    <w:rsid w:val="0035712D"/>
    <w:rsid w:val="003608A7"/>
    <w:rsid w:val="00360B5E"/>
    <w:rsid w:val="00363526"/>
    <w:rsid w:val="003645FE"/>
    <w:rsid w:val="00364B31"/>
    <w:rsid w:val="00364FF4"/>
    <w:rsid w:val="00367771"/>
    <w:rsid w:val="00367E34"/>
    <w:rsid w:val="00370999"/>
    <w:rsid w:val="00372C08"/>
    <w:rsid w:val="00373781"/>
    <w:rsid w:val="00376A6D"/>
    <w:rsid w:val="0037711A"/>
    <w:rsid w:val="00381EDE"/>
    <w:rsid w:val="003873E4"/>
    <w:rsid w:val="00395F17"/>
    <w:rsid w:val="003B1837"/>
    <w:rsid w:val="003B269A"/>
    <w:rsid w:val="003B2AD8"/>
    <w:rsid w:val="003B341F"/>
    <w:rsid w:val="003B3A7C"/>
    <w:rsid w:val="003B50A1"/>
    <w:rsid w:val="003B52C5"/>
    <w:rsid w:val="003B5A2B"/>
    <w:rsid w:val="003B6EFC"/>
    <w:rsid w:val="003C1C1F"/>
    <w:rsid w:val="003C251B"/>
    <w:rsid w:val="003C35AE"/>
    <w:rsid w:val="003C388B"/>
    <w:rsid w:val="003C49FB"/>
    <w:rsid w:val="003C4AEA"/>
    <w:rsid w:val="003C4D02"/>
    <w:rsid w:val="003C75A6"/>
    <w:rsid w:val="003D2494"/>
    <w:rsid w:val="003D3C3D"/>
    <w:rsid w:val="003D5608"/>
    <w:rsid w:val="003D6C63"/>
    <w:rsid w:val="003D7369"/>
    <w:rsid w:val="003E5308"/>
    <w:rsid w:val="003E576B"/>
    <w:rsid w:val="003F1C24"/>
    <w:rsid w:val="003F4C13"/>
    <w:rsid w:val="00401549"/>
    <w:rsid w:val="004023BA"/>
    <w:rsid w:val="00402FF2"/>
    <w:rsid w:val="00404C1A"/>
    <w:rsid w:val="004077E8"/>
    <w:rsid w:val="00412415"/>
    <w:rsid w:val="00412F71"/>
    <w:rsid w:val="004164BB"/>
    <w:rsid w:val="00421851"/>
    <w:rsid w:val="00427E85"/>
    <w:rsid w:val="00433C41"/>
    <w:rsid w:val="004354F7"/>
    <w:rsid w:val="00441019"/>
    <w:rsid w:val="004477AB"/>
    <w:rsid w:val="00447BBD"/>
    <w:rsid w:val="00450167"/>
    <w:rsid w:val="00451ADC"/>
    <w:rsid w:val="00452099"/>
    <w:rsid w:val="00456A46"/>
    <w:rsid w:val="00457256"/>
    <w:rsid w:val="004642AA"/>
    <w:rsid w:val="00464548"/>
    <w:rsid w:val="00464B39"/>
    <w:rsid w:val="00470886"/>
    <w:rsid w:val="004729DF"/>
    <w:rsid w:val="00475D70"/>
    <w:rsid w:val="004828B2"/>
    <w:rsid w:val="00484CFA"/>
    <w:rsid w:val="00494CB8"/>
    <w:rsid w:val="0049556A"/>
    <w:rsid w:val="00495FBD"/>
    <w:rsid w:val="004978AA"/>
    <w:rsid w:val="004A242C"/>
    <w:rsid w:val="004A3645"/>
    <w:rsid w:val="004A50E8"/>
    <w:rsid w:val="004A6FDB"/>
    <w:rsid w:val="004A7E9A"/>
    <w:rsid w:val="004B11D0"/>
    <w:rsid w:val="004B2DEF"/>
    <w:rsid w:val="004B3938"/>
    <w:rsid w:val="004B3C8C"/>
    <w:rsid w:val="004B7714"/>
    <w:rsid w:val="004C0719"/>
    <w:rsid w:val="004C1220"/>
    <w:rsid w:val="004C14EE"/>
    <w:rsid w:val="004C1865"/>
    <w:rsid w:val="004C2551"/>
    <w:rsid w:val="004C51F5"/>
    <w:rsid w:val="004D0754"/>
    <w:rsid w:val="004D2EC4"/>
    <w:rsid w:val="004D7DD3"/>
    <w:rsid w:val="004E08FB"/>
    <w:rsid w:val="004E60BA"/>
    <w:rsid w:val="004E6B87"/>
    <w:rsid w:val="004E6DA8"/>
    <w:rsid w:val="004E7184"/>
    <w:rsid w:val="004E7317"/>
    <w:rsid w:val="004F024A"/>
    <w:rsid w:val="004F2116"/>
    <w:rsid w:val="004F3415"/>
    <w:rsid w:val="004F4D16"/>
    <w:rsid w:val="004F55F1"/>
    <w:rsid w:val="004F7FBD"/>
    <w:rsid w:val="005014A7"/>
    <w:rsid w:val="0050184A"/>
    <w:rsid w:val="00501CC5"/>
    <w:rsid w:val="00504D0D"/>
    <w:rsid w:val="005050E2"/>
    <w:rsid w:val="00507C75"/>
    <w:rsid w:val="00511D6A"/>
    <w:rsid w:val="005122D1"/>
    <w:rsid w:val="005124FB"/>
    <w:rsid w:val="00513D55"/>
    <w:rsid w:val="005177F0"/>
    <w:rsid w:val="00520CF2"/>
    <w:rsid w:val="005219EA"/>
    <w:rsid w:val="00523053"/>
    <w:rsid w:val="00523F3C"/>
    <w:rsid w:val="005305E0"/>
    <w:rsid w:val="00531BDF"/>
    <w:rsid w:val="00536A89"/>
    <w:rsid w:val="00537998"/>
    <w:rsid w:val="00544404"/>
    <w:rsid w:val="00544E2C"/>
    <w:rsid w:val="005466FC"/>
    <w:rsid w:val="005477AD"/>
    <w:rsid w:val="005478D3"/>
    <w:rsid w:val="0055156C"/>
    <w:rsid w:val="005521B2"/>
    <w:rsid w:val="00552C6F"/>
    <w:rsid w:val="00553359"/>
    <w:rsid w:val="00555080"/>
    <w:rsid w:val="00555C7B"/>
    <w:rsid w:val="00556188"/>
    <w:rsid w:val="00556C8A"/>
    <w:rsid w:val="00557776"/>
    <w:rsid w:val="00557A31"/>
    <w:rsid w:val="0056148A"/>
    <w:rsid w:val="0056470C"/>
    <w:rsid w:val="00567254"/>
    <w:rsid w:val="00570CD6"/>
    <w:rsid w:val="00571BD6"/>
    <w:rsid w:val="00572B23"/>
    <w:rsid w:val="00577880"/>
    <w:rsid w:val="00577E17"/>
    <w:rsid w:val="005811CA"/>
    <w:rsid w:val="00582495"/>
    <w:rsid w:val="00582D66"/>
    <w:rsid w:val="0058339A"/>
    <w:rsid w:val="00584AA9"/>
    <w:rsid w:val="00585F9A"/>
    <w:rsid w:val="00587478"/>
    <w:rsid w:val="00590515"/>
    <w:rsid w:val="0059056A"/>
    <w:rsid w:val="005919EF"/>
    <w:rsid w:val="005920A7"/>
    <w:rsid w:val="00592649"/>
    <w:rsid w:val="005946E1"/>
    <w:rsid w:val="0059576F"/>
    <w:rsid w:val="005A098E"/>
    <w:rsid w:val="005A139C"/>
    <w:rsid w:val="005A1FC4"/>
    <w:rsid w:val="005A4F0F"/>
    <w:rsid w:val="005A70E7"/>
    <w:rsid w:val="005A7CEB"/>
    <w:rsid w:val="005B3A18"/>
    <w:rsid w:val="005B44A0"/>
    <w:rsid w:val="005B4754"/>
    <w:rsid w:val="005B525F"/>
    <w:rsid w:val="005B76ED"/>
    <w:rsid w:val="005C2F71"/>
    <w:rsid w:val="005C3EDF"/>
    <w:rsid w:val="005C4C50"/>
    <w:rsid w:val="005C68C3"/>
    <w:rsid w:val="005C747D"/>
    <w:rsid w:val="005D0535"/>
    <w:rsid w:val="005D0DB5"/>
    <w:rsid w:val="005D2A29"/>
    <w:rsid w:val="005D3492"/>
    <w:rsid w:val="005D55EE"/>
    <w:rsid w:val="005D6083"/>
    <w:rsid w:val="005E2B35"/>
    <w:rsid w:val="005E47DC"/>
    <w:rsid w:val="005E59E4"/>
    <w:rsid w:val="005F013E"/>
    <w:rsid w:val="005F372B"/>
    <w:rsid w:val="005F5104"/>
    <w:rsid w:val="005F55A5"/>
    <w:rsid w:val="005F6671"/>
    <w:rsid w:val="005F6D75"/>
    <w:rsid w:val="006003BA"/>
    <w:rsid w:val="00601884"/>
    <w:rsid w:val="00602227"/>
    <w:rsid w:val="00605660"/>
    <w:rsid w:val="00605CB8"/>
    <w:rsid w:val="006147DA"/>
    <w:rsid w:val="006159D9"/>
    <w:rsid w:val="00621E17"/>
    <w:rsid w:val="00622050"/>
    <w:rsid w:val="0062281E"/>
    <w:rsid w:val="0062287F"/>
    <w:rsid w:val="00623A59"/>
    <w:rsid w:val="00624CEA"/>
    <w:rsid w:val="006259B4"/>
    <w:rsid w:val="006335C2"/>
    <w:rsid w:val="0063501E"/>
    <w:rsid w:val="00636DB5"/>
    <w:rsid w:val="0063771E"/>
    <w:rsid w:val="0064112A"/>
    <w:rsid w:val="006427EC"/>
    <w:rsid w:val="0064611C"/>
    <w:rsid w:val="00651BFE"/>
    <w:rsid w:val="00651C63"/>
    <w:rsid w:val="00651EBE"/>
    <w:rsid w:val="00654A49"/>
    <w:rsid w:val="00654A92"/>
    <w:rsid w:val="00654E7B"/>
    <w:rsid w:val="006550EC"/>
    <w:rsid w:val="00660D9A"/>
    <w:rsid w:val="00664EE1"/>
    <w:rsid w:val="0066605C"/>
    <w:rsid w:val="00667EB7"/>
    <w:rsid w:val="00667F51"/>
    <w:rsid w:val="00670E7E"/>
    <w:rsid w:val="00671926"/>
    <w:rsid w:val="00673DF3"/>
    <w:rsid w:val="006763BB"/>
    <w:rsid w:val="006772FE"/>
    <w:rsid w:val="00680C86"/>
    <w:rsid w:val="006811F4"/>
    <w:rsid w:val="006823CE"/>
    <w:rsid w:val="0068422F"/>
    <w:rsid w:val="006863BC"/>
    <w:rsid w:val="00686B9D"/>
    <w:rsid w:val="0069345F"/>
    <w:rsid w:val="00693B39"/>
    <w:rsid w:val="0069464E"/>
    <w:rsid w:val="006951E6"/>
    <w:rsid w:val="0069665E"/>
    <w:rsid w:val="006A1AEC"/>
    <w:rsid w:val="006A2678"/>
    <w:rsid w:val="006A348D"/>
    <w:rsid w:val="006A38BB"/>
    <w:rsid w:val="006A5566"/>
    <w:rsid w:val="006A7E09"/>
    <w:rsid w:val="006A7EF6"/>
    <w:rsid w:val="006B167C"/>
    <w:rsid w:val="006B1B29"/>
    <w:rsid w:val="006B3B21"/>
    <w:rsid w:val="006B5F17"/>
    <w:rsid w:val="006B725B"/>
    <w:rsid w:val="006C1EA1"/>
    <w:rsid w:val="006C2504"/>
    <w:rsid w:val="006C3D20"/>
    <w:rsid w:val="006C521B"/>
    <w:rsid w:val="006C5D17"/>
    <w:rsid w:val="006C6380"/>
    <w:rsid w:val="006D0092"/>
    <w:rsid w:val="006D0C50"/>
    <w:rsid w:val="006D1B19"/>
    <w:rsid w:val="006D2583"/>
    <w:rsid w:val="006D26B5"/>
    <w:rsid w:val="006D2AA5"/>
    <w:rsid w:val="006D4DA0"/>
    <w:rsid w:val="006D5E16"/>
    <w:rsid w:val="006D5EBF"/>
    <w:rsid w:val="006D606D"/>
    <w:rsid w:val="006E219D"/>
    <w:rsid w:val="006E23FF"/>
    <w:rsid w:val="006E27BF"/>
    <w:rsid w:val="006E4099"/>
    <w:rsid w:val="006E4C55"/>
    <w:rsid w:val="006E5C45"/>
    <w:rsid w:val="006E714B"/>
    <w:rsid w:val="006F0537"/>
    <w:rsid w:val="006F21DB"/>
    <w:rsid w:val="006F2619"/>
    <w:rsid w:val="006F3D5B"/>
    <w:rsid w:val="0070069D"/>
    <w:rsid w:val="00700E58"/>
    <w:rsid w:val="007023C3"/>
    <w:rsid w:val="007033EA"/>
    <w:rsid w:val="00703CD3"/>
    <w:rsid w:val="00706715"/>
    <w:rsid w:val="00706AC5"/>
    <w:rsid w:val="007074AA"/>
    <w:rsid w:val="00712CCC"/>
    <w:rsid w:val="00713DA5"/>
    <w:rsid w:val="00713FA4"/>
    <w:rsid w:val="00715906"/>
    <w:rsid w:val="00715BDC"/>
    <w:rsid w:val="00716D40"/>
    <w:rsid w:val="007174B3"/>
    <w:rsid w:val="00720550"/>
    <w:rsid w:val="0072159B"/>
    <w:rsid w:val="007248DB"/>
    <w:rsid w:val="00727FEA"/>
    <w:rsid w:val="007358D4"/>
    <w:rsid w:val="00741018"/>
    <w:rsid w:val="00752890"/>
    <w:rsid w:val="0076448A"/>
    <w:rsid w:val="007662EC"/>
    <w:rsid w:val="007669F9"/>
    <w:rsid w:val="00773186"/>
    <w:rsid w:val="00774675"/>
    <w:rsid w:val="0077731E"/>
    <w:rsid w:val="007801FA"/>
    <w:rsid w:val="0078257F"/>
    <w:rsid w:val="00782811"/>
    <w:rsid w:val="007848AE"/>
    <w:rsid w:val="0078567B"/>
    <w:rsid w:val="0079007D"/>
    <w:rsid w:val="0079010F"/>
    <w:rsid w:val="00792800"/>
    <w:rsid w:val="0079411E"/>
    <w:rsid w:val="007964AE"/>
    <w:rsid w:val="0079768E"/>
    <w:rsid w:val="007A520F"/>
    <w:rsid w:val="007B15AE"/>
    <w:rsid w:val="007B674C"/>
    <w:rsid w:val="007B6EEA"/>
    <w:rsid w:val="007B7624"/>
    <w:rsid w:val="007B7B9E"/>
    <w:rsid w:val="007C13A8"/>
    <w:rsid w:val="007C4F90"/>
    <w:rsid w:val="007C5533"/>
    <w:rsid w:val="007C5604"/>
    <w:rsid w:val="007D30CC"/>
    <w:rsid w:val="007D6EB8"/>
    <w:rsid w:val="007E178C"/>
    <w:rsid w:val="007E1ECC"/>
    <w:rsid w:val="007E35B4"/>
    <w:rsid w:val="007E48CF"/>
    <w:rsid w:val="007F40F9"/>
    <w:rsid w:val="007F7C66"/>
    <w:rsid w:val="008006A6"/>
    <w:rsid w:val="0080241F"/>
    <w:rsid w:val="008026B7"/>
    <w:rsid w:val="00804632"/>
    <w:rsid w:val="00805638"/>
    <w:rsid w:val="00806E89"/>
    <w:rsid w:val="008079C8"/>
    <w:rsid w:val="00807CCD"/>
    <w:rsid w:val="00810430"/>
    <w:rsid w:val="008121D8"/>
    <w:rsid w:val="00816D04"/>
    <w:rsid w:val="0081770D"/>
    <w:rsid w:val="00825727"/>
    <w:rsid w:val="008264ED"/>
    <w:rsid w:val="00827390"/>
    <w:rsid w:val="00827A11"/>
    <w:rsid w:val="008305B6"/>
    <w:rsid w:val="00830962"/>
    <w:rsid w:val="00830FF0"/>
    <w:rsid w:val="00831305"/>
    <w:rsid w:val="00831903"/>
    <w:rsid w:val="00832FCB"/>
    <w:rsid w:val="0083318F"/>
    <w:rsid w:val="00835F18"/>
    <w:rsid w:val="00841653"/>
    <w:rsid w:val="00842596"/>
    <w:rsid w:val="00842A48"/>
    <w:rsid w:val="008439BD"/>
    <w:rsid w:val="00844E82"/>
    <w:rsid w:val="008450B0"/>
    <w:rsid w:val="008501EF"/>
    <w:rsid w:val="00852990"/>
    <w:rsid w:val="0085577A"/>
    <w:rsid w:val="00856270"/>
    <w:rsid w:val="00857D3A"/>
    <w:rsid w:val="00862060"/>
    <w:rsid w:val="0086222D"/>
    <w:rsid w:val="00862A8B"/>
    <w:rsid w:val="00862EF5"/>
    <w:rsid w:val="00864D95"/>
    <w:rsid w:val="00865D18"/>
    <w:rsid w:val="00867931"/>
    <w:rsid w:val="00872EB8"/>
    <w:rsid w:val="008730A9"/>
    <w:rsid w:val="00881799"/>
    <w:rsid w:val="008825FE"/>
    <w:rsid w:val="00882973"/>
    <w:rsid w:val="008835CF"/>
    <w:rsid w:val="0088392A"/>
    <w:rsid w:val="0089090C"/>
    <w:rsid w:val="008945E6"/>
    <w:rsid w:val="008949B6"/>
    <w:rsid w:val="00895A33"/>
    <w:rsid w:val="00895F3F"/>
    <w:rsid w:val="00897230"/>
    <w:rsid w:val="008A0451"/>
    <w:rsid w:val="008A16BF"/>
    <w:rsid w:val="008A45F2"/>
    <w:rsid w:val="008A6A3C"/>
    <w:rsid w:val="008B0A48"/>
    <w:rsid w:val="008B1009"/>
    <w:rsid w:val="008B12CA"/>
    <w:rsid w:val="008B2CBB"/>
    <w:rsid w:val="008B5A55"/>
    <w:rsid w:val="008C0316"/>
    <w:rsid w:val="008C045E"/>
    <w:rsid w:val="008C24C9"/>
    <w:rsid w:val="008C5E45"/>
    <w:rsid w:val="008C6D09"/>
    <w:rsid w:val="008D3FB1"/>
    <w:rsid w:val="008E2023"/>
    <w:rsid w:val="008E357F"/>
    <w:rsid w:val="008E4291"/>
    <w:rsid w:val="008E4B70"/>
    <w:rsid w:val="008E4F82"/>
    <w:rsid w:val="008E568B"/>
    <w:rsid w:val="008E6607"/>
    <w:rsid w:val="008F1E87"/>
    <w:rsid w:val="008F3AF6"/>
    <w:rsid w:val="008F47AB"/>
    <w:rsid w:val="008F4B92"/>
    <w:rsid w:val="008F51FA"/>
    <w:rsid w:val="008F6AEA"/>
    <w:rsid w:val="008F6F08"/>
    <w:rsid w:val="008F7E8C"/>
    <w:rsid w:val="00900B68"/>
    <w:rsid w:val="0090100E"/>
    <w:rsid w:val="00901366"/>
    <w:rsid w:val="00902837"/>
    <w:rsid w:val="00905260"/>
    <w:rsid w:val="0090541F"/>
    <w:rsid w:val="00907074"/>
    <w:rsid w:val="0091038C"/>
    <w:rsid w:val="00911A5D"/>
    <w:rsid w:val="00920C22"/>
    <w:rsid w:val="00922DBF"/>
    <w:rsid w:val="00924974"/>
    <w:rsid w:val="0092634C"/>
    <w:rsid w:val="0092729B"/>
    <w:rsid w:val="0092744D"/>
    <w:rsid w:val="0093038B"/>
    <w:rsid w:val="00931DA5"/>
    <w:rsid w:val="0093390E"/>
    <w:rsid w:val="00933B68"/>
    <w:rsid w:val="00935CD8"/>
    <w:rsid w:val="009411C4"/>
    <w:rsid w:val="009447A7"/>
    <w:rsid w:val="00947AFC"/>
    <w:rsid w:val="00952D55"/>
    <w:rsid w:val="0095380F"/>
    <w:rsid w:val="00955676"/>
    <w:rsid w:val="00962E00"/>
    <w:rsid w:val="00965BFA"/>
    <w:rsid w:val="00965FEF"/>
    <w:rsid w:val="00970BC5"/>
    <w:rsid w:val="009720C6"/>
    <w:rsid w:val="0097238D"/>
    <w:rsid w:val="00974B32"/>
    <w:rsid w:val="0098069E"/>
    <w:rsid w:val="009815C0"/>
    <w:rsid w:val="00981ED3"/>
    <w:rsid w:val="0098392B"/>
    <w:rsid w:val="00983B89"/>
    <w:rsid w:val="009868F6"/>
    <w:rsid w:val="00990F50"/>
    <w:rsid w:val="0099311A"/>
    <w:rsid w:val="009941DF"/>
    <w:rsid w:val="009946C2"/>
    <w:rsid w:val="00995422"/>
    <w:rsid w:val="009A6BD4"/>
    <w:rsid w:val="009A77A3"/>
    <w:rsid w:val="009B3421"/>
    <w:rsid w:val="009B420A"/>
    <w:rsid w:val="009B44A1"/>
    <w:rsid w:val="009B508A"/>
    <w:rsid w:val="009C118F"/>
    <w:rsid w:val="009C2AAE"/>
    <w:rsid w:val="009C2F49"/>
    <w:rsid w:val="009C50E6"/>
    <w:rsid w:val="009C6511"/>
    <w:rsid w:val="009C6C33"/>
    <w:rsid w:val="009D2F6F"/>
    <w:rsid w:val="009D6363"/>
    <w:rsid w:val="009D6B32"/>
    <w:rsid w:val="009E00F1"/>
    <w:rsid w:val="009E0E79"/>
    <w:rsid w:val="009E4BF2"/>
    <w:rsid w:val="009F0D50"/>
    <w:rsid w:val="009F172F"/>
    <w:rsid w:val="009F1846"/>
    <w:rsid w:val="009F2CD3"/>
    <w:rsid w:val="009F2F0B"/>
    <w:rsid w:val="009F578C"/>
    <w:rsid w:val="009F72D5"/>
    <w:rsid w:val="009F7497"/>
    <w:rsid w:val="00A0356C"/>
    <w:rsid w:val="00A05F17"/>
    <w:rsid w:val="00A117E5"/>
    <w:rsid w:val="00A122F0"/>
    <w:rsid w:val="00A1239E"/>
    <w:rsid w:val="00A13404"/>
    <w:rsid w:val="00A14B79"/>
    <w:rsid w:val="00A17759"/>
    <w:rsid w:val="00A22830"/>
    <w:rsid w:val="00A24C8E"/>
    <w:rsid w:val="00A256E0"/>
    <w:rsid w:val="00A26B04"/>
    <w:rsid w:val="00A33A67"/>
    <w:rsid w:val="00A33ADB"/>
    <w:rsid w:val="00A34322"/>
    <w:rsid w:val="00A41684"/>
    <w:rsid w:val="00A41A4F"/>
    <w:rsid w:val="00A4201D"/>
    <w:rsid w:val="00A4213D"/>
    <w:rsid w:val="00A42230"/>
    <w:rsid w:val="00A426DE"/>
    <w:rsid w:val="00A440D4"/>
    <w:rsid w:val="00A44937"/>
    <w:rsid w:val="00A50B21"/>
    <w:rsid w:val="00A511D1"/>
    <w:rsid w:val="00A52972"/>
    <w:rsid w:val="00A52C83"/>
    <w:rsid w:val="00A52E0B"/>
    <w:rsid w:val="00A53C74"/>
    <w:rsid w:val="00A55DEB"/>
    <w:rsid w:val="00A573FE"/>
    <w:rsid w:val="00A60865"/>
    <w:rsid w:val="00A62643"/>
    <w:rsid w:val="00A65F52"/>
    <w:rsid w:val="00A70BD2"/>
    <w:rsid w:val="00A70FCE"/>
    <w:rsid w:val="00A73850"/>
    <w:rsid w:val="00A7490F"/>
    <w:rsid w:val="00A75C9D"/>
    <w:rsid w:val="00A76414"/>
    <w:rsid w:val="00A77B32"/>
    <w:rsid w:val="00A8041C"/>
    <w:rsid w:val="00A858EB"/>
    <w:rsid w:val="00A860E7"/>
    <w:rsid w:val="00A863EF"/>
    <w:rsid w:val="00A8663C"/>
    <w:rsid w:val="00A91E45"/>
    <w:rsid w:val="00A94EBA"/>
    <w:rsid w:val="00A95783"/>
    <w:rsid w:val="00AA24AE"/>
    <w:rsid w:val="00AA4CDA"/>
    <w:rsid w:val="00AA7C25"/>
    <w:rsid w:val="00AB0231"/>
    <w:rsid w:val="00AB0DFD"/>
    <w:rsid w:val="00AB1067"/>
    <w:rsid w:val="00AB2CC8"/>
    <w:rsid w:val="00AB4805"/>
    <w:rsid w:val="00AB5BF1"/>
    <w:rsid w:val="00AC26E0"/>
    <w:rsid w:val="00AC30DE"/>
    <w:rsid w:val="00AC4DA6"/>
    <w:rsid w:val="00AC5061"/>
    <w:rsid w:val="00AD00B6"/>
    <w:rsid w:val="00AD060A"/>
    <w:rsid w:val="00AD1618"/>
    <w:rsid w:val="00AD1932"/>
    <w:rsid w:val="00AE4E3B"/>
    <w:rsid w:val="00AE5182"/>
    <w:rsid w:val="00AE54FF"/>
    <w:rsid w:val="00AE5667"/>
    <w:rsid w:val="00AF1D09"/>
    <w:rsid w:val="00AF5C2E"/>
    <w:rsid w:val="00B0213F"/>
    <w:rsid w:val="00B029D0"/>
    <w:rsid w:val="00B04843"/>
    <w:rsid w:val="00B07025"/>
    <w:rsid w:val="00B1423E"/>
    <w:rsid w:val="00B1486A"/>
    <w:rsid w:val="00B165B5"/>
    <w:rsid w:val="00B20A53"/>
    <w:rsid w:val="00B21047"/>
    <w:rsid w:val="00B2126E"/>
    <w:rsid w:val="00B2319B"/>
    <w:rsid w:val="00B33462"/>
    <w:rsid w:val="00B342AD"/>
    <w:rsid w:val="00B34BCA"/>
    <w:rsid w:val="00B35281"/>
    <w:rsid w:val="00B35A77"/>
    <w:rsid w:val="00B41384"/>
    <w:rsid w:val="00B45814"/>
    <w:rsid w:val="00B4618B"/>
    <w:rsid w:val="00B4679F"/>
    <w:rsid w:val="00B47CA4"/>
    <w:rsid w:val="00B53E00"/>
    <w:rsid w:val="00B55997"/>
    <w:rsid w:val="00B55CB2"/>
    <w:rsid w:val="00B5699D"/>
    <w:rsid w:val="00B5786A"/>
    <w:rsid w:val="00B57FFE"/>
    <w:rsid w:val="00B622B7"/>
    <w:rsid w:val="00B63EB7"/>
    <w:rsid w:val="00B648EA"/>
    <w:rsid w:val="00B65414"/>
    <w:rsid w:val="00B65ADF"/>
    <w:rsid w:val="00B66364"/>
    <w:rsid w:val="00B67105"/>
    <w:rsid w:val="00B73965"/>
    <w:rsid w:val="00B73A04"/>
    <w:rsid w:val="00B73D06"/>
    <w:rsid w:val="00B76985"/>
    <w:rsid w:val="00B7757F"/>
    <w:rsid w:val="00B82ACB"/>
    <w:rsid w:val="00B83A74"/>
    <w:rsid w:val="00B84524"/>
    <w:rsid w:val="00B86B32"/>
    <w:rsid w:val="00B87B89"/>
    <w:rsid w:val="00B90416"/>
    <w:rsid w:val="00B913A1"/>
    <w:rsid w:val="00B92AB6"/>
    <w:rsid w:val="00B9712E"/>
    <w:rsid w:val="00BA0F46"/>
    <w:rsid w:val="00BA2585"/>
    <w:rsid w:val="00BA45A2"/>
    <w:rsid w:val="00BA4D7A"/>
    <w:rsid w:val="00BA580D"/>
    <w:rsid w:val="00BA64A1"/>
    <w:rsid w:val="00BB67BF"/>
    <w:rsid w:val="00BB7BDB"/>
    <w:rsid w:val="00BC0722"/>
    <w:rsid w:val="00BC1513"/>
    <w:rsid w:val="00BC1A22"/>
    <w:rsid w:val="00BC1BE8"/>
    <w:rsid w:val="00BC558B"/>
    <w:rsid w:val="00BD0188"/>
    <w:rsid w:val="00BD0721"/>
    <w:rsid w:val="00BD3F7A"/>
    <w:rsid w:val="00BD5564"/>
    <w:rsid w:val="00BD5D5F"/>
    <w:rsid w:val="00BD6136"/>
    <w:rsid w:val="00BD6541"/>
    <w:rsid w:val="00BD726E"/>
    <w:rsid w:val="00BE2B68"/>
    <w:rsid w:val="00BE40FC"/>
    <w:rsid w:val="00BE5058"/>
    <w:rsid w:val="00BE5108"/>
    <w:rsid w:val="00BE5D2D"/>
    <w:rsid w:val="00BE61D3"/>
    <w:rsid w:val="00BE627B"/>
    <w:rsid w:val="00BE71D0"/>
    <w:rsid w:val="00BF4F80"/>
    <w:rsid w:val="00BF53F4"/>
    <w:rsid w:val="00BF7B37"/>
    <w:rsid w:val="00C002E9"/>
    <w:rsid w:val="00C02FFB"/>
    <w:rsid w:val="00C04CBB"/>
    <w:rsid w:val="00C071B3"/>
    <w:rsid w:val="00C07DED"/>
    <w:rsid w:val="00C10080"/>
    <w:rsid w:val="00C14142"/>
    <w:rsid w:val="00C14FA8"/>
    <w:rsid w:val="00C1505F"/>
    <w:rsid w:val="00C20437"/>
    <w:rsid w:val="00C2247A"/>
    <w:rsid w:val="00C270A3"/>
    <w:rsid w:val="00C322F6"/>
    <w:rsid w:val="00C33816"/>
    <w:rsid w:val="00C33BAF"/>
    <w:rsid w:val="00C34F15"/>
    <w:rsid w:val="00C34FF9"/>
    <w:rsid w:val="00C3572D"/>
    <w:rsid w:val="00C35C46"/>
    <w:rsid w:val="00C361B6"/>
    <w:rsid w:val="00C371BE"/>
    <w:rsid w:val="00C4030F"/>
    <w:rsid w:val="00C43612"/>
    <w:rsid w:val="00C4369D"/>
    <w:rsid w:val="00C437D4"/>
    <w:rsid w:val="00C4387E"/>
    <w:rsid w:val="00C447AE"/>
    <w:rsid w:val="00C45589"/>
    <w:rsid w:val="00C47D0A"/>
    <w:rsid w:val="00C50AD2"/>
    <w:rsid w:val="00C5325D"/>
    <w:rsid w:val="00C5364E"/>
    <w:rsid w:val="00C55338"/>
    <w:rsid w:val="00C55D5F"/>
    <w:rsid w:val="00C71A7C"/>
    <w:rsid w:val="00C72A31"/>
    <w:rsid w:val="00C747D2"/>
    <w:rsid w:val="00C76CEA"/>
    <w:rsid w:val="00C83864"/>
    <w:rsid w:val="00C8619C"/>
    <w:rsid w:val="00C91A6A"/>
    <w:rsid w:val="00C9297D"/>
    <w:rsid w:val="00C9311B"/>
    <w:rsid w:val="00C959CE"/>
    <w:rsid w:val="00C96BF9"/>
    <w:rsid w:val="00CA01E2"/>
    <w:rsid w:val="00CA1B33"/>
    <w:rsid w:val="00CA1E22"/>
    <w:rsid w:val="00CA2B6E"/>
    <w:rsid w:val="00CA5C4C"/>
    <w:rsid w:val="00CA6D06"/>
    <w:rsid w:val="00CA79C4"/>
    <w:rsid w:val="00CB0E8C"/>
    <w:rsid w:val="00CB1119"/>
    <w:rsid w:val="00CB16BF"/>
    <w:rsid w:val="00CB2542"/>
    <w:rsid w:val="00CB3266"/>
    <w:rsid w:val="00CB5E22"/>
    <w:rsid w:val="00CC1432"/>
    <w:rsid w:val="00CC28D0"/>
    <w:rsid w:val="00CC593D"/>
    <w:rsid w:val="00CC5E74"/>
    <w:rsid w:val="00CD4FA7"/>
    <w:rsid w:val="00CE31AF"/>
    <w:rsid w:val="00CE5087"/>
    <w:rsid w:val="00CF04BE"/>
    <w:rsid w:val="00CF0997"/>
    <w:rsid w:val="00CF1493"/>
    <w:rsid w:val="00CF2510"/>
    <w:rsid w:val="00CF2570"/>
    <w:rsid w:val="00CF315F"/>
    <w:rsid w:val="00CF3873"/>
    <w:rsid w:val="00D00DD2"/>
    <w:rsid w:val="00D0137B"/>
    <w:rsid w:val="00D0166E"/>
    <w:rsid w:val="00D11203"/>
    <w:rsid w:val="00D1156E"/>
    <w:rsid w:val="00D120F0"/>
    <w:rsid w:val="00D12AA1"/>
    <w:rsid w:val="00D13670"/>
    <w:rsid w:val="00D14ED8"/>
    <w:rsid w:val="00D170DB"/>
    <w:rsid w:val="00D22E4D"/>
    <w:rsid w:val="00D23071"/>
    <w:rsid w:val="00D256E3"/>
    <w:rsid w:val="00D25AA1"/>
    <w:rsid w:val="00D30655"/>
    <w:rsid w:val="00D30B43"/>
    <w:rsid w:val="00D3103F"/>
    <w:rsid w:val="00D31F5D"/>
    <w:rsid w:val="00D33400"/>
    <w:rsid w:val="00D34584"/>
    <w:rsid w:val="00D349D6"/>
    <w:rsid w:val="00D37341"/>
    <w:rsid w:val="00D41274"/>
    <w:rsid w:val="00D42026"/>
    <w:rsid w:val="00D44882"/>
    <w:rsid w:val="00D4507C"/>
    <w:rsid w:val="00D46249"/>
    <w:rsid w:val="00D46F8D"/>
    <w:rsid w:val="00D47522"/>
    <w:rsid w:val="00D52737"/>
    <w:rsid w:val="00D52D8B"/>
    <w:rsid w:val="00D53FDB"/>
    <w:rsid w:val="00D54BF3"/>
    <w:rsid w:val="00D573B8"/>
    <w:rsid w:val="00D5779F"/>
    <w:rsid w:val="00D6388E"/>
    <w:rsid w:val="00D63EBB"/>
    <w:rsid w:val="00D70F75"/>
    <w:rsid w:val="00D73859"/>
    <w:rsid w:val="00D749A6"/>
    <w:rsid w:val="00D76981"/>
    <w:rsid w:val="00D77455"/>
    <w:rsid w:val="00D80609"/>
    <w:rsid w:val="00D813A4"/>
    <w:rsid w:val="00D81E0F"/>
    <w:rsid w:val="00D81EE5"/>
    <w:rsid w:val="00D81FD2"/>
    <w:rsid w:val="00D83978"/>
    <w:rsid w:val="00D84659"/>
    <w:rsid w:val="00D87680"/>
    <w:rsid w:val="00D8771F"/>
    <w:rsid w:val="00D87E44"/>
    <w:rsid w:val="00D901BE"/>
    <w:rsid w:val="00D90B0A"/>
    <w:rsid w:val="00D918DE"/>
    <w:rsid w:val="00D92030"/>
    <w:rsid w:val="00D938D0"/>
    <w:rsid w:val="00D9536B"/>
    <w:rsid w:val="00D958B8"/>
    <w:rsid w:val="00D96D6E"/>
    <w:rsid w:val="00DA085E"/>
    <w:rsid w:val="00DA1D7D"/>
    <w:rsid w:val="00DA302B"/>
    <w:rsid w:val="00DA3885"/>
    <w:rsid w:val="00DA5183"/>
    <w:rsid w:val="00DA5574"/>
    <w:rsid w:val="00DA5865"/>
    <w:rsid w:val="00DA5A5A"/>
    <w:rsid w:val="00DA5B67"/>
    <w:rsid w:val="00DA5D3D"/>
    <w:rsid w:val="00DA5FAB"/>
    <w:rsid w:val="00DA6ED0"/>
    <w:rsid w:val="00DB19FF"/>
    <w:rsid w:val="00DB390D"/>
    <w:rsid w:val="00DB5314"/>
    <w:rsid w:val="00DB5BE3"/>
    <w:rsid w:val="00DB728F"/>
    <w:rsid w:val="00DC12BA"/>
    <w:rsid w:val="00DC4E1F"/>
    <w:rsid w:val="00DD0537"/>
    <w:rsid w:val="00DD1263"/>
    <w:rsid w:val="00DD1C89"/>
    <w:rsid w:val="00DD1D4B"/>
    <w:rsid w:val="00DD2995"/>
    <w:rsid w:val="00DD6BD2"/>
    <w:rsid w:val="00DE19D6"/>
    <w:rsid w:val="00DE35EC"/>
    <w:rsid w:val="00DE71A6"/>
    <w:rsid w:val="00DE7632"/>
    <w:rsid w:val="00DF16E3"/>
    <w:rsid w:val="00DF1986"/>
    <w:rsid w:val="00DF1B52"/>
    <w:rsid w:val="00DF2CF7"/>
    <w:rsid w:val="00DF6517"/>
    <w:rsid w:val="00E009A9"/>
    <w:rsid w:val="00E00A10"/>
    <w:rsid w:val="00E019BE"/>
    <w:rsid w:val="00E027D4"/>
    <w:rsid w:val="00E02967"/>
    <w:rsid w:val="00E02998"/>
    <w:rsid w:val="00E07899"/>
    <w:rsid w:val="00E11F18"/>
    <w:rsid w:val="00E129D3"/>
    <w:rsid w:val="00E13124"/>
    <w:rsid w:val="00E1482E"/>
    <w:rsid w:val="00E15069"/>
    <w:rsid w:val="00E152D8"/>
    <w:rsid w:val="00E153A6"/>
    <w:rsid w:val="00E16E51"/>
    <w:rsid w:val="00E17F8D"/>
    <w:rsid w:val="00E20596"/>
    <w:rsid w:val="00E244BF"/>
    <w:rsid w:val="00E25274"/>
    <w:rsid w:val="00E26111"/>
    <w:rsid w:val="00E272CE"/>
    <w:rsid w:val="00E3355D"/>
    <w:rsid w:val="00E34A0F"/>
    <w:rsid w:val="00E36434"/>
    <w:rsid w:val="00E41464"/>
    <w:rsid w:val="00E43B0F"/>
    <w:rsid w:val="00E442A0"/>
    <w:rsid w:val="00E45BB9"/>
    <w:rsid w:val="00E47F53"/>
    <w:rsid w:val="00E514A3"/>
    <w:rsid w:val="00E527F2"/>
    <w:rsid w:val="00E53C9B"/>
    <w:rsid w:val="00E56CFC"/>
    <w:rsid w:val="00E57A21"/>
    <w:rsid w:val="00E6573B"/>
    <w:rsid w:val="00E70777"/>
    <w:rsid w:val="00E70A3A"/>
    <w:rsid w:val="00E71595"/>
    <w:rsid w:val="00E72420"/>
    <w:rsid w:val="00E7325B"/>
    <w:rsid w:val="00E80496"/>
    <w:rsid w:val="00E83E30"/>
    <w:rsid w:val="00E84E84"/>
    <w:rsid w:val="00E86C39"/>
    <w:rsid w:val="00E90724"/>
    <w:rsid w:val="00E9121C"/>
    <w:rsid w:val="00E920E0"/>
    <w:rsid w:val="00E9267A"/>
    <w:rsid w:val="00E97E8F"/>
    <w:rsid w:val="00EA0964"/>
    <w:rsid w:val="00EA3B4C"/>
    <w:rsid w:val="00EA4F08"/>
    <w:rsid w:val="00EA68A4"/>
    <w:rsid w:val="00EB2297"/>
    <w:rsid w:val="00EB2850"/>
    <w:rsid w:val="00EB53CF"/>
    <w:rsid w:val="00EB5E7F"/>
    <w:rsid w:val="00EB752E"/>
    <w:rsid w:val="00EC3511"/>
    <w:rsid w:val="00EC4B22"/>
    <w:rsid w:val="00EC6800"/>
    <w:rsid w:val="00EC70E6"/>
    <w:rsid w:val="00ED1495"/>
    <w:rsid w:val="00ED409B"/>
    <w:rsid w:val="00ED462E"/>
    <w:rsid w:val="00ED47DC"/>
    <w:rsid w:val="00ED7E9C"/>
    <w:rsid w:val="00EE04ED"/>
    <w:rsid w:val="00EE1657"/>
    <w:rsid w:val="00EE2BD6"/>
    <w:rsid w:val="00EE46C3"/>
    <w:rsid w:val="00EE5552"/>
    <w:rsid w:val="00EE5C42"/>
    <w:rsid w:val="00EE65D2"/>
    <w:rsid w:val="00EF1A7D"/>
    <w:rsid w:val="00EF4299"/>
    <w:rsid w:val="00EF5376"/>
    <w:rsid w:val="00EF64ED"/>
    <w:rsid w:val="00EF6C31"/>
    <w:rsid w:val="00F00272"/>
    <w:rsid w:val="00F0052F"/>
    <w:rsid w:val="00F02E44"/>
    <w:rsid w:val="00F06473"/>
    <w:rsid w:val="00F06A63"/>
    <w:rsid w:val="00F06F89"/>
    <w:rsid w:val="00F0714F"/>
    <w:rsid w:val="00F079EB"/>
    <w:rsid w:val="00F11D49"/>
    <w:rsid w:val="00F12C5B"/>
    <w:rsid w:val="00F173DE"/>
    <w:rsid w:val="00F21EFC"/>
    <w:rsid w:val="00F27ACB"/>
    <w:rsid w:val="00F3178F"/>
    <w:rsid w:val="00F32631"/>
    <w:rsid w:val="00F32AB3"/>
    <w:rsid w:val="00F32C66"/>
    <w:rsid w:val="00F340A4"/>
    <w:rsid w:val="00F3410C"/>
    <w:rsid w:val="00F370BE"/>
    <w:rsid w:val="00F37393"/>
    <w:rsid w:val="00F41983"/>
    <w:rsid w:val="00F423D8"/>
    <w:rsid w:val="00F45324"/>
    <w:rsid w:val="00F462C6"/>
    <w:rsid w:val="00F50D0B"/>
    <w:rsid w:val="00F51703"/>
    <w:rsid w:val="00F52106"/>
    <w:rsid w:val="00F55A5B"/>
    <w:rsid w:val="00F60F8E"/>
    <w:rsid w:val="00F618BE"/>
    <w:rsid w:val="00F66239"/>
    <w:rsid w:val="00F70120"/>
    <w:rsid w:val="00F7351D"/>
    <w:rsid w:val="00F74B80"/>
    <w:rsid w:val="00F74C40"/>
    <w:rsid w:val="00F804F8"/>
    <w:rsid w:val="00F808B1"/>
    <w:rsid w:val="00F80E6C"/>
    <w:rsid w:val="00F80F9F"/>
    <w:rsid w:val="00F82BBD"/>
    <w:rsid w:val="00F82DBC"/>
    <w:rsid w:val="00F848B7"/>
    <w:rsid w:val="00F84D1B"/>
    <w:rsid w:val="00F852E8"/>
    <w:rsid w:val="00F85881"/>
    <w:rsid w:val="00F91055"/>
    <w:rsid w:val="00F9135B"/>
    <w:rsid w:val="00F92DE0"/>
    <w:rsid w:val="00F95C5F"/>
    <w:rsid w:val="00F97528"/>
    <w:rsid w:val="00F97713"/>
    <w:rsid w:val="00FA0DFF"/>
    <w:rsid w:val="00FA2647"/>
    <w:rsid w:val="00FA2BAE"/>
    <w:rsid w:val="00FA5888"/>
    <w:rsid w:val="00FA58DB"/>
    <w:rsid w:val="00FA7BDC"/>
    <w:rsid w:val="00FB1A77"/>
    <w:rsid w:val="00FC1701"/>
    <w:rsid w:val="00FC1EBA"/>
    <w:rsid w:val="00FC217B"/>
    <w:rsid w:val="00FC4CEB"/>
    <w:rsid w:val="00FC6940"/>
    <w:rsid w:val="00FC6B8F"/>
    <w:rsid w:val="00FD1292"/>
    <w:rsid w:val="00FD41A5"/>
    <w:rsid w:val="00FD4876"/>
    <w:rsid w:val="00FD77AB"/>
    <w:rsid w:val="00FE711C"/>
    <w:rsid w:val="00FF2438"/>
    <w:rsid w:val="00FF3E24"/>
    <w:rsid w:val="00FF5585"/>
    <w:rsid w:val="00FF576F"/>
    <w:rsid w:val="59D41EB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qFormat="1"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pPr>
    <w:rPr>
      <w:rFonts w:eastAsia="Times New Roman" w:cs="Times New Roman" w:asciiTheme="minorHAnsi" w:hAnsiTheme="minorHAnsi"/>
      <w:sz w:val="22"/>
      <w:szCs w:val="24"/>
      <w:lang w:val="en-GB" w:eastAsia="en-US" w:bidi="ar-SA"/>
    </w:rPr>
  </w:style>
  <w:style w:type="paragraph" w:styleId="2">
    <w:name w:val="heading 1"/>
    <w:basedOn w:val="3"/>
    <w:next w:val="1"/>
    <w:link w:val="41"/>
    <w:qFormat/>
    <w:uiPriority w:val="9"/>
    <w:pPr>
      <w:outlineLvl w:val="0"/>
    </w:pPr>
    <w:rPr>
      <w:b/>
      <w:bCs/>
    </w:rPr>
  </w:style>
  <w:style w:type="paragraph" w:styleId="3">
    <w:name w:val="heading 2"/>
    <w:basedOn w:val="1"/>
    <w:next w:val="1"/>
    <w:link w:val="33"/>
    <w:unhideWhenUsed/>
    <w:qFormat/>
    <w:uiPriority w:val="0"/>
    <w:pPr>
      <w:keepNext/>
      <w:keepLines/>
      <w:spacing w:before="200" w:after="240"/>
      <w:outlineLvl w:val="1"/>
    </w:pPr>
    <w:rPr>
      <w:rFonts w:ascii="Verdana Pro" w:hAnsi="Verdana Pro"/>
      <w:color w:val="953735" w:themeColor="accent2" w:themeShade="BF"/>
      <w:sz w:val="28"/>
      <w:szCs w:val="28"/>
    </w:rPr>
  </w:style>
  <w:style w:type="paragraph" w:styleId="4">
    <w:name w:val="heading 3"/>
    <w:basedOn w:val="1"/>
    <w:next w:val="1"/>
    <w:link w:val="42"/>
    <w:unhideWhenUsed/>
    <w:qFormat/>
    <w:uiPriority w:val="9"/>
    <w:pPr>
      <w:keepNext/>
      <w:keepLines/>
      <w:spacing w:before="40"/>
      <w:ind w:left="1134" w:hanging="1134"/>
      <w:outlineLvl w:val="2"/>
    </w:pPr>
    <w:rPr>
      <w:rFonts w:ascii="Verdana Pro" w:hAnsi="Verdana Pro" w:eastAsiaTheme="majorEastAsia" w:cstheme="majorBidi"/>
      <w:color w:val="254061" w:themeColor="accent1" w:themeShade="80"/>
    </w:rPr>
  </w:style>
  <w:style w:type="paragraph" w:styleId="5">
    <w:name w:val="heading 4"/>
    <w:basedOn w:val="1"/>
    <w:next w:val="1"/>
    <w:link w:val="46"/>
    <w:unhideWhenUsed/>
    <w:qFormat/>
    <w:uiPriority w:val="9"/>
    <w:pPr>
      <w:keepNext/>
      <w:keepLines/>
      <w:spacing w:before="240" w:after="0"/>
      <w:outlineLvl w:val="3"/>
    </w:pPr>
    <w:rPr>
      <w:rFonts w:asciiTheme="majorHAnsi" w:hAnsiTheme="majorHAnsi" w:eastAsiaTheme="majorEastAsia" w:cstheme="majorBidi"/>
      <w:b/>
      <w:bCs/>
      <w:i/>
      <w:iCs/>
      <w:color w:val="376092"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31"/>
    <w:semiHidden/>
    <w:unhideWhenUsed/>
    <w:qFormat/>
    <w:uiPriority w:val="99"/>
    <w:rPr>
      <w:rFonts w:ascii="Tahoma" w:hAnsi="Tahoma" w:cs="Tahoma"/>
      <w:sz w:val="16"/>
      <w:szCs w:val="16"/>
    </w:rPr>
  </w:style>
  <w:style w:type="paragraph" w:styleId="9">
    <w:name w:val="Body Text"/>
    <w:basedOn w:val="1"/>
    <w:link w:val="47"/>
    <w:qFormat/>
    <w:uiPriority w:val="1"/>
    <w:pPr>
      <w:widowControl w:val="0"/>
      <w:autoSpaceDE w:val="0"/>
      <w:autoSpaceDN w:val="0"/>
      <w:spacing w:after="0"/>
    </w:pPr>
    <w:rPr>
      <w:rFonts w:ascii="Verdana" w:hAnsi="Verdana" w:eastAsia="Verdana" w:cs="Verdana"/>
      <w:sz w:val="20"/>
      <w:szCs w:val="20"/>
      <w:lang w:val="en-US"/>
    </w:rPr>
  </w:style>
  <w:style w:type="character" w:styleId="10">
    <w:name w:val="annotation reference"/>
    <w:basedOn w:val="6"/>
    <w:semiHidden/>
    <w:unhideWhenUsed/>
    <w:uiPriority w:val="99"/>
    <w:rPr>
      <w:sz w:val="16"/>
      <w:szCs w:val="16"/>
    </w:rPr>
  </w:style>
  <w:style w:type="paragraph" w:styleId="11">
    <w:name w:val="annotation text"/>
    <w:basedOn w:val="1"/>
    <w:link w:val="29"/>
    <w:semiHidden/>
    <w:unhideWhenUsed/>
    <w:uiPriority w:val="99"/>
    <w:rPr>
      <w:sz w:val="20"/>
      <w:szCs w:val="20"/>
    </w:rPr>
  </w:style>
  <w:style w:type="paragraph" w:styleId="12">
    <w:name w:val="annotation subject"/>
    <w:basedOn w:val="11"/>
    <w:next w:val="11"/>
    <w:link w:val="30"/>
    <w:semiHidden/>
    <w:unhideWhenUsed/>
    <w:qFormat/>
    <w:uiPriority w:val="99"/>
    <w:rPr>
      <w:bCs/>
    </w:rPr>
  </w:style>
  <w:style w:type="character" w:styleId="13">
    <w:name w:val="FollowedHyperlink"/>
    <w:basedOn w:val="6"/>
    <w:semiHidden/>
    <w:unhideWhenUsed/>
    <w:qFormat/>
    <w:uiPriority w:val="99"/>
    <w:rPr>
      <w:color w:val="800080" w:themeColor="followedHyperlink"/>
      <w:u w:val="single"/>
      <w14:textFill>
        <w14:solidFill>
          <w14:schemeClr w14:val="folHlink"/>
        </w14:solidFill>
      </w14:textFill>
    </w:rPr>
  </w:style>
  <w:style w:type="paragraph" w:styleId="14">
    <w:name w:val="footer"/>
    <w:basedOn w:val="1"/>
    <w:link w:val="44"/>
    <w:unhideWhenUsed/>
    <w:qFormat/>
    <w:uiPriority w:val="99"/>
    <w:pPr>
      <w:tabs>
        <w:tab w:val="center" w:pos="4513"/>
        <w:tab w:val="right" w:pos="9026"/>
      </w:tabs>
    </w:pPr>
  </w:style>
  <w:style w:type="character" w:styleId="15">
    <w:name w:val="footnote reference"/>
    <w:basedOn w:val="6"/>
    <w:qFormat/>
    <w:uiPriority w:val="0"/>
    <w:rPr>
      <w:vertAlign w:val="superscript"/>
    </w:rPr>
  </w:style>
  <w:style w:type="paragraph" w:styleId="16">
    <w:name w:val="footnote text"/>
    <w:basedOn w:val="1"/>
    <w:link w:val="34"/>
    <w:qFormat/>
    <w:uiPriority w:val="0"/>
    <w:rPr>
      <w:rFonts w:ascii="Times New Roman" w:hAnsi="Times New Roman"/>
      <w:b/>
      <w:sz w:val="20"/>
      <w:szCs w:val="20"/>
      <w:lang w:val="en-US"/>
    </w:rPr>
  </w:style>
  <w:style w:type="paragraph" w:styleId="17">
    <w:name w:val="header"/>
    <w:basedOn w:val="1"/>
    <w:link w:val="43"/>
    <w:unhideWhenUsed/>
    <w:qFormat/>
    <w:uiPriority w:val="99"/>
    <w:pPr>
      <w:tabs>
        <w:tab w:val="center" w:pos="4513"/>
        <w:tab w:val="right" w:pos="9026"/>
      </w:tabs>
    </w:pPr>
  </w:style>
  <w:style w:type="character" w:styleId="18">
    <w:name w:val="Hyperlink"/>
    <w:basedOn w:val="6"/>
    <w:qFormat/>
    <w:uiPriority w:val="99"/>
    <w:rPr>
      <w:color w:val="0000FF"/>
      <w:u w:val="single"/>
    </w:rPr>
  </w:style>
  <w:style w:type="paragraph" w:styleId="19">
    <w:name w:val="Normal (Web)"/>
    <w:basedOn w:val="1"/>
    <w:semiHidden/>
    <w:unhideWhenUsed/>
    <w:qFormat/>
    <w:uiPriority w:val="99"/>
    <w:pPr>
      <w:spacing w:before="100" w:beforeAutospacing="1" w:after="100" w:afterAutospacing="1"/>
    </w:pPr>
    <w:rPr>
      <w:rFonts w:ascii="Times New Roman" w:hAnsi="Times New Roman" w:eastAsia="Calibri"/>
      <w:b/>
      <w:lang w:val="en-US"/>
    </w:rPr>
  </w:style>
  <w:style w:type="character" w:styleId="20">
    <w:name w:val="Strong"/>
    <w:basedOn w:val="6"/>
    <w:qFormat/>
    <w:uiPriority w:val="22"/>
    <w:rPr>
      <w:b/>
      <w:bCs/>
    </w:rPr>
  </w:style>
  <w:style w:type="table" w:styleId="21">
    <w:name w:val="Table Grid"/>
    <w:basedOn w:val="7"/>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22">
    <w:name w:val="toc 1"/>
    <w:basedOn w:val="1"/>
    <w:next w:val="1"/>
    <w:unhideWhenUsed/>
    <w:uiPriority w:val="39"/>
    <w:pPr>
      <w:spacing w:after="100"/>
    </w:pPr>
  </w:style>
  <w:style w:type="paragraph" w:styleId="23">
    <w:name w:val="toc 2"/>
    <w:basedOn w:val="1"/>
    <w:next w:val="1"/>
    <w:unhideWhenUsed/>
    <w:qFormat/>
    <w:uiPriority w:val="39"/>
    <w:pPr>
      <w:spacing w:after="100"/>
      <w:ind w:left="240"/>
    </w:pPr>
  </w:style>
  <w:style w:type="paragraph" w:styleId="24">
    <w:name w:val="toc 3"/>
    <w:basedOn w:val="1"/>
    <w:next w:val="1"/>
    <w:unhideWhenUsed/>
    <w:qFormat/>
    <w:uiPriority w:val="39"/>
    <w:pPr>
      <w:spacing w:after="100"/>
      <w:ind w:left="440"/>
    </w:pPr>
  </w:style>
  <w:style w:type="table" w:styleId="25">
    <w:name w:val="Light List Accent 2"/>
    <w:basedOn w:val="7"/>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26">
    <w:name w:val="Medium Shading 1 Accent 2"/>
    <w:basedOn w:val="7"/>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27">
    <w:name w:val="Colorful List Accent 1"/>
    <w:basedOn w:val="7"/>
    <w:qFormat/>
    <w:uiPriority w:val="72"/>
    <w:rPr>
      <w:color w:val="000000"/>
    </w:rPr>
    <w:tblPr>
      <w:tblStyleRowBandSize w:val="1"/>
      <w:tblStyleColBandSize w:val="1"/>
    </w:tblPr>
    <w:tcPr>
      <w:shd w:val="clear" w:color="auto" w:fill="EDF2F8"/>
    </w:tcPr>
    <w:tblStylePr w:type="firstRow">
      <w:rPr>
        <w:b/>
        <w:bCs/>
        <w:color w:val="FFFFFF"/>
      </w:rPr>
      <w:tblPr/>
      <w:tcPr>
        <w:tcBorders>
          <w:bottom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paragraph" w:styleId="28">
    <w:name w:val="List Paragraph"/>
    <w:basedOn w:val="1"/>
    <w:qFormat/>
    <w:uiPriority w:val="34"/>
    <w:pPr>
      <w:ind w:left="720"/>
      <w:contextualSpacing/>
    </w:pPr>
  </w:style>
  <w:style w:type="character" w:customStyle="1" w:styleId="29">
    <w:name w:val="Comment Text Char"/>
    <w:basedOn w:val="6"/>
    <w:link w:val="11"/>
    <w:semiHidden/>
    <w:qFormat/>
    <w:uiPriority w:val="99"/>
    <w:rPr>
      <w:rFonts w:ascii="Comic Sans MS" w:hAnsi="Comic Sans MS" w:eastAsia="Times New Roman" w:cs="Times New Roman"/>
      <w:b/>
      <w:sz w:val="20"/>
      <w:szCs w:val="20"/>
    </w:rPr>
  </w:style>
  <w:style w:type="character" w:customStyle="1" w:styleId="30">
    <w:name w:val="Comment Subject Char"/>
    <w:basedOn w:val="29"/>
    <w:link w:val="12"/>
    <w:semiHidden/>
    <w:qFormat/>
    <w:uiPriority w:val="99"/>
    <w:rPr>
      <w:rFonts w:ascii="Comic Sans MS" w:hAnsi="Comic Sans MS" w:eastAsia="Times New Roman" w:cs="Times New Roman"/>
      <w:bCs/>
      <w:sz w:val="20"/>
      <w:szCs w:val="20"/>
    </w:rPr>
  </w:style>
  <w:style w:type="character" w:customStyle="1" w:styleId="31">
    <w:name w:val="Balloon Text Char"/>
    <w:basedOn w:val="6"/>
    <w:link w:val="8"/>
    <w:semiHidden/>
    <w:qFormat/>
    <w:uiPriority w:val="99"/>
    <w:rPr>
      <w:rFonts w:ascii="Tahoma" w:hAnsi="Tahoma" w:eastAsia="Times New Roman" w:cs="Tahoma"/>
      <w:b/>
      <w:sz w:val="16"/>
      <w:szCs w:val="16"/>
    </w:rPr>
  </w:style>
  <w:style w:type="table" w:customStyle="1" w:styleId="32">
    <w:name w:val="Light Shading1"/>
    <w:basedOn w:val="7"/>
    <w:uiPriority w:val="60"/>
    <w:rPr>
      <w:color w:val="000000"/>
    </w:rPr>
    <w:tblPr>
      <w:tblBorders>
        <w:top w:val="single" w:color="000000" w:sz="8" w:space="0"/>
        <w:bottom w:val="single" w:color="000000" w:sz="8" w:space="0"/>
      </w:tblBorders>
    </w:tblPr>
    <w:tblStylePr w:type="fir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character" w:customStyle="1" w:styleId="33">
    <w:name w:val="Heading 2 Char"/>
    <w:basedOn w:val="6"/>
    <w:link w:val="3"/>
    <w:qFormat/>
    <w:uiPriority w:val="0"/>
    <w:rPr>
      <w:rFonts w:ascii="Verdana Pro" w:hAnsi="Verdana Pro" w:eastAsia="Times New Roman"/>
      <w:color w:val="953735" w:themeColor="accent2" w:themeShade="BF"/>
      <w:sz w:val="28"/>
      <w:szCs w:val="28"/>
      <w:lang w:eastAsia="en-US"/>
    </w:rPr>
  </w:style>
  <w:style w:type="character" w:customStyle="1" w:styleId="34">
    <w:name w:val="Footnote Text Char"/>
    <w:basedOn w:val="6"/>
    <w:link w:val="16"/>
    <w:qFormat/>
    <w:uiPriority w:val="0"/>
    <w:rPr>
      <w:rFonts w:ascii="Times New Roman" w:hAnsi="Times New Roman" w:eastAsia="Times New Roman" w:cs="Times New Roman"/>
      <w:sz w:val="20"/>
      <w:szCs w:val="20"/>
      <w:lang w:val="en-US"/>
    </w:rPr>
  </w:style>
  <w:style w:type="paragraph" w:customStyle="1" w:styleId="35">
    <w:name w:val="Default"/>
    <w:qFormat/>
    <w:uiPriority w:val="0"/>
    <w:pPr>
      <w:autoSpaceDE w:val="0"/>
      <w:autoSpaceDN w:val="0"/>
      <w:adjustRightInd w:val="0"/>
    </w:pPr>
    <w:rPr>
      <w:rFonts w:ascii="Times New Roman" w:hAnsi="Times New Roman" w:eastAsia="SimSun" w:cs="Times New Roman"/>
      <w:color w:val="000000"/>
      <w:sz w:val="24"/>
      <w:szCs w:val="24"/>
      <w:lang w:val="en-GB" w:eastAsia="zh-CN" w:bidi="ar-SA"/>
    </w:rPr>
  </w:style>
  <w:style w:type="table" w:customStyle="1" w:styleId="36">
    <w:name w:val="Grid Table 4 Accent 1"/>
    <w:basedOn w:val="7"/>
    <w:uiPriority w:val="49"/>
    <w:tblPr>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14:textFill>
          <w14:solidFill>
            <w14:schemeClr w14:val="bg1"/>
          </w14:solidFill>
        </w14:textFill>
      </w:r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cPr>
        <w:tcBorders>
          <w:top w:val="double" w:color="4F81BD" w:themeColor="accent1" w:sz="4" w:space="0"/>
        </w:tcBorders>
      </w:tcPr>
    </w:tblStylePr>
    <w:tblStylePr w:type="firstCol">
      <w:rPr>
        <w:b/>
        <w:bCs/>
      </w:rPr>
    </w:tblStylePr>
    <w:tblStylePr w:type="lastCol">
      <w:rPr>
        <w:b/>
        <w:bCs/>
      </w:rPr>
    </w:tblStylePr>
    <w:tblStylePr w:type="band1Vert">
      <w:tcPr>
        <w:shd w:val="clear" w:color="auto" w:fill="DBE5F1" w:themeFill="accent1" w:themeFillTint="33"/>
      </w:tcPr>
    </w:tblStylePr>
    <w:tblStylePr w:type="band1Horz">
      <w:tcPr>
        <w:shd w:val="clear" w:color="auto" w:fill="DBE5F1" w:themeFill="accent1" w:themeFillTint="33"/>
      </w:tcPr>
    </w:tblStylePr>
  </w:style>
  <w:style w:type="paragraph" w:styleId="37">
    <w:name w:val="No Spacing"/>
    <w:qFormat/>
    <w:uiPriority w:val="1"/>
    <w:rPr>
      <w:rFonts w:asciiTheme="minorHAnsi" w:hAnsiTheme="minorHAnsi" w:eastAsiaTheme="minorHAnsi" w:cstheme="minorBidi"/>
      <w:sz w:val="22"/>
      <w:szCs w:val="22"/>
      <w:lang w:val="en-GB" w:eastAsia="en-US" w:bidi="ar-SA"/>
    </w:rPr>
  </w:style>
  <w:style w:type="character" w:customStyle="1" w:styleId="38">
    <w:name w:val="apple-converted-space"/>
    <w:basedOn w:val="6"/>
    <w:qFormat/>
    <w:uiPriority w:val="0"/>
  </w:style>
  <w:style w:type="table" w:customStyle="1" w:styleId="39">
    <w:name w:val="Table Grid1"/>
    <w:basedOn w:val="7"/>
    <w:qFormat/>
    <w:uiPriority w:val="59"/>
    <w:rPr>
      <w:rFonts w:cs="Arial"/>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0">
    <w:name w:val="Unresolved Mention"/>
    <w:basedOn w:val="6"/>
    <w:semiHidden/>
    <w:unhideWhenUsed/>
    <w:qFormat/>
    <w:uiPriority w:val="99"/>
    <w:rPr>
      <w:color w:val="605E5C"/>
      <w:shd w:val="clear" w:color="auto" w:fill="E1DFDD"/>
    </w:rPr>
  </w:style>
  <w:style w:type="character" w:customStyle="1" w:styleId="41">
    <w:name w:val="Heading 1 Char"/>
    <w:basedOn w:val="6"/>
    <w:link w:val="2"/>
    <w:qFormat/>
    <w:uiPriority w:val="9"/>
    <w:rPr>
      <w:rFonts w:ascii="Verdana Pro" w:hAnsi="Verdana Pro" w:eastAsia="Times New Roman"/>
      <w:b/>
      <w:bCs/>
      <w:color w:val="953735" w:themeColor="accent2" w:themeShade="BF"/>
      <w:sz w:val="28"/>
      <w:szCs w:val="28"/>
      <w:lang w:eastAsia="en-US"/>
    </w:rPr>
  </w:style>
  <w:style w:type="character" w:customStyle="1" w:styleId="42">
    <w:name w:val="Heading 3 Char"/>
    <w:basedOn w:val="6"/>
    <w:link w:val="4"/>
    <w:qFormat/>
    <w:uiPriority w:val="9"/>
    <w:rPr>
      <w:rFonts w:ascii="Verdana Pro" w:hAnsi="Verdana Pro" w:eastAsiaTheme="majorEastAsia" w:cstheme="majorBidi"/>
      <w:color w:val="254061" w:themeColor="accent1" w:themeShade="80"/>
      <w:sz w:val="22"/>
      <w:szCs w:val="24"/>
      <w:lang w:eastAsia="en-US"/>
    </w:rPr>
  </w:style>
  <w:style w:type="character" w:customStyle="1" w:styleId="43">
    <w:name w:val="Header Char"/>
    <w:basedOn w:val="6"/>
    <w:link w:val="17"/>
    <w:qFormat/>
    <w:uiPriority w:val="99"/>
    <w:rPr>
      <w:rFonts w:ascii="Comic Sans MS" w:hAnsi="Comic Sans MS" w:eastAsia="Times New Roman"/>
      <w:b/>
      <w:sz w:val="24"/>
      <w:szCs w:val="24"/>
      <w:lang w:eastAsia="en-US"/>
    </w:rPr>
  </w:style>
  <w:style w:type="character" w:customStyle="1" w:styleId="44">
    <w:name w:val="Footer Char"/>
    <w:basedOn w:val="6"/>
    <w:link w:val="14"/>
    <w:uiPriority w:val="99"/>
    <w:rPr>
      <w:rFonts w:ascii="Comic Sans MS" w:hAnsi="Comic Sans MS" w:eastAsia="Times New Roman"/>
      <w:b/>
      <w:sz w:val="24"/>
      <w:szCs w:val="24"/>
      <w:lang w:eastAsia="en-US"/>
    </w:rPr>
  </w:style>
  <w:style w:type="paragraph" w:customStyle="1" w:styleId="45">
    <w:name w:val="TOC Heading"/>
    <w:basedOn w:val="2"/>
    <w:next w:val="1"/>
    <w:unhideWhenUsed/>
    <w:qFormat/>
    <w:uiPriority w:val="39"/>
    <w:pPr>
      <w:spacing w:before="240" w:line="259" w:lineRule="auto"/>
      <w:outlineLvl w:val="9"/>
    </w:pPr>
    <w:rPr>
      <w:rFonts w:asciiTheme="majorHAnsi" w:hAnsiTheme="majorHAnsi" w:eastAsiaTheme="majorEastAsia" w:cstheme="majorBidi"/>
      <w:b w:val="0"/>
      <w:color w:val="376092" w:themeColor="accent1" w:themeShade="BF"/>
      <w:sz w:val="32"/>
      <w:szCs w:val="32"/>
      <w:lang w:eastAsia="en-GB"/>
    </w:rPr>
  </w:style>
  <w:style w:type="character" w:customStyle="1" w:styleId="46">
    <w:name w:val="Heading 4 Char"/>
    <w:basedOn w:val="6"/>
    <w:link w:val="5"/>
    <w:qFormat/>
    <w:uiPriority w:val="9"/>
    <w:rPr>
      <w:rFonts w:asciiTheme="majorHAnsi" w:hAnsiTheme="majorHAnsi" w:eastAsiaTheme="majorEastAsia" w:cstheme="majorBidi"/>
      <w:b/>
      <w:bCs/>
      <w:i/>
      <w:iCs/>
      <w:color w:val="376092" w:themeColor="accent1" w:themeShade="BF"/>
      <w:sz w:val="22"/>
      <w:szCs w:val="24"/>
      <w:lang w:eastAsia="en-US"/>
    </w:rPr>
  </w:style>
  <w:style w:type="character" w:customStyle="1" w:styleId="47">
    <w:name w:val="Body Text Char"/>
    <w:basedOn w:val="6"/>
    <w:link w:val="9"/>
    <w:qFormat/>
    <w:uiPriority w:val="1"/>
    <w:rPr>
      <w:rFonts w:ascii="Verdana" w:hAnsi="Verdana" w:eastAsia="Verdana" w:cs="Verdana"/>
      <w:lang w:val="en-US" w:eastAsia="en-US"/>
    </w:rPr>
  </w:style>
  <w:style w:type="paragraph" w:customStyle="1" w:styleId="48">
    <w:name w:val="Table Paragraph"/>
    <w:basedOn w:val="1"/>
    <w:qFormat/>
    <w:uiPriority w:val="1"/>
    <w:pPr>
      <w:widowControl w:val="0"/>
      <w:autoSpaceDE w:val="0"/>
      <w:autoSpaceDN w:val="0"/>
      <w:spacing w:after="0"/>
    </w:pPr>
    <w:rPr>
      <w:rFonts w:ascii="Verdana" w:hAnsi="Verdana" w:eastAsia="Verdana" w:cs="Verdana"/>
      <w:szCs w:val="22"/>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88453-A3F3-4A50-B44F-6B4E42743B88}">
  <ds:schemaRefs/>
</ds:datastoreItem>
</file>

<file path=docProps/app.xml><?xml version="1.0" encoding="utf-8"?>
<Properties xmlns="http://schemas.openxmlformats.org/officeDocument/2006/extended-properties" xmlns:vt="http://schemas.openxmlformats.org/officeDocument/2006/docPropsVTypes">
  <Template>Normal</Template>
  <Company>HP</Company>
  <Pages>21</Pages>
  <Words>4275</Words>
  <Characters>24371</Characters>
  <Lines>203</Lines>
  <Paragraphs>57</Paragraphs>
  <TotalTime>1559</TotalTime>
  <ScaleCrop>false</ScaleCrop>
  <LinksUpToDate>false</LinksUpToDate>
  <CharactersWithSpaces>28589</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2024-02-10T21:02:00Z</dcterms:created>
  <dc:creator>N.Weingarten01@westminster.ac.uk</dc:creator>
  <cp:lastModifiedBy>sanidu wickramasinghe</cp:lastModifiedBy>
  <dcterms:modified xsi:type="dcterms:W3CDTF">2024-03-28T17:59:52Z</dcterms:modified>
  <cp:revision>721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E13C10F354A74011B13EFEC8E727A47F_12</vt:lpwstr>
  </property>
</Properties>
</file>