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75" w:rsidRPr="003F54D6" w:rsidRDefault="009C7447" w:rsidP="009C7447">
      <w:pPr>
        <w:pStyle w:val="a3"/>
        <w:rPr>
          <w:sz w:val="40"/>
        </w:rPr>
      </w:pPr>
      <w:r w:rsidRPr="003F54D6">
        <w:rPr>
          <w:rFonts w:hint="eastAsia"/>
          <w:sz w:val="40"/>
        </w:rPr>
        <w:t>L</w:t>
      </w:r>
      <w:r w:rsidRPr="003F54D6">
        <w:rPr>
          <w:sz w:val="40"/>
        </w:rPr>
        <w:t>ayer 2</w:t>
      </w:r>
    </w:p>
    <w:p w:rsidR="002C2BA0" w:rsidRPr="002C2BA0" w:rsidRDefault="002C2BA0" w:rsidP="002C2BA0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V</w:t>
      </w:r>
      <w:r w:rsidRPr="002C2BA0">
        <w:rPr>
          <w:sz w:val="36"/>
          <w:szCs w:val="28"/>
        </w:rPr>
        <w:t>lan</w:t>
      </w:r>
    </w:p>
    <w:p w:rsid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v</w:t>
      </w:r>
      <w:r>
        <w:rPr>
          <w:sz w:val="32"/>
          <w:szCs w:val="28"/>
        </w:rPr>
        <w:t>lan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vlan [number]</w:t>
      </w:r>
    </w:p>
    <w:p w:rsidR="002C2BA0" w:rsidRPr="002C2BA0" w:rsidRDefault="002C2BA0" w:rsidP="002C2BA0">
      <w:pPr>
        <w:pStyle w:val="a5"/>
        <w:ind w:leftChars="0" w:left="960"/>
        <w:rPr>
          <w:sz w:val="28"/>
          <w:szCs w:val="28"/>
        </w:rPr>
      </w:pPr>
      <w:r w:rsidRPr="002C2BA0">
        <w:rPr>
          <w:sz w:val="28"/>
          <w:szCs w:val="28"/>
        </w:rPr>
        <w:t>name [Name]</w:t>
      </w:r>
    </w:p>
    <w:p w:rsidR="002C2BA0" w:rsidRPr="002C2BA0" w:rsidRDefault="002C2BA0" w:rsidP="002C2BA0">
      <w:pPr>
        <w:pStyle w:val="a5"/>
        <w:ind w:leftChars="0" w:left="960"/>
        <w:rPr>
          <w:sz w:val="32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 vlan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放入</w:t>
      </w:r>
      <w:r w:rsidRPr="002C2BA0">
        <w:rPr>
          <w:rFonts w:hint="eastAsia"/>
          <w:sz w:val="32"/>
          <w:szCs w:val="28"/>
        </w:rPr>
        <w:t>v</w:t>
      </w:r>
      <w:r w:rsidRPr="002C2BA0">
        <w:rPr>
          <w:sz w:val="32"/>
          <w:szCs w:val="28"/>
        </w:rPr>
        <w:t>lan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sz w:val="28"/>
          <w:szCs w:val="28"/>
        </w:rPr>
        <w:t>int [interfaces]</w:t>
      </w:r>
    </w:p>
    <w:p w:rsidR="002C2BA0" w:rsidRDefault="002C2BA0" w:rsidP="002C2BA0">
      <w:pPr>
        <w:pStyle w:val="a5"/>
        <w:ind w:leftChars="40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witchport access vlan [number]</w:t>
      </w:r>
    </w:p>
    <w:p w:rsidR="002C2BA0" w:rsidRPr="002C2BA0" w:rsidRDefault="002C2BA0" w:rsidP="002C2BA0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2C2BA0">
        <w:rPr>
          <w:rFonts w:hint="eastAsia"/>
          <w:sz w:val="32"/>
          <w:szCs w:val="28"/>
        </w:rPr>
        <w:t>起</w:t>
      </w:r>
      <w:r w:rsidRPr="002C2BA0">
        <w:rPr>
          <w:rFonts w:hint="eastAsia"/>
          <w:sz w:val="32"/>
          <w:szCs w:val="28"/>
        </w:rPr>
        <w:t>T</w:t>
      </w:r>
      <w:r w:rsidRPr="002C2BA0">
        <w:rPr>
          <w:sz w:val="32"/>
          <w:szCs w:val="28"/>
        </w:rPr>
        <w:t>runk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i</w:t>
      </w:r>
      <w:r w:rsidR="002C2BA0">
        <w:rPr>
          <w:sz w:val="28"/>
          <w:szCs w:val="28"/>
        </w:rPr>
        <w:t>nt [interfaces]</w:t>
      </w:r>
    </w:p>
    <w:p w:rsidR="002C2BA0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</w:t>
      </w:r>
      <w:r w:rsidR="002C2BA0">
        <w:rPr>
          <w:sz w:val="28"/>
          <w:szCs w:val="28"/>
        </w:rPr>
        <w:t xml:space="preserve">witchport trunk </w:t>
      </w:r>
      <w:r>
        <w:rPr>
          <w:sz w:val="28"/>
          <w:szCs w:val="28"/>
        </w:rPr>
        <w:t>encapsulation dot1q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switchport mode trunk</w:t>
      </w:r>
    </w:p>
    <w:p w:rsidR="00AE5441" w:rsidRDefault="00AE5441" w:rsidP="002C2BA0">
      <w:pPr>
        <w:pStyle w:val="a5"/>
        <w:ind w:leftChars="0" w:left="960"/>
        <w:rPr>
          <w:sz w:val="28"/>
          <w:szCs w:val="28"/>
        </w:rPr>
      </w:pPr>
      <w:r>
        <w:rPr>
          <w:sz w:val="28"/>
          <w:szCs w:val="28"/>
        </w:rPr>
        <w:t>show interfaces trunk</w:t>
      </w:r>
    </w:p>
    <w:p w:rsidR="00AE5441" w:rsidRPr="009B6515" w:rsidRDefault="00AE5441" w:rsidP="00AE5441">
      <w:pPr>
        <w:pStyle w:val="a5"/>
        <w:numPr>
          <w:ilvl w:val="0"/>
          <w:numId w:val="6"/>
        </w:numPr>
        <w:ind w:leftChars="0"/>
        <w:rPr>
          <w:sz w:val="32"/>
          <w:szCs w:val="28"/>
        </w:rPr>
      </w:pPr>
      <w:r w:rsidRPr="009B6515">
        <w:rPr>
          <w:rFonts w:hint="eastAsia"/>
          <w:sz w:val="32"/>
          <w:szCs w:val="28"/>
        </w:rPr>
        <w:t>A</w:t>
      </w:r>
      <w:r w:rsidRPr="009B6515">
        <w:rPr>
          <w:sz w:val="32"/>
          <w:szCs w:val="28"/>
        </w:rPr>
        <w:t>llowed VLAN</w:t>
      </w:r>
    </w:p>
    <w:p w:rsidR="00AE5441" w:rsidRPr="00AE5441" w:rsidRDefault="005B4D4E" w:rsidP="00AE5441">
      <w:pPr>
        <w:pStyle w:val="a5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 w:rsidR="00AE5441">
        <w:rPr>
          <w:sz w:val="28"/>
          <w:szCs w:val="28"/>
        </w:rPr>
        <w:t>witchport trunk allowed vlan [number]</w:t>
      </w:r>
    </w:p>
    <w:p w:rsidR="009B6515" w:rsidRDefault="009C7447" w:rsidP="009B6515">
      <w:pPr>
        <w:pStyle w:val="a5"/>
        <w:numPr>
          <w:ilvl w:val="0"/>
          <w:numId w:val="5"/>
        </w:numPr>
        <w:ind w:leftChars="0"/>
        <w:rPr>
          <w:sz w:val="36"/>
          <w:szCs w:val="28"/>
        </w:rPr>
      </w:pPr>
      <w:r w:rsidRPr="002C2BA0">
        <w:rPr>
          <w:rFonts w:hint="eastAsia"/>
          <w:sz w:val="36"/>
          <w:szCs w:val="28"/>
        </w:rPr>
        <w:t>E</w:t>
      </w:r>
      <w:r w:rsidRPr="002C2BA0">
        <w:rPr>
          <w:sz w:val="36"/>
          <w:szCs w:val="28"/>
        </w:rPr>
        <w:t>ther-channel</w:t>
      </w:r>
    </w:p>
    <w:p w:rsidR="009B6515" w:rsidRPr="009B6515" w:rsidRDefault="009B6515" w:rsidP="009B6515">
      <w:pPr>
        <w:pStyle w:val="a5"/>
        <w:numPr>
          <w:ilvl w:val="0"/>
          <w:numId w:val="8"/>
        </w:numPr>
        <w:ind w:leftChars="0"/>
        <w:rPr>
          <w:sz w:val="32"/>
          <w:szCs w:val="28"/>
        </w:rPr>
      </w:pPr>
      <w:r>
        <w:rPr>
          <w:rFonts w:hint="eastAsia"/>
          <w:sz w:val="32"/>
          <w:szCs w:val="28"/>
        </w:rPr>
        <w:t>建立</w:t>
      </w:r>
      <w:r>
        <w:rPr>
          <w:rFonts w:hint="eastAsia"/>
          <w:sz w:val="32"/>
          <w:szCs w:val="28"/>
        </w:rPr>
        <w:t>e</w:t>
      </w:r>
      <w:r>
        <w:rPr>
          <w:sz w:val="32"/>
          <w:szCs w:val="28"/>
        </w:rPr>
        <w:t>ther-channel</w:t>
      </w:r>
    </w:p>
    <w:p w:rsidR="009C7447" w:rsidRDefault="009C7447" w:rsidP="009B6515">
      <w:pPr>
        <w:pStyle w:val="a5"/>
        <w:ind w:leftChars="0" w:firstLine="480"/>
        <w:rPr>
          <w:sz w:val="28"/>
          <w:szCs w:val="28"/>
        </w:rPr>
      </w:pPr>
      <w:r>
        <w:rPr>
          <w:sz w:val="28"/>
          <w:szCs w:val="28"/>
        </w:rPr>
        <w:t xml:space="preserve">channel-group [1-256(channel group number)] mode </w:t>
      </w:r>
      <w:r w:rsidR="00C55E33">
        <w:rPr>
          <w:sz w:val="28"/>
          <w:szCs w:val="28"/>
        </w:rPr>
        <w:t>[mode]</w:t>
      </w:r>
    </w:p>
    <w:tbl>
      <w:tblPr>
        <w:tblStyle w:val="a6"/>
        <w:tblW w:w="7816" w:type="dxa"/>
        <w:tblInd w:w="944" w:type="dxa"/>
        <w:tblLook w:val="04A0" w:firstRow="1" w:lastRow="0" w:firstColumn="1" w:lastColumn="0" w:noHBand="0" w:noVBand="1"/>
      </w:tblPr>
      <w:tblGrid>
        <w:gridCol w:w="2606"/>
        <w:gridCol w:w="2615"/>
        <w:gridCol w:w="2595"/>
      </w:tblGrid>
      <w:tr w:rsidR="00DF6794" w:rsidTr="009B6515">
        <w:tc>
          <w:tcPr>
            <w:tcW w:w="2606" w:type="dxa"/>
          </w:tcPr>
          <w:p w:rsidR="00D15124" w:rsidRPr="00E50E7C" w:rsidRDefault="00E50E7C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P</w:t>
            </w:r>
            <w:r w:rsidRPr="00E50E7C">
              <w:rPr>
                <w:color w:val="FF0000"/>
                <w:sz w:val="28"/>
                <w:szCs w:val="28"/>
              </w:rPr>
              <w:t>rotocol</w:t>
            </w:r>
          </w:p>
        </w:tc>
        <w:tc>
          <w:tcPr>
            <w:tcW w:w="261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W1</w:t>
            </w:r>
          </w:p>
        </w:tc>
        <w:tc>
          <w:tcPr>
            <w:tcW w:w="2595" w:type="dxa"/>
          </w:tcPr>
          <w:p w:rsidR="00D15124" w:rsidRPr="00E50E7C" w:rsidRDefault="00D15124" w:rsidP="00D15124">
            <w:pPr>
              <w:pStyle w:val="a5"/>
              <w:ind w:leftChars="0" w:left="0"/>
              <w:jc w:val="center"/>
              <w:rPr>
                <w:color w:val="FF0000"/>
                <w:sz w:val="28"/>
                <w:szCs w:val="28"/>
              </w:rPr>
            </w:pPr>
            <w:r w:rsidRPr="00E50E7C">
              <w:rPr>
                <w:rFonts w:hint="eastAsia"/>
                <w:color w:val="FF0000"/>
                <w:sz w:val="28"/>
                <w:szCs w:val="28"/>
              </w:rPr>
              <w:t>S</w:t>
            </w:r>
            <w:r w:rsidRPr="00E50E7C">
              <w:rPr>
                <w:color w:val="FF0000"/>
                <w:sz w:val="28"/>
                <w:szCs w:val="28"/>
              </w:rPr>
              <w:t>W2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Static on mode</w:t>
            </w:r>
          </w:p>
        </w:tc>
        <w:tc>
          <w:tcPr>
            <w:tcW w:w="2615" w:type="dxa"/>
          </w:tcPr>
          <w:p w:rsidR="00D15124" w:rsidRDefault="00C55E33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="00D15124">
              <w:rPr>
                <w:sz w:val="28"/>
                <w:szCs w:val="28"/>
              </w:rPr>
              <w:t>n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PAGP</w:t>
            </w:r>
          </w:p>
        </w:tc>
        <w:tc>
          <w:tcPr>
            <w:tcW w:w="261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desirable</w:t>
            </w:r>
          </w:p>
        </w:tc>
        <w:tc>
          <w:tcPr>
            <w:tcW w:w="2595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</w:tr>
      <w:tr w:rsidR="00DF6794" w:rsidTr="009B6515">
        <w:tc>
          <w:tcPr>
            <w:tcW w:w="2606" w:type="dxa"/>
          </w:tcPr>
          <w:p w:rsidR="00D15124" w:rsidRDefault="00D1512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ACP</w:t>
            </w:r>
          </w:p>
        </w:tc>
        <w:tc>
          <w:tcPr>
            <w:tcW w:w="261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ctive</w:t>
            </w:r>
          </w:p>
        </w:tc>
        <w:tc>
          <w:tcPr>
            <w:tcW w:w="2595" w:type="dxa"/>
          </w:tcPr>
          <w:p w:rsidR="00D15124" w:rsidRDefault="00DF6794" w:rsidP="00D15124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assive</w:t>
            </w:r>
          </w:p>
        </w:tc>
      </w:tr>
    </w:tbl>
    <w:p w:rsidR="00DF6794" w:rsidRDefault="00DF6794" w:rsidP="009B6515">
      <w:pPr>
        <w:ind w:left="480" w:firstLine="480"/>
        <w:rPr>
          <w:sz w:val="28"/>
        </w:rPr>
      </w:pPr>
      <w:r w:rsidRPr="00DF6794">
        <w:rPr>
          <w:sz w:val="28"/>
        </w:rPr>
        <w:t>show ether</w:t>
      </w:r>
      <w:r>
        <w:rPr>
          <w:sz w:val="28"/>
        </w:rPr>
        <w:t>channel summary</w:t>
      </w:r>
    </w:p>
    <w:p w:rsidR="00C55E33" w:rsidRPr="00DE6F7E" w:rsidRDefault="00E50E7C" w:rsidP="00DE6F7E">
      <w:pPr>
        <w:rPr>
          <w:sz w:val="28"/>
        </w:rPr>
      </w:pPr>
      <w:r>
        <w:rPr>
          <w:sz w:val="28"/>
        </w:rPr>
        <w:tab/>
      </w:r>
      <w:r w:rsidR="009B6515">
        <w:rPr>
          <w:sz w:val="28"/>
        </w:rPr>
        <w:tab/>
      </w:r>
      <w:r>
        <w:rPr>
          <w:sz w:val="28"/>
        </w:rPr>
        <w:t>show interfaces port-channel [group number]</w:t>
      </w:r>
    </w:p>
    <w:p w:rsidR="00E87ABC" w:rsidRDefault="00DE6F7E" w:rsidP="009B6515">
      <w:pPr>
        <w:pStyle w:val="a5"/>
        <w:ind w:leftChars="0" w:firstLine="480"/>
        <w:rPr>
          <w:sz w:val="28"/>
        </w:rPr>
      </w:pPr>
      <w:r>
        <w:rPr>
          <w:sz w:val="28"/>
        </w:rPr>
        <w:t>p</w:t>
      </w:r>
      <w:r w:rsidR="00C55E33">
        <w:rPr>
          <w:sz w:val="28"/>
        </w:rPr>
        <w:t>ort-channel load-balance [method]</w:t>
      </w:r>
    </w:p>
    <w:p w:rsidR="00E87ABC" w:rsidRDefault="00E87ABC" w:rsidP="00E87ABC">
      <w:r>
        <w:br w:type="page"/>
      </w:r>
    </w:p>
    <w:p w:rsidR="00C55E33" w:rsidRDefault="00E87ABC" w:rsidP="00E87ABC">
      <w:pPr>
        <w:pStyle w:val="a3"/>
        <w:rPr>
          <w:sz w:val="40"/>
        </w:rPr>
      </w:pPr>
      <w:r w:rsidRPr="000E3711">
        <w:rPr>
          <w:sz w:val="40"/>
        </w:rPr>
        <w:lastRenderedPageBreak/>
        <w:t>L</w:t>
      </w:r>
      <w:r w:rsidRPr="000E3711">
        <w:rPr>
          <w:rFonts w:hint="eastAsia"/>
          <w:sz w:val="40"/>
        </w:rPr>
        <w:t>a</w:t>
      </w:r>
      <w:r w:rsidRPr="000E3711">
        <w:rPr>
          <w:sz w:val="40"/>
        </w:rPr>
        <w:t>yer 3</w:t>
      </w:r>
    </w:p>
    <w:p w:rsidR="000E3711" w:rsidRDefault="000E3711" w:rsidP="000E3711">
      <w:pPr>
        <w:pStyle w:val="a5"/>
        <w:numPr>
          <w:ilvl w:val="0"/>
          <w:numId w:val="9"/>
        </w:numPr>
        <w:ind w:leftChars="0"/>
        <w:rPr>
          <w:sz w:val="36"/>
        </w:rPr>
      </w:pPr>
      <w:r>
        <w:rPr>
          <w:rFonts w:hint="eastAsia"/>
          <w:sz w:val="36"/>
        </w:rPr>
        <w:t>R</w:t>
      </w:r>
      <w:r w:rsidR="00C7215B">
        <w:rPr>
          <w:sz w:val="36"/>
        </w:rPr>
        <w:t>oute Table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ip route</w:t>
      </w:r>
    </w:p>
    <w:p w:rsidR="00C65F68" w:rsidRDefault="00C65F68" w:rsidP="00C65F68">
      <w:pPr>
        <w:pStyle w:val="a5"/>
        <w:ind w:leftChars="0"/>
        <w:rPr>
          <w:sz w:val="28"/>
        </w:rPr>
      </w:pPr>
      <w:r>
        <w:rPr>
          <w:sz w:val="28"/>
        </w:rPr>
        <w:t>show run | include ip route</w:t>
      </w:r>
    </w:p>
    <w:p w:rsidR="00C65F68" w:rsidRPr="00C65F68" w:rsidRDefault="00C65F68" w:rsidP="00C65F68">
      <w:pPr>
        <w:pStyle w:val="a5"/>
        <w:numPr>
          <w:ilvl w:val="0"/>
          <w:numId w:val="9"/>
        </w:numPr>
        <w:ind w:leftChars="0"/>
        <w:rPr>
          <w:sz w:val="28"/>
        </w:rPr>
      </w:pPr>
      <w:r>
        <w:rPr>
          <w:sz w:val="36"/>
        </w:rPr>
        <w:t>Static route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sz w:val="28"/>
        </w:rPr>
        <w:t>ip route [destination ad] [mask] [next hop interface]</w:t>
      </w:r>
    </w:p>
    <w:p w:rsidR="00C65F68" w:rsidRPr="00C65F68" w:rsidRDefault="00C65F68" w:rsidP="00C65F68">
      <w:pPr>
        <w:pStyle w:val="a5"/>
        <w:ind w:leftChars="0"/>
        <w:rPr>
          <w:sz w:val="28"/>
        </w:rPr>
      </w:pPr>
      <w:r w:rsidRPr="00C65F68">
        <w:rPr>
          <w:rFonts w:hint="eastAsia"/>
          <w:sz w:val="28"/>
        </w:rPr>
        <w:t>預設：</w:t>
      </w:r>
    </w:p>
    <w:p w:rsidR="00373E56" w:rsidRPr="00373E56" w:rsidRDefault="00C65F68" w:rsidP="00373E56">
      <w:pPr>
        <w:pStyle w:val="a5"/>
        <w:ind w:leftChars="0"/>
        <w:rPr>
          <w:rFonts w:hint="eastAsia"/>
          <w:sz w:val="28"/>
        </w:rPr>
      </w:pPr>
      <w:r w:rsidRPr="00C65F68">
        <w:rPr>
          <w:sz w:val="28"/>
        </w:rPr>
        <w:t>Ip route</w:t>
      </w:r>
      <w:r>
        <w:rPr>
          <w:sz w:val="28"/>
        </w:rPr>
        <w:t xml:space="preserve"> 0.0.0.0 0.0.0.0 [next hop interface]</w:t>
      </w:r>
    </w:p>
    <w:p w:rsidR="00373E56" w:rsidRPr="00373E56" w:rsidRDefault="00373E56" w:rsidP="00373E56">
      <w:pPr>
        <w:pStyle w:val="a5"/>
        <w:numPr>
          <w:ilvl w:val="0"/>
          <w:numId w:val="5"/>
        </w:numPr>
        <w:ind w:leftChars="0"/>
      </w:pPr>
      <w:r>
        <w:rPr>
          <w:sz w:val="36"/>
        </w:rPr>
        <w:t>Dynamic route</w:t>
      </w:r>
    </w:p>
    <w:p w:rsidR="005441C6" w:rsidRDefault="005441C6">
      <w:pPr>
        <w:widowControl/>
      </w:pPr>
      <w:r>
        <w:br w:type="page"/>
      </w:r>
    </w:p>
    <w:p w:rsidR="00E22DFC" w:rsidRPr="00E22DFC" w:rsidRDefault="005441C6" w:rsidP="00E22DFC">
      <w:pPr>
        <w:pStyle w:val="a3"/>
        <w:rPr>
          <w:rFonts w:hint="eastAsia"/>
          <w:sz w:val="40"/>
        </w:rPr>
      </w:pPr>
      <w:r w:rsidRPr="005441C6">
        <w:rPr>
          <w:sz w:val="40"/>
        </w:rPr>
        <w:lastRenderedPageBreak/>
        <w:t>FHRP(</w:t>
      </w:r>
      <w:r>
        <w:rPr>
          <w:sz w:val="40"/>
        </w:rPr>
        <w:t>First Hop Redundancy Protocol</w:t>
      </w:r>
      <w:r w:rsidRPr="005441C6">
        <w:rPr>
          <w:sz w:val="40"/>
        </w:rPr>
        <w:t>)</w:t>
      </w:r>
    </w:p>
    <w:p w:rsidR="00A76674" w:rsidRPr="00A76674" w:rsidRDefault="005441C6" w:rsidP="00A76674">
      <w:pPr>
        <w:pStyle w:val="a5"/>
        <w:numPr>
          <w:ilvl w:val="0"/>
          <w:numId w:val="10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SRP</w:t>
      </w:r>
    </w:p>
    <w:p w:rsidR="00E22DFC" w:rsidRDefault="00E22DFC" w:rsidP="00E22DFC">
      <w:pPr>
        <w:pStyle w:val="a5"/>
        <w:ind w:leftChars="0"/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只有</w:t>
      </w:r>
      <w:r>
        <w:rPr>
          <w:rFonts w:hint="eastAsia"/>
          <w:sz w:val="28"/>
        </w:rPr>
        <w:t>C</w:t>
      </w:r>
      <w:r>
        <w:rPr>
          <w:sz w:val="28"/>
        </w:rPr>
        <w:t>isco</w:t>
      </w:r>
      <w:r>
        <w:rPr>
          <w:rFonts w:hint="eastAsia"/>
          <w:sz w:val="28"/>
        </w:rPr>
        <w:t>設備可用，先設定</w:t>
      </w:r>
      <w:r>
        <w:rPr>
          <w:rFonts w:hint="eastAsia"/>
          <w:sz w:val="28"/>
        </w:rPr>
        <w:t>G</w:t>
      </w:r>
      <w:r>
        <w:rPr>
          <w:sz w:val="28"/>
        </w:rPr>
        <w:t>roup ID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V</w:t>
      </w:r>
      <w:r>
        <w:rPr>
          <w:sz w:val="28"/>
        </w:rPr>
        <w:t>IP(Virtual IP)</w:t>
      </w:r>
      <w:r w:rsidR="00E5386D">
        <w:rPr>
          <w:rFonts w:hint="eastAsia"/>
          <w:sz w:val="28"/>
        </w:rPr>
        <w:t>，參與</w:t>
      </w:r>
      <w:r w:rsidR="00E5386D">
        <w:rPr>
          <w:rFonts w:hint="eastAsia"/>
          <w:sz w:val="28"/>
        </w:rPr>
        <w:t>H</w:t>
      </w:r>
      <w:r w:rsidR="00E5386D">
        <w:rPr>
          <w:sz w:val="28"/>
        </w:rPr>
        <w:t>SRP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G</w:t>
      </w:r>
      <w:r w:rsidR="00E5386D">
        <w:rPr>
          <w:sz w:val="28"/>
        </w:rPr>
        <w:t>roup ID</w:t>
      </w:r>
      <w:r w:rsidR="00E5386D">
        <w:rPr>
          <w:rFonts w:hint="eastAsia"/>
          <w:sz w:val="28"/>
        </w:rPr>
        <w:t>要相同，</w:t>
      </w:r>
      <w:r w:rsidR="00E5386D">
        <w:rPr>
          <w:rFonts w:hint="eastAsia"/>
          <w:sz w:val="28"/>
        </w:rPr>
        <w:t>V</w:t>
      </w:r>
      <w:r w:rsidR="00E5386D">
        <w:rPr>
          <w:sz w:val="28"/>
        </w:rPr>
        <w:t>IP</w:t>
      </w:r>
      <w:r w:rsidR="00E5386D">
        <w:rPr>
          <w:rFonts w:hint="eastAsia"/>
          <w:sz w:val="28"/>
        </w:rPr>
        <w:t>需與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nterface</w:t>
      </w:r>
      <w:r w:rsidR="00E5386D">
        <w:rPr>
          <w:rFonts w:hint="eastAsia"/>
          <w:sz w:val="28"/>
        </w:rPr>
        <w:t>的</w:t>
      </w:r>
      <w:r w:rsidR="00E5386D">
        <w:rPr>
          <w:rFonts w:hint="eastAsia"/>
          <w:sz w:val="28"/>
        </w:rPr>
        <w:t>I</w:t>
      </w:r>
      <w:r w:rsidR="00E5386D">
        <w:rPr>
          <w:sz w:val="28"/>
        </w:rPr>
        <w:t>P</w:t>
      </w:r>
      <w:r w:rsidR="00E5386D">
        <w:rPr>
          <w:rFonts w:hint="eastAsia"/>
          <w:sz w:val="28"/>
        </w:rPr>
        <w:t>處於同一個</w:t>
      </w:r>
      <w:r w:rsidR="00E5386D">
        <w:rPr>
          <w:rFonts w:hint="eastAsia"/>
          <w:sz w:val="28"/>
        </w:rPr>
        <w:t>S</w:t>
      </w:r>
      <w:r w:rsidR="00E5386D">
        <w:rPr>
          <w:sz w:val="28"/>
        </w:rPr>
        <w:t>ubnet</w:t>
      </w:r>
      <w:r w:rsidR="00E5386D">
        <w:rPr>
          <w:rFonts w:hint="eastAsia"/>
          <w:sz w:val="28"/>
        </w:rPr>
        <w:t>中。</w:t>
      </w:r>
    </w:p>
    <w:p w:rsidR="00A81A12" w:rsidRDefault="00A76674" w:rsidP="00A76674">
      <w:pPr>
        <w:pStyle w:val="a5"/>
        <w:numPr>
          <w:ilvl w:val="0"/>
          <w:numId w:val="11"/>
        </w:numPr>
        <w:ind w:leftChars="0"/>
        <w:rPr>
          <w:sz w:val="32"/>
        </w:rPr>
      </w:pPr>
      <w:r>
        <w:rPr>
          <w:rFonts w:hint="eastAsia"/>
          <w:sz w:val="32"/>
        </w:rPr>
        <w:t>建立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76674" w:rsidRDefault="00A76674" w:rsidP="00A76674">
      <w:pPr>
        <w:pStyle w:val="a5"/>
        <w:ind w:leftChars="0" w:left="960"/>
        <w:rPr>
          <w:sz w:val="28"/>
        </w:rPr>
      </w:pPr>
      <w:r>
        <w:rPr>
          <w:sz w:val="28"/>
        </w:rPr>
        <w:t>standby [Group ID] ip [VIP]</w:t>
      </w:r>
    </w:p>
    <w:p w:rsidR="00EE5324" w:rsidRPr="00EE5324" w:rsidRDefault="00EE5324" w:rsidP="00EE5324">
      <w:pPr>
        <w:pStyle w:val="a5"/>
        <w:numPr>
          <w:ilvl w:val="0"/>
          <w:numId w:val="11"/>
        </w:numPr>
        <w:ind w:leftChars="0"/>
        <w:rPr>
          <w:rFonts w:hint="eastAsia"/>
          <w:sz w:val="32"/>
        </w:rPr>
      </w:pPr>
      <w:r>
        <w:rPr>
          <w:rFonts w:hint="eastAsia"/>
          <w:sz w:val="32"/>
        </w:rPr>
        <w:t>查看</w:t>
      </w:r>
      <w:r>
        <w:rPr>
          <w:rFonts w:hint="eastAsia"/>
          <w:sz w:val="32"/>
        </w:rPr>
        <w:t>H</w:t>
      </w:r>
      <w:r>
        <w:rPr>
          <w:sz w:val="32"/>
        </w:rPr>
        <w:t>SRP</w:t>
      </w:r>
    </w:p>
    <w:p w:rsidR="00A81A12" w:rsidRDefault="00A81A12" w:rsidP="00EE5324">
      <w:pPr>
        <w:pStyle w:val="a5"/>
        <w:ind w:leftChars="0" w:firstLine="480"/>
        <w:rPr>
          <w:sz w:val="28"/>
        </w:rPr>
      </w:pPr>
      <w:r>
        <w:rPr>
          <w:sz w:val="28"/>
        </w:rPr>
        <w:t>show standby</w:t>
      </w:r>
      <w:r>
        <w:rPr>
          <w:rFonts w:hint="eastAsia"/>
          <w:sz w:val="28"/>
        </w:rPr>
        <w:t>可查看</w:t>
      </w:r>
      <w:r>
        <w:rPr>
          <w:rFonts w:hint="eastAsia"/>
          <w:sz w:val="28"/>
        </w:rPr>
        <w:t>H</w:t>
      </w:r>
      <w:r>
        <w:rPr>
          <w:sz w:val="28"/>
        </w:rPr>
        <w:t>SRP</w:t>
      </w:r>
      <w:r>
        <w:rPr>
          <w:rFonts w:hint="eastAsia"/>
          <w:sz w:val="28"/>
        </w:rPr>
        <w:t>狀態</w:t>
      </w:r>
    </w:p>
    <w:p w:rsidR="001944E4" w:rsidRDefault="001944E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除了</w:t>
      </w:r>
      <w:r>
        <w:rPr>
          <w:sz w:val="28"/>
        </w:rPr>
        <w:t>VIP</w:t>
      </w:r>
      <w:r>
        <w:rPr>
          <w:rFonts w:hint="eastAsia"/>
          <w:sz w:val="28"/>
        </w:rPr>
        <w:t>外</w:t>
      </w:r>
      <w:r w:rsidR="00F429BF">
        <w:rPr>
          <w:rFonts w:hint="eastAsia"/>
          <w:sz w:val="28"/>
        </w:rPr>
        <w:t>，</w:t>
      </w:r>
      <w:bookmarkStart w:id="0" w:name="_GoBack"/>
      <w:bookmarkEnd w:id="0"/>
      <w:r w:rsidR="00F429BF">
        <w:rPr>
          <w:rFonts w:hint="eastAsia"/>
          <w:sz w:val="28"/>
        </w:rPr>
        <w:t>還可以看到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irtual MAC</w:t>
      </w:r>
      <w:r w:rsidR="00F429BF">
        <w:rPr>
          <w:rFonts w:hint="eastAsia"/>
          <w:sz w:val="28"/>
        </w:rPr>
        <w:t>，</w:t>
      </w:r>
      <w:r w:rsidR="00F429BF">
        <w:rPr>
          <w:rFonts w:hint="eastAsia"/>
          <w:sz w:val="28"/>
        </w:rPr>
        <w:t>V</w:t>
      </w:r>
      <w:r w:rsidR="00F429BF">
        <w:rPr>
          <w:sz w:val="28"/>
        </w:rPr>
        <w:t>MAC</w:t>
      </w:r>
      <w:r w:rsidR="00F429BF">
        <w:rPr>
          <w:rFonts w:hint="eastAsia"/>
          <w:sz w:val="28"/>
        </w:rPr>
        <w:t>是自動產生的</w:t>
      </w:r>
    </w:p>
    <w:p w:rsidR="00F429BF" w:rsidRDefault="00F429BF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更改</w:t>
      </w:r>
      <w:r>
        <w:rPr>
          <w:rFonts w:hint="eastAsia"/>
          <w:sz w:val="28"/>
        </w:rPr>
        <w:t>V</w:t>
      </w:r>
      <w:r>
        <w:rPr>
          <w:sz w:val="28"/>
        </w:rPr>
        <w:t>MAC : standby [Group ID] mac-address [VMAC]</w:t>
      </w:r>
    </w:p>
    <w:p w:rsidR="00A76674" w:rsidRDefault="00A76674" w:rsidP="00EE5324">
      <w:pPr>
        <w:pStyle w:val="a5"/>
        <w:ind w:leftChars="0" w:firstLine="480"/>
        <w:rPr>
          <w:sz w:val="28"/>
        </w:rPr>
      </w:pPr>
      <w:r>
        <w:rPr>
          <w:rFonts w:hint="eastAsia"/>
          <w:sz w:val="28"/>
        </w:rPr>
        <w:t>通常不會更改</w:t>
      </w:r>
      <w:r>
        <w:rPr>
          <w:rFonts w:hint="eastAsia"/>
          <w:sz w:val="28"/>
        </w:rPr>
        <w:t>V</w:t>
      </w:r>
      <w:r>
        <w:rPr>
          <w:sz w:val="28"/>
        </w:rPr>
        <w:t>MAC</w:t>
      </w:r>
    </w:p>
    <w:p w:rsidR="00A76674" w:rsidRPr="00E22DFC" w:rsidRDefault="00A76674" w:rsidP="00E22DFC">
      <w:pPr>
        <w:pStyle w:val="a5"/>
        <w:ind w:leftChars="0"/>
        <w:rPr>
          <w:rFonts w:hint="eastAsia"/>
          <w:sz w:val="28"/>
        </w:rPr>
      </w:pPr>
    </w:p>
    <w:p w:rsidR="005441C6" w:rsidRDefault="005441C6" w:rsidP="005441C6">
      <w:pPr>
        <w:pStyle w:val="a5"/>
        <w:numPr>
          <w:ilvl w:val="0"/>
          <w:numId w:val="10"/>
        </w:numPr>
        <w:ind w:leftChars="0"/>
        <w:rPr>
          <w:sz w:val="36"/>
        </w:rPr>
      </w:pPr>
      <w:r>
        <w:rPr>
          <w:sz w:val="36"/>
        </w:rPr>
        <w:t>VRRP</w:t>
      </w:r>
    </w:p>
    <w:p w:rsidR="005441C6" w:rsidRPr="005441C6" w:rsidRDefault="005441C6" w:rsidP="005441C6">
      <w:pPr>
        <w:pStyle w:val="a5"/>
        <w:numPr>
          <w:ilvl w:val="0"/>
          <w:numId w:val="10"/>
        </w:numPr>
        <w:ind w:leftChars="0"/>
        <w:rPr>
          <w:rFonts w:hint="eastAsia"/>
          <w:sz w:val="36"/>
        </w:rPr>
      </w:pPr>
      <w:r>
        <w:rPr>
          <w:sz w:val="36"/>
        </w:rPr>
        <w:t>GLBP</w:t>
      </w:r>
    </w:p>
    <w:sectPr w:rsidR="005441C6" w:rsidRPr="00544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48B" w:rsidRDefault="00EF248B" w:rsidP="003F54D6">
      <w:r>
        <w:separator/>
      </w:r>
    </w:p>
  </w:endnote>
  <w:endnote w:type="continuationSeparator" w:id="0">
    <w:p w:rsidR="00EF248B" w:rsidRDefault="00EF248B" w:rsidP="003F5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48B" w:rsidRDefault="00EF248B" w:rsidP="003F54D6">
      <w:r>
        <w:separator/>
      </w:r>
    </w:p>
  </w:footnote>
  <w:footnote w:type="continuationSeparator" w:id="0">
    <w:p w:rsidR="00EF248B" w:rsidRDefault="00EF248B" w:rsidP="003F5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81471"/>
    <w:multiLevelType w:val="hybridMultilevel"/>
    <w:tmpl w:val="82EE8BFA"/>
    <w:lvl w:ilvl="0" w:tplc="91B2FD0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A77F4C"/>
    <w:multiLevelType w:val="hybridMultilevel"/>
    <w:tmpl w:val="B516A74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AB0CD9"/>
    <w:multiLevelType w:val="hybridMultilevel"/>
    <w:tmpl w:val="44A607A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1A506D"/>
    <w:multiLevelType w:val="hybridMultilevel"/>
    <w:tmpl w:val="11A8B3BE"/>
    <w:lvl w:ilvl="0" w:tplc="A03CA8E6">
      <w:start w:val="1"/>
      <w:numFmt w:val="ideographLegalTradition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2E8F687D"/>
    <w:multiLevelType w:val="hybridMultilevel"/>
    <w:tmpl w:val="3D067C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2B4548D"/>
    <w:multiLevelType w:val="hybridMultilevel"/>
    <w:tmpl w:val="F63AAB5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501584"/>
    <w:multiLevelType w:val="hybridMultilevel"/>
    <w:tmpl w:val="55D41C8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4C702BA"/>
    <w:multiLevelType w:val="hybridMultilevel"/>
    <w:tmpl w:val="5AF00C5A"/>
    <w:lvl w:ilvl="0" w:tplc="2D1012E8">
      <w:start w:val="1"/>
      <w:numFmt w:val="ideographLegalTraditional"/>
      <w:lvlText w:val="%1、"/>
      <w:lvlJc w:val="left"/>
      <w:pPr>
        <w:ind w:left="480" w:hanging="480"/>
      </w:pPr>
      <w:rPr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4D6F3F"/>
    <w:multiLevelType w:val="hybridMultilevel"/>
    <w:tmpl w:val="3E1E8B0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CB6492"/>
    <w:multiLevelType w:val="hybridMultilevel"/>
    <w:tmpl w:val="FF0C0B7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FA1385"/>
    <w:multiLevelType w:val="hybridMultilevel"/>
    <w:tmpl w:val="BFCA476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C0C"/>
    <w:rsid w:val="000E3711"/>
    <w:rsid w:val="001944E4"/>
    <w:rsid w:val="001F46BC"/>
    <w:rsid w:val="002C2BA0"/>
    <w:rsid w:val="00373E56"/>
    <w:rsid w:val="003F54D6"/>
    <w:rsid w:val="004B567C"/>
    <w:rsid w:val="005441C6"/>
    <w:rsid w:val="005B4D4E"/>
    <w:rsid w:val="009B6515"/>
    <w:rsid w:val="009C7447"/>
    <w:rsid w:val="00A72175"/>
    <w:rsid w:val="00A76674"/>
    <w:rsid w:val="00A81A12"/>
    <w:rsid w:val="00AE5441"/>
    <w:rsid w:val="00AE5F84"/>
    <w:rsid w:val="00B87C0C"/>
    <w:rsid w:val="00C55E33"/>
    <w:rsid w:val="00C65F68"/>
    <w:rsid w:val="00C7215B"/>
    <w:rsid w:val="00D15124"/>
    <w:rsid w:val="00DE6F7E"/>
    <w:rsid w:val="00DF6794"/>
    <w:rsid w:val="00E22DFC"/>
    <w:rsid w:val="00E50E7C"/>
    <w:rsid w:val="00E5386D"/>
    <w:rsid w:val="00E87ABC"/>
    <w:rsid w:val="00EE5324"/>
    <w:rsid w:val="00EF248B"/>
    <w:rsid w:val="00F3524C"/>
    <w:rsid w:val="00F429BF"/>
    <w:rsid w:val="00F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EAE15"/>
  <w15:chartTrackingRefBased/>
  <w15:docId w15:val="{1EF87EE3-2AD2-45AC-8690-3F185D44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74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C74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7447"/>
    <w:pPr>
      <w:ind w:leftChars="200" w:left="480"/>
    </w:pPr>
  </w:style>
  <w:style w:type="table" w:styleId="a6">
    <w:name w:val="Table Grid"/>
    <w:basedOn w:val="a1"/>
    <w:uiPriority w:val="39"/>
    <w:rsid w:val="00D15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F54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F54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F54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Nick Chang</cp:lastModifiedBy>
  <cp:revision>26</cp:revision>
  <dcterms:created xsi:type="dcterms:W3CDTF">2021-12-03T03:38:00Z</dcterms:created>
  <dcterms:modified xsi:type="dcterms:W3CDTF">2021-12-07T10:18:00Z</dcterms:modified>
</cp:coreProperties>
</file>