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D36F" w14:textId="77777777" w:rsidR="000A48B7" w:rsidRDefault="00000000">
      <w:pPr>
        <w:jc w:val="center"/>
      </w:pPr>
      <w:r>
        <w:rPr>
          <w:b/>
          <w:sz w:val="40"/>
        </w:rPr>
        <w:t>SOFTWARE REQUIREMENTS</w:t>
      </w:r>
      <w:r>
        <w:rPr>
          <w:b/>
          <w:sz w:val="40"/>
        </w:rPr>
        <w:br/>
        <w:t>SPECIFICATION</w:t>
      </w:r>
    </w:p>
    <w:p w14:paraId="6F62F9A7" w14:textId="26FD7977" w:rsidR="000A48B7" w:rsidRDefault="00000000">
      <w:pPr>
        <w:jc w:val="center"/>
      </w:pPr>
      <w:r>
        <w:rPr>
          <w:b/>
          <w:sz w:val="30"/>
        </w:rPr>
        <w:t xml:space="preserve">E-Commerce Customer Churn and Retention Analysis </w:t>
      </w:r>
    </w:p>
    <w:p w14:paraId="43105B94" w14:textId="77777777" w:rsidR="000A48B7" w:rsidRDefault="00000000">
      <w:pPr>
        <w:jc w:val="center"/>
      </w:pPr>
      <w:r>
        <w:t>Phase 1 – Project Proposal</w:t>
      </w:r>
    </w:p>
    <w:p w14:paraId="6596036C" w14:textId="77777777" w:rsidR="000A48B7" w:rsidRDefault="00000000">
      <w:r>
        <w:rPr>
          <w:b/>
        </w:rPr>
        <w:t xml:space="preserve">Document: </w:t>
      </w:r>
      <w:r>
        <w:t>Software Requirements Specification (SRS)</w:t>
      </w:r>
    </w:p>
    <w:p w14:paraId="470E2B16" w14:textId="77777777" w:rsidR="000A48B7" w:rsidRDefault="00000000">
      <w:r>
        <w:rPr>
          <w:b/>
        </w:rPr>
        <w:t xml:space="preserve">Dataset: </w:t>
      </w:r>
      <w:r>
        <w:t>E-Commerce Customer Churn &amp; Retention Dataset (2026)</w:t>
      </w:r>
    </w:p>
    <w:p w14:paraId="0597D791" w14:textId="77777777" w:rsidR="000A48B7" w:rsidRDefault="00000000">
      <w:r>
        <w:rPr>
          <w:b/>
        </w:rPr>
        <w:t xml:space="preserve">Dataset file: </w:t>
      </w:r>
      <w:r>
        <w:t>dataset.csv</w:t>
      </w:r>
    </w:p>
    <w:p w14:paraId="2D3590B9" w14:textId="77777777" w:rsidR="000A48B7" w:rsidRDefault="00000000">
      <w:r>
        <w:rPr>
          <w:b/>
        </w:rPr>
        <w:t xml:space="preserve">Tools: </w:t>
      </w:r>
      <w:r>
        <w:t>Python, Jupyter Notebook, Pandas, NumPy, Matplotlib</w:t>
      </w:r>
    </w:p>
    <w:p w14:paraId="7AFDC1C6" w14:textId="77777777" w:rsidR="000A48B7" w:rsidRDefault="00000000">
      <w:pPr>
        <w:pStyle w:val="Heading1"/>
      </w:pPr>
      <w:r>
        <w:t>1. Introduction and Purpose</w:t>
      </w:r>
    </w:p>
    <w:p w14:paraId="73FFCE73" w14:textId="77777777" w:rsidR="000A48B7" w:rsidRDefault="00000000">
      <w:r>
        <w:t>Customer churn can affect revenue, customer loyalty, and long-term business growth. By examining historical customer records, a business may be able to understand how recorded churn outcomes vary alongside customer segments, purchasing activity, satisfaction, engagement, and support interactions.</w:t>
      </w:r>
    </w:p>
    <w:p w14:paraId="37A005FE" w14:textId="77777777" w:rsidR="000A48B7" w:rsidRDefault="00000000">
      <w:r>
        <w:t>The purpose of this project is to explore customer churn patterns using the E-Commerce Customer Churn &amp; Retention Dataset (2026). Python will be used to inspect the available data, compare churn groups, and present patterns through understandable summaries and charts.</w:t>
      </w:r>
    </w:p>
    <w:p w14:paraId="1112B0A0" w14:textId="77777777" w:rsidR="000A48B7" w:rsidRDefault="00000000">
      <w:r>
        <w:t>This is an exploratory data analytics project. It aims to identify patterns for further investigation, not to prove that a particular factor causes churn or that a particular retention method will be effective.</w:t>
      </w:r>
    </w:p>
    <w:p w14:paraId="150EAB51" w14:textId="77777777" w:rsidR="000A48B7" w:rsidRDefault="00000000">
      <w:pPr>
        <w:pStyle w:val="Heading1"/>
      </w:pPr>
      <w:r>
        <w:t>2. Problem Definition and Project Scope</w:t>
      </w:r>
    </w:p>
    <w:p w14:paraId="6ECEF6F3" w14:textId="77777777" w:rsidR="000A48B7" w:rsidRDefault="00000000">
      <w:pPr>
        <w:pStyle w:val="Heading2"/>
      </w:pPr>
      <w:r>
        <w:t>2.1 Problem Definition</w:t>
      </w:r>
    </w:p>
    <w:p w14:paraId="14E4AEC8" w14:textId="77777777" w:rsidR="000A48B7" w:rsidRDefault="00000000">
      <w:r>
        <w:t>Customer churn may reduce revenue and customer lifetime value. The reasons customers leave can be complex, and available data may not capture every factor affecting their decisions. This project will investigate patterns in the recorded customer and activity fields and explore how they are associated with churn status.</w:t>
      </w:r>
    </w:p>
    <w:p w14:paraId="2411F4B7" w14:textId="77777777" w:rsidR="000A48B7" w:rsidRDefault="00000000">
      <w:pPr>
        <w:pStyle w:val="Heading2"/>
      </w:pPr>
      <w:r>
        <w:t>2.2 Project Scope</w:t>
      </w:r>
    </w:p>
    <w:p w14:paraId="5FE5E3F3" w14:textId="77777777" w:rsidR="000A48B7" w:rsidRDefault="00000000">
      <w:pPr>
        <w:pStyle w:val="ListBullet"/>
      </w:pPr>
      <w:r>
        <w:t>Inspect the dataset and understand its structure, fields, and data types.</w:t>
      </w:r>
    </w:p>
    <w:p w14:paraId="1166C875" w14:textId="77777777" w:rsidR="000A48B7" w:rsidRDefault="00000000">
      <w:pPr>
        <w:pStyle w:val="ListBullet"/>
      </w:pPr>
      <w:r>
        <w:t>Examine the distribution of the recorded churn outcomes.</w:t>
      </w:r>
    </w:p>
    <w:p w14:paraId="2F24E88D" w14:textId="77777777" w:rsidR="000A48B7" w:rsidRDefault="00000000">
      <w:pPr>
        <w:pStyle w:val="ListBullet"/>
      </w:pPr>
      <w:r>
        <w:t>Explore churn patterns across customer segments and subscription types.</w:t>
      </w:r>
    </w:p>
    <w:p w14:paraId="35FA3DF8" w14:textId="77777777" w:rsidR="000A48B7" w:rsidRDefault="00000000">
      <w:pPr>
        <w:pStyle w:val="ListBullet"/>
      </w:pPr>
      <w:r>
        <w:t>Compare churn outcomes with available satisfaction and feedback scores.</w:t>
      </w:r>
    </w:p>
    <w:p w14:paraId="5C281747" w14:textId="77777777" w:rsidR="000A48B7" w:rsidRDefault="00000000">
      <w:pPr>
        <w:pStyle w:val="ListBullet"/>
      </w:pPr>
      <w:r>
        <w:t>Explore purchasing activity, including purchase counts and days since the last purchase.</w:t>
      </w:r>
    </w:p>
    <w:p w14:paraId="0911E3E0" w14:textId="77777777" w:rsidR="000A48B7" w:rsidRDefault="00000000">
      <w:pPr>
        <w:pStyle w:val="ListBullet"/>
      </w:pPr>
      <w:r>
        <w:t>Examine support-related fields, such as support tickets and support interactions.</w:t>
      </w:r>
    </w:p>
    <w:p w14:paraId="0E5FBD21" w14:textId="77777777" w:rsidR="000A48B7" w:rsidRDefault="00000000">
      <w:pPr>
        <w:pStyle w:val="ListBullet"/>
      </w:pPr>
      <w:r>
        <w:t>Explore spending and customer lifetime value across recorded churn groups.</w:t>
      </w:r>
    </w:p>
    <w:p w14:paraId="09E749AC" w14:textId="77777777" w:rsidR="000A48B7" w:rsidRDefault="00000000">
      <w:pPr>
        <w:pStyle w:val="ListBullet"/>
      </w:pPr>
      <w:r>
        <w:t>Create summary tables and visualizations to communicate findings clearly.</w:t>
      </w:r>
    </w:p>
    <w:p w14:paraId="0902052F" w14:textId="77777777" w:rsidR="000A48B7" w:rsidRDefault="00000000">
      <w:pPr>
        <w:pStyle w:val="ListBullet"/>
      </w:pPr>
      <w:r>
        <w:t>Discuss findings carefully, including limitations and areas for further investigation.</w:t>
      </w:r>
    </w:p>
    <w:p w14:paraId="2D8D8A4E" w14:textId="77777777" w:rsidR="000A48B7" w:rsidRDefault="00000000">
      <w:r>
        <w:lastRenderedPageBreak/>
        <w:t>The dataset description supplied for this project reports 50,000 records and 48 analytical columns. These figures will be verified against the downloaded CSV before they are reported as confirmed inspection results. The original file will be preserved; any later cleaning or transformation will be documented separately.</w:t>
      </w:r>
    </w:p>
    <w:p w14:paraId="29FFAEF3" w14:textId="77777777" w:rsidR="000A48B7" w:rsidRDefault="00000000">
      <w:pPr>
        <w:pStyle w:val="Heading1"/>
      </w:pPr>
      <w:r>
        <w:t>3. Data Requirements</w:t>
      </w:r>
    </w:p>
    <w:p w14:paraId="50E7673C" w14:textId="77777777" w:rsidR="000A48B7" w:rsidRDefault="00000000">
      <w:r>
        <w:t>The project uses the E-Commerce Customer Churn &amp; Retention Dataset (2026), available through Kaggle. The local CSV file used in the notebook will be named dataset.csv and stored in the project's data folder.</w:t>
      </w:r>
    </w:p>
    <w:tbl>
      <w:tblPr>
        <w:tblStyle w:val="TableGrid"/>
        <w:tblW w:w="0" w:type="auto"/>
        <w:tblLook w:val="04A0" w:firstRow="1" w:lastRow="0" w:firstColumn="1" w:lastColumn="0" w:noHBand="0" w:noVBand="1"/>
      </w:tblPr>
      <w:tblGrid>
        <w:gridCol w:w="4968"/>
        <w:gridCol w:w="4968"/>
      </w:tblGrid>
      <w:tr w:rsidR="000A48B7" w14:paraId="11B51B18" w14:textId="77777777">
        <w:tc>
          <w:tcPr>
            <w:tcW w:w="4968" w:type="dxa"/>
          </w:tcPr>
          <w:p w14:paraId="58704329" w14:textId="77777777" w:rsidR="000A48B7" w:rsidRDefault="00000000">
            <w:r>
              <w:rPr>
                <w:b/>
              </w:rPr>
              <w:t>Item</w:t>
            </w:r>
          </w:p>
        </w:tc>
        <w:tc>
          <w:tcPr>
            <w:tcW w:w="4968" w:type="dxa"/>
          </w:tcPr>
          <w:p w14:paraId="65CD57FB" w14:textId="77777777" w:rsidR="000A48B7" w:rsidRDefault="00000000">
            <w:r>
              <w:rPr>
                <w:b/>
              </w:rPr>
              <w:t>Description</w:t>
            </w:r>
          </w:p>
        </w:tc>
      </w:tr>
      <w:tr w:rsidR="000A48B7" w14:paraId="56CF2E67" w14:textId="77777777">
        <w:tc>
          <w:tcPr>
            <w:tcW w:w="4968" w:type="dxa"/>
          </w:tcPr>
          <w:p w14:paraId="6BDD1233" w14:textId="77777777" w:rsidR="000A48B7" w:rsidRDefault="00000000">
            <w:r>
              <w:t>File format</w:t>
            </w:r>
          </w:p>
        </w:tc>
        <w:tc>
          <w:tcPr>
            <w:tcW w:w="4968" w:type="dxa"/>
          </w:tcPr>
          <w:p w14:paraId="1B102E5C" w14:textId="77777777" w:rsidR="000A48B7" w:rsidRDefault="00000000">
            <w:r>
              <w:t>CSV (verify the downloaded file format)</w:t>
            </w:r>
          </w:p>
        </w:tc>
      </w:tr>
      <w:tr w:rsidR="000A48B7" w14:paraId="5DAC1DED" w14:textId="77777777">
        <w:tc>
          <w:tcPr>
            <w:tcW w:w="4968" w:type="dxa"/>
          </w:tcPr>
          <w:p w14:paraId="6533FAFC" w14:textId="77777777" w:rsidR="000A48B7" w:rsidRDefault="00000000">
            <w:r>
              <w:t>Number of records</w:t>
            </w:r>
          </w:p>
        </w:tc>
        <w:tc>
          <w:tcPr>
            <w:tcW w:w="4968" w:type="dxa"/>
          </w:tcPr>
          <w:p w14:paraId="16308006" w14:textId="77777777" w:rsidR="000A48B7" w:rsidRDefault="00000000">
            <w:r>
              <w:t>50,000, as stated in the supplied dataset description; verify locally</w:t>
            </w:r>
          </w:p>
        </w:tc>
      </w:tr>
      <w:tr w:rsidR="000A48B7" w14:paraId="600AD770" w14:textId="77777777">
        <w:tc>
          <w:tcPr>
            <w:tcW w:w="4968" w:type="dxa"/>
          </w:tcPr>
          <w:p w14:paraId="2F04EC55" w14:textId="77777777" w:rsidR="000A48B7" w:rsidRDefault="00000000">
            <w:r>
              <w:t>Number of columns</w:t>
            </w:r>
          </w:p>
        </w:tc>
        <w:tc>
          <w:tcPr>
            <w:tcW w:w="4968" w:type="dxa"/>
          </w:tcPr>
          <w:p w14:paraId="6AEB4D8C" w14:textId="77777777" w:rsidR="000A48B7" w:rsidRDefault="00000000">
            <w:r>
              <w:t>48, as stated in the supplied dataset description; verify locally</w:t>
            </w:r>
          </w:p>
        </w:tc>
      </w:tr>
      <w:tr w:rsidR="000A48B7" w14:paraId="30A73C59" w14:textId="77777777">
        <w:tc>
          <w:tcPr>
            <w:tcW w:w="4968" w:type="dxa"/>
          </w:tcPr>
          <w:p w14:paraId="1AF7CCF7" w14:textId="77777777" w:rsidR="000A48B7" w:rsidRDefault="00000000">
            <w:r>
              <w:t>Unit represented by a row</w:t>
            </w:r>
          </w:p>
        </w:tc>
        <w:tc>
          <w:tcPr>
            <w:tcW w:w="4968" w:type="dxa"/>
          </w:tcPr>
          <w:p w14:paraId="2F7EDB13" w14:textId="77777777" w:rsidR="000A48B7" w:rsidRDefault="00000000">
            <w:r>
              <w:t>To be confirmed from the dataset documentation</w:t>
            </w:r>
          </w:p>
        </w:tc>
      </w:tr>
      <w:tr w:rsidR="000A48B7" w14:paraId="1EF165B7" w14:textId="77777777">
        <w:tc>
          <w:tcPr>
            <w:tcW w:w="4968" w:type="dxa"/>
          </w:tcPr>
          <w:p w14:paraId="1AC2F102" w14:textId="77777777" w:rsidR="000A48B7" w:rsidRDefault="00000000">
            <w:r>
              <w:t>Dataset year label</w:t>
            </w:r>
          </w:p>
        </w:tc>
        <w:tc>
          <w:tcPr>
            <w:tcW w:w="4968" w:type="dxa"/>
          </w:tcPr>
          <w:p w14:paraId="43A4A8ED" w14:textId="77777777" w:rsidR="000A48B7" w:rsidRDefault="00000000">
            <w:r>
              <w:t>2026, as stated in the Kaggle dataset title</w:t>
            </w:r>
          </w:p>
        </w:tc>
      </w:tr>
      <w:tr w:rsidR="000A48B7" w14:paraId="4372C8AE" w14:textId="77777777">
        <w:tc>
          <w:tcPr>
            <w:tcW w:w="4968" w:type="dxa"/>
          </w:tcPr>
          <w:p w14:paraId="2DD7DA40" w14:textId="77777777" w:rsidR="000A48B7" w:rsidRDefault="00000000">
            <w:r>
              <w:t>Churn fields</w:t>
            </w:r>
          </w:p>
        </w:tc>
        <w:tc>
          <w:tcPr>
            <w:tcW w:w="4968" w:type="dxa"/>
          </w:tcPr>
          <w:p w14:paraId="4CDC88A4" w14:textId="77777777" w:rsidR="000A48B7" w:rsidRDefault="00000000">
            <w:r>
              <w:t>is_churned and churn_flag</w:t>
            </w:r>
          </w:p>
        </w:tc>
      </w:tr>
    </w:tbl>
    <w:p w14:paraId="25899188" w14:textId="77777777" w:rsidR="000A48B7" w:rsidRDefault="00000000">
      <w:r>
        <w:rPr>
          <w:b/>
        </w:rPr>
        <w:t xml:space="preserve">Dataset source: </w:t>
      </w:r>
      <w:r>
        <w:t>https://www.kaggle.com/datasets/datascikhan/e-commerce-customer-churn-2026</w:t>
      </w:r>
    </w:p>
    <w:p w14:paraId="29A0CB79" w14:textId="77777777" w:rsidR="000A48B7" w:rsidRDefault="00000000">
      <w:pPr>
        <w:pStyle w:val="Heading2"/>
      </w:pPr>
      <w:r>
        <w:t>3.1 Important Fields</w:t>
      </w:r>
    </w:p>
    <w:p w14:paraId="18AABC39" w14:textId="77777777" w:rsidR="000A48B7" w:rsidRDefault="00000000">
      <w:pPr>
        <w:pStyle w:val="ListBullet"/>
      </w:pPr>
      <w:r>
        <w:rPr>
          <w:b/>
        </w:rPr>
        <w:t xml:space="preserve">customer_segment: </w:t>
      </w:r>
      <w:r>
        <w:t>describes the recorded customer segment.</w:t>
      </w:r>
    </w:p>
    <w:p w14:paraId="69039352" w14:textId="77777777" w:rsidR="000A48B7" w:rsidRDefault="00000000">
      <w:pPr>
        <w:pStyle w:val="ListBullet"/>
      </w:pPr>
      <w:r>
        <w:rPr>
          <w:b/>
        </w:rPr>
        <w:t xml:space="preserve">customer_country and customer_city: </w:t>
      </w:r>
      <w:r>
        <w:t>describe the customer location fields.</w:t>
      </w:r>
    </w:p>
    <w:p w14:paraId="4937AEF8" w14:textId="77777777" w:rsidR="000A48B7" w:rsidRDefault="00000000">
      <w:pPr>
        <w:pStyle w:val="ListBullet"/>
      </w:pPr>
      <w:r>
        <w:rPr>
          <w:b/>
        </w:rPr>
        <w:t xml:space="preserve">is_churned and churn_flag: </w:t>
      </w:r>
      <w:r>
        <w:t>record churn outcome information; their definitions and consistency should be checked.</w:t>
      </w:r>
    </w:p>
    <w:p w14:paraId="7840356F" w14:textId="77777777" w:rsidR="000A48B7" w:rsidRDefault="00000000">
      <w:pPr>
        <w:pStyle w:val="ListBullet"/>
      </w:pPr>
      <w:r>
        <w:rPr>
          <w:b/>
        </w:rPr>
        <w:t xml:space="preserve">subscription_type: </w:t>
      </w:r>
      <w:r>
        <w:t>records the subscription category.</w:t>
      </w:r>
    </w:p>
    <w:p w14:paraId="524EDF41" w14:textId="77777777" w:rsidR="000A48B7" w:rsidRDefault="00000000">
      <w:pPr>
        <w:pStyle w:val="ListBullet"/>
      </w:pPr>
      <w:r>
        <w:rPr>
          <w:b/>
        </w:rPr>
        <w:t xml:space="preserve">total_spend_usd and avg_order_value_usd: </w:t>
      </w:r>
      <w:r>
        <w:t>describe recorded spending and average order value.</w:t>
      </w:r>
    </w:p>
    <w:p w14:paraId="36D7AB3D" w14:textId="77777777" w:rsidR="000A48B7" w:rsidRDefault="00000000">
      <w:pPr>
        <w:pStyle w:val="ListBullet"/>
      </w:pPr>
      <w:r>
        <w:rPr>
          <w:b/>
        </w:rPr>
        <w:t xml:space="preserve">num_purchases: </w:t>
      </w:r>
      <w:r>
        <w:t>records the number of purchases.</w:t>
      </w:r>
    </w:p>
    <w:p w14:paraId="0AD108D9" w14:textId="77777777" w:rsidR="000A48B7" w:rsidRDefault="00000000">
      <w:pPr>
        <w:pStyle w:val="ListBullet"/>
      </w:pPr>
      <w:r>
        <w:rPr>
          <w:b/>
        </w:rPr>
        <w:t xml:space="preserve">satisfaction_score and feedback_score: </w:t>
      </w:r>
      <w:r>
        <w:t>contain satisfaction or feedback measures as defined by the dataset.</w:t>
      </w:r>
    </w:p>
    <w:p w14:paraId="104D1D77" w14:textId="77777777" w:rsidR="000A48B7" w:rsidRDefault="00000000">
      <w:pPr>
        <w:pStyle w:val="ListBullet"/>
      </w:pPr>
      <w:r>
        <w:rPr>
          <w:b/>
        </w:rPr>
        <w:t xml:space="preserve">support_tickets and support_interactions: </w:t>
      </w:r>
      <w:r>
        <w:t>describe selected customer-support activity.</w:t>
      </w:r>
    </w:p>
    <w:p w14:paraId="79700D48" w14:textId="77777777" w:rsidR="000A48B7" w:rsidRDefault="00000000">
      <w:pPr>
        <w:pStyle w:val="ListBullet"/>
      </w:pPr>
      <w:r>
        <w:rPr>
          <w:b/>
        </w:rPr>
        <w:t xml:space="preserve">days_since_last_purchase: </w:t>
      </w:r>
      <w:r>
        <w:t>records the number of days since the last purchase, according to the dataset definition.</w:t>
      </w:r>
    </w:p>
    <w:p w14:paraId="5ABA860E" w14:textId="77777777" w:rsidR="000A48B7" w:rsidRDefault="00000000">
      <w:pPr>
        <w:pStyle w:val="ListBullet"/>
      </w:pPr>
      <w:r>
        <w:rPr>
          <w:b/>
        </w:rPr>
        <w:t xml:space="preserve">customer_lifetime_value_usd: </w:t>
      </w:r>
      <w:r>
        <w:t>contains the recorded customer lifetime value measure.</w:t>
      </w:r>
    </w:p>
    <w:p w14:paraId="40B5AD83" w14:textId="77777777" w:rsidR="000A48B7" w:rsidRDefault="00000000">
      <w:r>
        <w:t>The meaning and reliability of each field will be checked against the dataset documentation where available. Fields such as churn_probability, predicted_churn, churn_risk_score, and customer health scores may be derived or simulated. They will not automatically be treated as independent evidence of customer behaviour. The fields is_churned and churn_flag may represent the same outcome and should be compared before analysis.</w:t>
      </w:r>
    </w:p>
    <w:p w14:paraId="14CE600C" w14:textId="77777777" w:rsidR="000A48B7" w:rsidRDefault="00000000">
      <w:pPr>
        <w:pStyle w:val="Heading1"/>
      </w:pPr>
      <w:r>
        <w:t>4. Functional Requirements</w:t>
      </w:r>
    </w:p>
    <w:p w14:paraId="4C475D96" w14:textId="77777777" w:rsidR="000A48B7" w:rsidRDefault="00000000">
      <w:r>
        <w:rPr>
          <w:b/>
        </w:rPr>
        <w:t>FR-1 – Load data:</w:t>
      </w:r>
      <w:r>
        <w:t xml:space="preserve"> Read dataset.csv into a Pandas DataFrame using a relative file path.</w:t>
      </w:r>
    </w:p>
    <w:p w14:paraId="68DE2A4B" w14:textId="77777777" w:rsidR="000A48B7" w:rsidRDefault="00000000">
      <w:r>
        <w:rPr>
          <w:b/>
        </w:rPr>
        <w:t>FR-2 – Inspect data:</w:t>
      </w:r>
      <w:r>
        <w:t xml:space="preserve"> Display sample records, dataset dimensions, column names, data types, and non-null counts.</w:t>
      </w:r>
    </w:p>
    <w:p w14:paraId="2E09612E" w14:textId="77777777" w:rsidR="000A48B7" w:rsidRDefault="00000000">
      <w:r>
        <w:rPr>
          <w:b/>
        </w:rPr>
        <w:lastRenderedPageBreak/>
        <w:t>FR-3 – Summarize churn:</w:t>
      </w:r>
      <w:r>
        <w:t xml:space="preserve"> Count and compare records in each recorded churn category.</w:t>
      </w:r>
    </w:p>
    <w:p w14:paraId="38E1E4B3" w14:textId="77777777" w:rsidR="000A48B7" w:rsidRDefault="00000000">
      <w:r>
        <w:rPr>
          <w:b/>
        </w:rPr>
        <w:t>FR-4 – Explore customer groups:</w:t>
      </w:r>
      <w:r>
        <w:t xml:space="preserve"> Compare churn outcomes across available customer segments and subscription types.</w:t>
      </w:r>
    </w:p>
    <w:p w14:paraId="4D0F6957" w14:textId="77777777" w:rsidR="000A48B7" w:rsidRDefault="00000000">
      <w:r>
        <w:rPr>
          <w:b/>
        </w:rPr>
        <w:t>FR-5 – Explore satisfaction and activity:</w:t>
      </w:r>
      <w:r>
        <w:t xml:space="preserve"> Examine satisfaction, feedback, purchase counts, and days since last purchase in relation to churn.</w:t>
      </w:r>
    </w:p>
    <w:p w14:paraId="6348FEED" w14:textId="77777777" w:rsidR="000A48B7" w:rsidRDefault="00000000">
      <w:r>
        <w:rPr>
          <w:b/>
        </w:rPr>
        <w:t>FR-6 – Explore support and value fields:</w:t>
      </w:r>
      <w:r>
        <w:t xml:space="preserve"> Review support tickets, support interactions, spending, and customer lifetime value where definitions are clear.</w:t>
      </w:r>
    </w:p>
    <w:p w14:paraId="0268BF84" w14:textId="77777777" w:rsidR="000A48B7" w:rsidRDefault="00000000">
      <w:r>
        <w:rPr>
          <w:b/>
        </w:rPr>
        <w:t>FR-7 – Present results:</w:t>
      </w:r>
      <w:r>
        <w:t xml:space="preserve"> Use clear tables and charts to communicate patterns observed in the data.</w:t>
      </w:r>
    </w:p>
    <w:p w14:paraId="0787D045" w14:textId="77777777" w:rsidR="000A48B7" w:rsidRDefault="00000000">
      <w:pPr>
        <w:pStyle w:val="Heading1"/>
      </w:pPr>
      <w:r>
        <w:t>5. Non-Functional Requirements</w:t>
      </w:r>
    </w:p>
    <w:p w14:paraId="004DAC15" w14:textId="77777777" w:rsidR="000A48B7" w:rsidRDefault="00000000">
      <w:pPr>
        <w:pStyle w:val="Heading2"/>
      </w:pPr>
      <w:r>
        <w:t>5.1 Tools and Environment</w:t>
      </w:r>
    </w:p>
    <w:p w14:paraId="3ECF50E6" w14:textId="77777777" w:rsidR="000A48B7" w:rsidRDefault="00000000">
      <w:r>
        <w:t>The analysis will be completed in Jupyter Notebook using Python. Pandas will be used to load and organize the data, NumPy for selected numerical operations, and Matplotlib for visualizations. Additional libraries will only be introduced if needed and appropriate.</w:t>
      </w:r>
    </w:p>
    <w:p w14:paraId="325F69BE" w14:textId="77777777" w:rsidR="000A48B7" w:rsidRDefault="00000000">
      <w:pPr>
        <w:pStyle w:val="Heading2"/>
      </w:pPr>
      <w:r>
        <w:t>5.2 Reproducibility</w:t>
      </w:r>
    </w:p>
    <w:p w14:paraId="1168655C" w14:textId="77777777" w:rsidR="000A48B7" w:rsidRDefault="00000000">
      <w:r>
        <w:t>The notebook should run from the first cell to the last without errors when the dataset is stored in the expected data folder. Relative paths will be used so the project is easier to run on another computer.</w:t>
      </w:r>
    </w:p>
    <w:p w14:paraId="6D052AE6" w14:textId="77777777" w:rsidR="000A48B7" w:rsidRDefault="00000000">
      <w:pPr>
        <w:pStyle w:val="Heading2"/>
      </w:pPr>
      <w:r>
        <w:t>5.3 Readability and Documentation</w:t>
      </w:r>
    </w:p>
    <w:p w14:paraId="7A4BA765" w14:textId="77777777" w:rsidR="000A48B7" w:rsidRDefault="00000000">
      <w:r>
        <w:t>The notebook will use clear section headings, brief explanations, readable code, and chart labels. The README and SRS will describe the same project title, dataset, scope, and tools.</w:t>
      </w:r>
    </w:p>
    <w:p w14:paraId="4361D8FC" w14:textId="77777777" w:rsidR="000A48B7" w:rsidRDefault="00000000">
      <w:pPr>
        <w:pStyle w:val="Heading2"/>
      </w:pPr>
      <w:r>
        <w:t>5.4 Data Integrity and Reliability</w:t>
      </w:r>
    </w:p>
    <w:p w14:paraId="1BCE08CD" w14:textId="77777777" w:rsidR="000A48B7" w:rsidRDefault="00000000">
      <w:r>
        <w:t>The original CSV will be retained. Any cleaning or transformations performed later will be explained and kept reproducible. Results will be checked for obvious errors before interpretation.</w:t>
      </w:r>
    </w:p>
    <w:p w14:paraId="4A345E5D" w14:textId="77777777" w:rsidR="000A48B7" w:rsidRDefault="00000000">
      <w:pPr>
        <w:pStyle w:val="Heading2"/>
      </w:pPr>
      <w:r>
        <w:t>5.5 Responsible Interpretation</w:t>
      </w:r>
    </w:p>
    <w:p w14:paraId="5614F0F9" w14:textId="77777777" w:rsidR="000A48B7" w:rsidRDefault="00000000">
      <w:r>
        <w:t>The analysis will focus on aggregate patterns. It will avoid unsupported causal claims and will acknowledge that dataset definitions, derived fields, or synthetic records may affect interpretation.</w:t>
      </w:r>
    </w:p>
    <w:p w14:paraId="7C6D5C77" w14:textId="77777777" w:rsidR="000A48B7" w:rsidRDefault="00000000">
      <w:pPr>
        <w:pStyle w:val="Heading1"/>
      </w:pPr>
      <w:r>
        <w:t>6. Expected Outputs and Acceptance Criteria</w:t>
      </w:r>
    </w:p>
    <w:p w14:paraId="0A814389" w14:textId="77777777" w:rsidR="000A48B7" w:rsidRDefault="00000000">
      <w:r>
        <w:t>The expected outputs for the project are:</w:t>
      </w:r>
    </w:p>
    <w:p w14:paraId="1C088D74" w14:textId="77777777" w:rsidR="000A48B7" w:rsidRDefault="00000000">
      <w:pPr>
        <w:pStyle w:val="ListBullet"/>
      </w:pPr>
      <w:r>
        <w:t>A Jupyter Notebook with the project description, initial dataset inspection, analysis steps, and explanations.</w:t>
      </w:r>
    </w:p>
    <w:p w14:paraId="0F2754D7" w14:textId="77777777" w:rsidR="000A48B7" w:rsidRDefault="00000000">
      <w:pPr>
        <w:pStyle w:val="ListBullet"/>
      </w:pPr>
      <w:r>
        <w:t>Summary tables showing the distribution of churn outcomes and selected comparisons.</w:t>
      </w:r>
    </w:p>
    <w:p w14:paraId="72EE6A55" w14:textId="77777777" w:rsidR="000A48B7" w:rsidRDefault="00000000">
      <w:pPr>
        <w:pStyle w:val="ListBullet"/>
      </w:pPr>
      <w:r>
        <w:t>Charts that make the main patterns easier to understand.</w:t>
      </w:r>
    </w:p>
    <w:p w14:paraId="3F7241DB" w14:textId="77777777" w:rsidR="000A48B7" w:rsidRDefault="00000000">
      <w:pPr>
        <w:pStyle w:val="ListBullet"/>
      </w:pPr>
      <w:r>
        <w:t>A written summary of findings, including limitations and possible next steps.</w:t>
      </w:r>
    </w:p>
    <w:p w14:paraId="1D553585" w14:textId="77777777" w:rsidR="000A48B7" w:rsidRDefault="00000000">
      <w:pPr>
        <w:pStyle w:val="ListBullet"/>
      </w:pPr>
      <w:r>
        <w:t>An SRS and README that describe the project consistently.</w:t>
      </w:r>
    </w:p>
    <w:p w14:paraId="68F2E351" w14:textId="77777777" w:rsidR="000A48B7" w:rsidRDefault="00000000">
      <w:r>
        <w:t>The project will be considered to meet its planned requirements when:</w:t>
      </w:r>
    </w:p>
    <w:p w14:paraId="49077683" w14:textId="77777777" w:rsidR="000A48B7" w:rsidRDefault="00000000">
      <w:pPr>
        <w:pStyle w:val="ListBullet"/>
      </w:pPr>
      <w:r>
        <w:lastRenderedPageBreak/>
        <w:t>The notebook loads the dataset successfully using the documented relative path.</w:t>
      </w:r>
    </w:p>
    <w:p w14:paraId="3E5A627F" w14:textId="77777777" w:rsidR="000A48B7" w:rsidRDefault="00000000">
      <w:pPr>
        <w:pStyle w:val="ListBullet"/>
      </w:pPr>
      <w:r>
        <w:t>The notebook reports the actual record and column counts for the downloaded dataset version.</w:t>
      </w:r>
    </w:p>
    <w:p w14:paraId="2C8172FC" w14:textId="77777777" w:rsidR="000A48B7" w:rsidRDefault="00000000">
      <w:pPr>
        <w:pStyle w:val="ListBullet"/>
      </w:pPr>
      <w:r>
        <w:t>The planned churn and comparison analyses are completed and explained in plain language.</w:t>
      </w:r>
    </w:p>
    <w:p w14:paraId="7D250702" w14:textId="77777777" w:rsidR="000A48B7" w:rsidRDefault="00000000">
      <w:pPr>
        <w:pStyle w:val="ListBullet"/>
      </w:pPr>
      <w:r>
        <w:t>Charts and tables have clear titles, labels, and interpretations.</w:t>
      </w:r>
    </w:p>
    <w:p w14:paraId="108AD349" w14:textId="77777777" w:rsidR="000A48B7" w:rsidRDefault="00000000">
      <w:pPr>
        <w:pStyle w:val="ListBullet"/>
      </w:pPr>
      <w:r>
        <w:t>Conclusions match the results shown and acknowledge dataset limitations.</w:t>
      </w:r>
    </w:p>
    <w:p w14:paraId="38D85F3A" w14:textId="77777777" w:rsidR="000A48B7" w:rsidRDefault="00000000">
      <w:pPr>
        <w:pStyle w:val="ListBullet"/>
      </w:pPr>
      <w:r>
        <w:t>The notebook, SRS, and README use the same project title and dataset description.</w:t>
      </w:r>
    </w:p>
    <w:p w14:paraId="5FCA0764" w14:textId="77777777" w:rsidR="000A48B7" w:rsidRDefault="00000000">
      <w:pPr>
        <w:pStyle w:val="Heading1"/>
      </w:pPr>
      <w:r>
        <w:t>7. Assumptions, Constraints, and Dependencies</w:t>
      </w:r>
    </w:p>
    <w:p w14:paraId="648A6091" w14:textId="77777777" w:rsidR="000A48B7" w:rsidRDefault="00000000">
      <w:pPr>
        <w:pStyle w:val="Heading2"/>
      </w:pPr>
      <w:r>
        <w:t>7.1 Assumptions</w:t>
      </w:r>
    </w:p>
    <w:p w14:paraId="2BA78154" w14:textId="77777777" w:rsidR="000A48B7" w:rsidRDefault="00000000">
      <w:pPr>
        <w:pStyle w:val="ListBullet"/>
      </w:pPr>
      <w:r>
        <w:t>The CSV will be downloaded from the listed Kaggle dataset page.</w:t>
      </w:r>
    </w:p>
    <w:p w14:paraId="54194782" w14:textId="77777777" w:rsidR="000A48B7" w:rsidRDefault="00000000">
      <w:pPr>
        <w:pStyle w:val="ListBullet"/>
      </w:pPr>
      <w:r>
        <w:t>The dataset description's stated dimensions will be checked against the downloaded file.</w:t>
      </w:r>
    </w:p>
    <w:p w14:paraId="68D937D1" w14:textId="77777777" w:rsidR="000A48B7" w:rsidRDefault="00000000">
      <w:pPr>
        <w:pStyle w:val="ListBullet"/>
      </w:pPr>
      <w:r>
        <w:t>The dataset's documented field meanings will guide interpretation.</w:t>
      </w:r>
    </w:p>
    <w:p w14:paraId="703F34D9" w14:textId="77777777" w:rsidR="000A48B7" w:rsidRDefault="00000000">
      <w:pPr>
        <w:pStyle w:val="ListBullet"/>
      </w:pPr>
      <w:r>
        <w:t>The unit represented by each row will be confirmed from the available documentation.</w:t>
      </w:r>
    </w:p>
    <w:p w14:paraId="43DB6690" w14:textId="77777777" w:rsidR="000A48B7" w:rsidRDefault="00000000">
      <w:pPr>
        <w:pStyle w:val="Heading2"/>
      </w:pPr>
      <w:r>
        <w:t>7.2 Constraints</w:t>
      </w:r>
    </w:p>
    <w:p w14:paraId="52FA745C" w14:textId="77777777" w:rsidR="000A48B7" w:rsidRDefault="00000000">
      <w:pPr>
        <w:pStyle w:val="ListBullet"/>
      </w:pPr>
      <w:r>
        <w:t>The dataset's provenance and data-generation process must be verified before making broad claims.</w:t>
      </w:r>
    </w:p>
    <w:p w14:paraId="6D4EC34A" w14:textId="77777777" w:rsidR="000A48B7" w:rsidRDefault="00000000">
      <w:pPr>
        <w:pStyle w:val="ListBullet"/>
      </w:pPr>
      <w:r>
        <w:t>Some fields may be derived or simulated and may not represent independently observed measurements.</w:t>
      </w:r>
    </w:p>
    <w:p w14:paraId="01A6CDDF" w14:textId="77777777" w:rsidR="000A48B7" w:rsidRDefault="00000000">
      <w:pPr>
        <w:pStyle w:val="ListBullet"/>
      </w:pPr>
      <w:r>
        <w:t>The analysis is limited to fields available in the dataset; important customer context may be absent.</w:t>
      </w:r>
    </w:p>
    <w:p w14:paraId="77348B59" w14:textId="77777777" w:rsidR="000A48B7" w:rsidRDefault="00000000">
      <w:pPr>
        <w:pStyle w:val="ListBullet"/>
      </w:pPr>
      <w:r>
        <w:t>The project is exploratory and cannot establish causation or prove that a retention method works.</w:t>
      </w:r>
    </w:p>
    <w:p w14:paraId="35D2BD09" w14:textId="77777777" w:rsidR="000A48B7" w:rsidRDefault="00000000">
      <w:pPr>
        <w:pStyle w:val="ListBullet"/>
      </w:pPr>
      <w:r>
        <w:t>The original dataset will be retained, and later data preparation will be documented.</w:t>
      </w:r>
    </w:p>
    <w:p w14:paraId="70AAD044" w14:textId="77777777" w:rsidR="000A48B7" w:rsidRDefault="00000000">
      <w:pPr>
        <w:pStyle w:val="Heading2"/>
      </w:pPr>
      <w:r>
        <w:t>7.3 Dependencies</w:t>
      </w:r>
    </w:p>
    <w:p w14:paraId="6404C446" w14:textId="77777777" w:rsidR="000A48B7" w:rsidRDefault="00000000">
      <w:pPr>
        <w:pStyle w:val="ListBullet"/>
      </w:pPr>
      <w:r>
        <w:t>Python and Jupyter Notebook must be available in the working environment.</w:t>
      </w:r>
    </w:p>
    <w:p w14:paraId="25EAB023" w14:textId="77777777" w:rsidR="000A48B7" w:rsidRDefault="00000000">
      <w:pPr>
        <w:pStyle w:val="ListBullet"/>
      </w:pPr>
      <w:r>
        <w:t>Pandas, NumPy, and Matplotlib must be installed for the planned analysis.</w:t>
      </w:r>
    </w:p>
    <w:p w14:paraId="3773E81C" w14:textId="77777777" w:rsidR="000A48B7" w:rsidRDefault="00000000">
      <w:pPr>
        <w:pStyle w:val="ListBullet"/>
      </w:pPr>
      <w:r>
        <w:t>The dataset file must be located at data/dataset.csv relative to the notebook.</w:t>
      </w:r>
    </w:p>
    <w:p w14:paraId="749C5941" w14:textId="77777777" w:rsidR="000A48B7" w:rsidRDefault="00000000">
      <w:pPr>
        <w:pStyle w:val="ListBullet"/>
      </w:pPr>
      <w:r>
        <w:t>The notebook, SRS, and README should be updated together if the approved project scope changes.</w:t>
      </w:r>
    </w:p>
    <w:p w14:paraId="2D18FFB6" w14:textId="77777777" w:rsidR="000A48B7" w:rsidRDefault="00000000">
      <w:pPr>
        <w:pStyle w:val="Heading1"/>
      </w:pPr>
      <w:r>
        <w:t>8. Summary</w:t>
      </w:r>
    </w:p>
    <w:p w14:paraId="3316AE94" w14:textId="77777777" w:rsidR="000A48B7" w:rsidRDefault="00000000">
      <w:r>
        <w:t>This project will use an e-commerce customer dataset to explore recorded churn patterns. By examining customer segments, subscription types, satisfaction, purchasing activity, support interactions, and customer value fields, the project aims to identify patterns that can be communicated clearly and considered in future discussions about customer retention. Findings will be interpreted cautiously because the dataset may not capture every factor affecting churn, and some fields may be derived or simulated.</w:t>
      </w:r>
    </w:p>
    <w:sectPr w:rsidR="000A48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615675">
    <w:abstractNumId w:val="8"/>
  </w:num>
  <w:num w:numId="2" w16cid:durableId="406616292">
    <w:abstractNumId w:val="6"/>
  </w:num>
  <w:num w:numId="3" w16cid:durableId="712921799">
    <w:abstractNumId w:val="5"/>
  </w:num>
  <w:num w:numId="4" w16cid:durableId="1113785583">
    <w:abstractNumId w:val="4"/>
  </w:num>
  <w:num w:numId="5" w16cid:durableId="1379478624">
    <w:abstractNumId w:val="7"/>
  </w:num>
  <w:num w:numId="6" w16cid:durableId="678504416">
    <w:abstractNumId w:val="3"/>
  </w:num>
  <w:num w:numId="7" w16cid:durableId="1549953827">
    <w:abstractNumId w:val="2"/>
  </w:num>
  <w:num w:numId="8" w16cid:durableId="2093744771">
    <w:abstractNumId w:val="1"/>
  </w:num>
  <w:num w:numId="9" w16cid:durableId="1015882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B7"/>
    <w:rsid w:val="0015074B"/>
    <w:rsid w:val="0029639D"/>
    <w:rsid w:val="00326F90"/>
    <w:rsid w:val="0033165D"/>
    <w:rsid w:val="00AA1D8D"/>
    <w:rsid w:val="00B47730"/>
    <w:rsid w:val="00BF0A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5375A"/>
  <w14:defaultImageDpi w14:val="300"/>
  <w15:docId w15:val="{124B9BE7-7B7D-4254-A0AD-E2E781EF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Soniya V S</cp:lastModifiedBy>
  <cp:revision>2</cp:revision>
  <dcterms:created xsi:type="dcterms:W3CDTF">2013-12-23T23:15:00Z</dcterms:created>
  <dcterms:modified xsi:type="dcterms:W3CDTF">2026-10-28T17:01:00Z</dcterms:modified>
  <cp:category/>
</cp:coreProperties>
</file>