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94BC0DD" wp14:paraId="0C06D586" wp14:textId="30057FAA">
      <w:pPr>
        <w:pStyle w:val="NoSpacing"/>
        <w:bidi w:val="0"/>
        <w:rPr>
          <w:sz w:val="56"/>
          <w:szCs w:val="56"/>
        </w:rPr>
      </w:pPr>
      <w:bookmarkStart w:name="_Int_gVPDirly" w:id="1190666183"/>
      <w:r w:rsidRPr="694BC0DD" w:rsidR="694BC0DD">
        <w:rPr>
          <w:sz w:val="56"/>
          <w:szCs w:val="56"/>
        </w:rPr>
        <w:t xml:space="preserve">VOYAGE </w:t>
      </w:r>
      <w:r w:rsidRPr="694BC0DD" w:rsidR="694BC0DD">
        <w:rPr>
          <w:sz w:val="56"/>
          <w:szCs w:val="56"/>
        </w:rPr>
        <w:t>VISTA :ILLUMINATING</w:t>
      </w:r>
      <w:r w:rsidRPr="694BC0DD" w:rsidR="694BC0DD">
        <w:rPr>
          <w:sz w:val="56"/>
          <w:szCs w:val="56"/>
        </w:rPr>
        <w:t xml:space="preserve"> INSIGHTS     FROM UBER EXPENDITIONAY ANALYSIS</w:t>
      </w:r>
    </w:p>
    <w:p xmlns:wp14="http://schemas.microsoft.com/office/word/2010/wordml" w:rsidP="694BC0DD" wp14:paraId="303D3FAE" wp14:textId="6041E55E">
      <w:pPr>
        <w:pStyle w:val="NoSpacing"/>
        <w:bidi w:val="0"/>
        <w:rPr>
          <w:sz w:val="56"/>
          <w:szCs w:val="56"/>
        </w:rPr>
      </w:pPr>
    </w:p>
    <w:p xmlns:wp14="http://schemas.microsoft.com/office/word/2010/wordml" w:rsidP="694BC0DD" wp14:paraId="2C078E63" wp14:textId="7450EC2E">
      <w:pPr>
        <w:pStyle w:val="NoSpacing"/>
        <w:bidi w:val="0"/>
        <w:jc w:val="both"/>
        <w:rPr>
          <w:sz w:val="56"/>
          <w:szCs w:val="56"/>
        </w:rPr>
      </w:pPr>
      <w:r w:rsidRPr="694BC0DD" w:rsidR="694BC0DD">
        <w:rPr>
          <w:sz w:val="48"/>
          <w:szCs w:val="48"/>
        </w:rPr>
        <w:t xml:space="preserve"> TEAM MEMBERS :</w:t>
      </w:r>
      <w:bookmarkEnd w:id="1190666183"/>
    </w:p>
    <w:p w:rsidR="694BC0DD" w:rsidP="694BC0DD" w:rsidRDefault="694BC0DD" w14:paraId="47A561D5" w14:textId="05D4B583">
      <w:pPr>
        <w:pStyle w:val="NoSpacing"/>
        <w:bidi w:val="0"/>
        <w:jc w:val="both"/>
        <w:rPr>
          <w:sz w:val="48"/>
          <w:szCs w:val="48"/>
        </w:rPr>
      </w:pPr>
    </w:p>
    <w:p w:rsidR="694BC0DD" w:rsidP="694BC0DD" w:rsidRDefault="694BC0DD" w14:paraId="608C0A98" w14:textId="2CE7AF7A">
      <w:pPr>
        <w:pStyle w:val="NoSpacing"/>
        <w:numPr>
          <w:ilvl w:val="0"/>
          <w:numId w:val="38"/>
        </w:numPr>
        <w:bidi w:val="0"/>
        <w:jc w:val="both"/>
        <w:rPr>
          <w:sz w:val="40"/>
          <w:szCs w:val="40"/>
        </w:rPr>
      </w:pPr>
      <w:r w:rsidRPr="694BC0DD" w:rsidR="694BC0DD">
        <w:rPr>
          <w:sz w:val="40"/>
          <w:szCs w:val="40"/>
        </w:rPr>
        <w:t>SONIYA.V</w:t>
      </w:r>
    </w:p>
    <w:p w:rsidR="694BC0DD" w:rsidP="694BC0DD" w:rsidRDefault="694BC0DD" w14:paraId="05C40FC7" w14:textId="1D22A1FC">
      <w:pPr>
        <w:pStyle w:val="NoSpacing"/>
        <w:numPr>
          <w:ilvl w:val="0"/>
          <w:numId w:val="38"/>
        </w:numPr>
        <w:bidi w:val="0"/>
        <w:jc w:val="both"/>
        <w:rPr>
          <w:sz w:val="40"/>
          <w:szCs w:val="40"/>
        </w:rPr>
      </w:pPr>
      <w:r w:rsidRPr="694BC0DD" w:rsidR="694BC0DD">
        <w:rPr>
          <w:sz w:val="40"/>
          <w:szCs w:val="40"/>
        </w:rPr>
        <w:t>PAVITHRA.S</w:t>
      </w:r>
    </w:p>
    <w:p w:rsidR="694BC0DD" w:rsidP="694BC0DD" w:rsidRDefault="694BC0DD" w14:paraId="19FF3113" w14:textId="62BE6B45">
      <w:pPr>
        <w:pStyle w:val="NoSpacing"/>
        <w:numPr>
          <w:ilvl w:val="0"/>
          <w:numId w:val="38"/>
        </w:numPr>
        <w:bidi w:val="0"/>
        <w:jc w:val="both"/>
        <w:rPr>
          <w:sz w:val="40"/>
          <w:szCs w:val="40"/>
        </w:rPr>
      </w:pPr>
      <w:r w:rsidRPr="694BC0DD" w:rsidR="694BC0DD">
        <w:rPr>
          <w:sz w:val="40"/>
          <w:szCs w:val="40"/>
        </w:rPr>
        <w:t>ARULJOTHI.V</w:t>
      </w:r>
    </w:p>
    <w:p w:rsidR="694BC0DD" w:rsidP="694BC0DD" w:rsidRDefault="694BC0DD" w14:paraId="29E44C1A" w14:textId="5A4CB0BD">
      <w:pPr>
        <w:pStyle w:val="NoSpacing"/>
        <w:numPr>
          <w:ilvl w:val="0"/>
          <w:numId w:val="38"/>
        </w:numPr>
        <w:bidi w:val="0"/>
        <w:jc w:val="both"/>
        <w:rPr>
          <w:sz w:val="40"/>
          <w:szCs w:val="40"/>
        </w:rPr>
      </w:pPr>
      <w:r w:rsidRPr="694BC0DD" w:rsidR="694BC0DD">
        <w:rPr>
          <w:sz w:val="40"/>
          <w:szCs w:val="40"/>
        </w:rPr>
        <w:t>MAHALAKSHMI.V</w:t>
      </w:r>
    </w:p>
    <w:p w:rsidR="694BC0DD" w:rsidP="694BC0DD" w:rsidRDefault="694BC0DD" w14:paraId="2AF383D3" w14:textId="09DFD0A0">
      <w:pPr>
        <w:pStyle w:val="NoSpacing"/>
        <w:numPr>
          <w:ilvl w:val="0"/>
          <w:numId w:val="38"/>
        </w:numPr>
        <w:bidi w:val="0"/>
        <w:jc w:val="left"/>
        <w:rPr>
          <w:sz w:val="40"/>
          <w:szCs w:val="40"/>
        </w:rPr>
      </w:pPr>
      <w:r w:rsidRPr="694BC0DD" w:rsidR="694BC0DD">
        <w:rPr>
          <w:sz w:val="40"/>
          <w:szCs w:val="40"/>
        </w:rPr>
        <w:t>MOHANASUNDHARI.S</w:t>
      </w:r>
    </w:p>
    <w:p w:rsidR="694BC0DD" w:rsidP="694BC0DD" w:rsidRDefault="694BC0DD" w14:paraId="706DE683" w14:textId="06BC0EBB">
      <w:pPr>
        <w:pStyle w:val="NoSpacing"/>
        <w:bidi w:val="0"/>
        <w:jc w:val="left"/>
        <w:rPr>
          <w:sz w:val="48"/>
          <w:szCs w:val="48"/>
        </w:rPr>
      </w:pPr>
    </w:p>
    <w:p w:rsidR="694BC0DD" w:rsidP="694BC0DD" w:rsidRDefault="694BC0DD" w14:paraId="7291F1AA" w14:textId="0C59B0B9">
      <w:pPr>
        <w:pStyle w:val="NoSpacing"/>
        <w:bidi w:val="0"/>
        <w:jc w:val="left"/>
        <w:rPr>
          <w:sz w:val="40"/>
          <w:szCs w:val="40"/>
        </w:rPr>
      </w:pPr>
      <w:r w:rsidRPr="694BC0DD" w:rsidR="694BC0DD">
        <w:rPr>
          <w:sz w:val="48"/>
          <w:szCs w:val="48"/>
        </w:rPr>
        <w:t>1.INTRODUCTION</w:t>
      </w:r>
      <w:r w:rsidRPr="694BC0DD" w:rsidR="694BC0DD">
        <w:rPr>
          <w:sz w:val="48"/>
          <w:szCs w:val="48"/>
        </w:rPr>
        <w:t>:</w:t>
      </w:r>
    </w:p>
    <w:p w:rsidR="694BC0DD" w:rsidP="694BC0DD" w:rsidRDefault="694BC0DD" w14:paraId="1CB8EA37" w14:textId="3EF3F806">
      <w:pPr>
        <w:pStyle w:val="NoSpacing"/>
        <w:bidi w:val="0"/>
        <w:jc w:val="left"/>
        <w:rPr>
          <w:sz w:val="40"/>
          <w:szCs w:val="40"/>
        </w:rPr>
      </w:pPr>
    </w:p>
    <w:p w:rsidR="694BC0DD" w:rsidP="694BC0DD" w:rsidRDefault="694BC0DD" w14:paraId="26BB5165" w14:textId="3843EEF1">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In the dynamic world of modern transportation and technology, few companies have left as indelible a mark as Uber. The rise of this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ride-sharing</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and transportation giant has not only disrupted traditional transportation systems but has also ushered in a new era of mobility and convenience. Uber's journey from a startup to a global tech powerhouse is a testament to its resilience and adaptability in the face of evolving markets, regulations, and customer preferences.</w:t>
      </w:r>
    </w:p>
    <w:p w:rsidR="694BC0DD" w:rsidP="694BC0DD" w:rsidRDefault="694BC0DD" w14:paraId="77F352AA" w14:textId="42AC74B7">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This project, "Expeditionary Analysis of Uber," aims to illuminate the insights gained from a comprehensive exploration of Uber's remarkable journey. By embarking on this analytical expedition, we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seek</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to understand the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various factors</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that have contributed to Uber's success, the challenges it has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encountered</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along the way, and the strategies it has employed to navigate the complex terrain of the transportation industry.</w:t>
      </w:r>
    </w:p>
    <w:p w:rsidR="694BC0DD" w:rsidP="694BC0DD" w:rsidRDefault="694BC0DD" w14:paraId="6A91D59F" w14:textId="5A4A033D">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Our exploration will encompass a broad spectrum of aspects, ranging from Uber's market expansion and competitive positioning to its technological innovations, regulatory encounters, and corporate social responsibility initiatives. We will delve into its financial performance, partnerships, and its responses to disruptive events, such as the COVID-19 pandemic. Moreover, we will contemplate the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societal and environmental impacts of Uber's operations, as well as its efforts to foster diversity and inclusion within its ecosystem.</w:t>
      </w:r>
    </w:p>
    <w:p w:rsidR="694BC0DD" w:rsidP="694BC0DD" w:rsidRDefault="694BC0DD" w14:paraId="23670B41" w14:textId="267590FC">
      <w:p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This project's journey is not solely about Uber's past achievements;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it's</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also about glimpsing into the future. We will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speculate</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on Uber's potential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directions and strategies, considering the ever</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evolving</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landscape of transportation and technology.</w:t>
      </w:r>
    </w:p>
    <w:p w:rsidR="694BC0DD" w:rsidP="694BC0DD" w:rsidRDefault="694BC0DD" w14:paraId="45AE6731" w14:textId="3463AEA8">
      <w:pPr>
        <w:pStyle w:val="Normal"/>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1.1. OVERVIEW:</w:t>
      </w:r>
    </w:p>
    <w:p w:rsidR="694BC0DD" w:rsidP="694BC0DD" w:rsidRDefault="694BC0DD" w14:paraId="221AABB0" w14:textId="544F292E">
      <w:pPr>
        <w:bidi w:val="0"/>
        <w:spacing w:after="160" w:line="259" w:lineRule="auto"/>
        <w:rPr>
          <w:rFonts w:ascii="Times New Roman" w:hAnsi="Times New Roman" w:eastAsia="Times New Roman" w:cs="Times New Roman"/>
          <w:noProof w:val="0"/>
          <w:sz w:val="40"/>
          <w:szCs w:val="40"/>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This project aims to conduct a comprehensive analysis of Uber, the global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ride-sharing</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and transportation company, </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in order to</w:t>
      </w: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gain valuable insights into its journey, strategies, and impact on the transportation industry and society.</w:t>
      </w:r>
    </w:p>
    <w:p w:rsidR="694BC0DD" w:rsidP="694BC0DD" w:rsidRDefault="694BC0DD" w14:paraId="54210CB2" w14:textId="0294FCE9">
      <w:pPr>
        <w:pStyle w:val="Normal"/>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1.2. PURPOSE:</w:t>
      </w:r>
    </w:p>
    <w:p w:rsidR="694BC0DD" w:rsidP="694BC0DD" w:rsidRDefault="694BC0DD" w14:paraId="2C1F251A" w14:textId="76F1E6F6">
      <w:pPr>
        <w:pStyle w:val="ListParagraph"/>
        <w:numPr>
          <w:ilvl w:val="0"/>
          <w:numId w:val="39"/>
        </w:num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To gain valuable</w:t>
      </w:r>
    </w:p>
    <w:p w:rsidR="694BC0DD" w:rsidP="694BC0DD" w:rsidRDefault="694BC0DD" w14:paraId="50BFB13C" w14:textId="3DEF4A86">
      <w:pPr>
        <w:pStyle w:val="ListParagraph"/>
        <w:numPr>
          <w:ilvl w:val="0"/>
          <w:numId w:val="39"/>
        </w:num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To examine key focus area</w:t>
      </w:r>
    </w:p>
    <w:p w:rsidR="694BC0DD" w:rsidP="694BC0DD" w:rsidRDefault="694BC0DD" w14:paraId="20F389F7" w14:textId="73BB0705">
      <w:pPr>
        <w:pStyle w:val="ListParagraph"/>
        <w:numPr>
          <w:ilvl w:val="0"/>
          <w:numId w:val="39"/>
        </w:num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To inspire future research</w:t>
      </w:r>
    </w:p>
    <w:p w:rsidR="694BC0DD" w:rsidP="694BC0DD" w:rsidRDefault="694BC0DD" w14:paraId="4583D11A" w14:textId="4F2BA983">
      <w:pPr>
        <w:pStyle w:val="ListParagraph"/>
        <w:numPr>
          <w:ilvl w:val="0"/>
          <w:numId w:val="39"/>
        </w:numPr>
        <w:bidi w:v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To contribute to knowledge</w:t>
      </w:r>
    </w:p>
    <w:p w:rsidR="694BC0DD" w:rsidP="694BC0DD" w:rsidRDefault="694BC0DD" w14:paraId="69BACDA9" w14:textId="3E4DF475">
      <w:pPr>
        <w:pStyle w:val="Normal"/>
        <w:bidi w:val="0"/>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694BC0DD" w:rsidR="694BC0DD">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EMPATHY MAP:</w:t>
      </w:r>
    </w:p>
    <w:p w:rsidR="694BC0DD" w:rsidP="694BC0DD" w:rsidRDefault="694BC0DD" w14:paraId="7EE57C71" w14:textId="69C51E66">
      <w:pPr>
        <w:pStyle w:val="Normal"/>
        <w:bidi w:val="0"/>
        <w:spacing w:after="160" w:line="259" w:lineRule="auto"/>
        <w:ind w:left="0"/>
      </w:pPr>
      <w:r>
        <w:drawing>
          <wp:inline wp14:editId="70C23CB8" wp14:anchorId="582E1440">
            <wp:extent cx="4572000" cy="4467225"/>
            <wp:effectExtent l="133350" t="114300" r="95250" b="123825"/>
            <wp:docPr id="578330359" name="" title=""/>
            <wp:cNvGraphicFramePr>
              <a:graphicFrameLocks noChangeAspect="1"/>
            </wp:cNvGraphicFramePr>
            <a:graphic>
              <a:graphicData uri="http://schemas.openxmlformats.org/drawingml/2006/picture">
                <pic:pic>
                  <pic:nvPicPr>
                    <pic:cNvPr id="0" name=""/>
                    <pic:cNvPicPr/>
                  </pic:nvPicPr>
                  <pic:blipFill>
                    <a:blip r:embed="R50b65f230e0647b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446722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694BC0DD" w:rsidP="694BC0DD" w:rsidRDefault="694BC0DD" w14:paraId="27F77EC1" w14:textId="6BCD594B">
      <w:pPr>
        <w:pStyle w:val="Normal"/>
        <w:bidi w:val="0"/>
        <w:spacing w:after="160" w:line="259" w:lineRule="auto"/>
        <w:ind w:left="0"/>
        <w:rPr>
          <w:sz w:val="48"/>
          <w:szCs w:val="48"/>
        </w:rPr>
      </w:pPr>
      <w:r w:rsidRPr="694BC0DD" w:rsidR="694BC0DD">
        <w:rPr>
          <w:sz w:val="48"/>
          <w:szCs w:val="48"/>
        </w:rPr>
        <w:t>3.BRAINSTORM MAP:</w:t>
      </w:r>
    </w:p>
    <w:p w:rsidR="694BC0DD" w:rsidP="694BC0DD" w:rsidRDefault="694BC0DD" w14:paraId="78590C1A" w14:textId="57F51676">
      <w:pPr>
        <w:pStyle w:val="Normal"/>
        <w:bidi w:val="0"/>
        <w:spacing w:after="160" w:line="259" w:lineRule="auto"/>
        <w:ind w:left="0"/>
      </w:pPr>
      <w:r>
        <w:drawing>
          <wp:inline wp14:editId="5C2D14E0" wp14:anchorId="004A0ACA">
            <wp:extent cx="4572000" cy="1543050"/>
            <wp:effectExtent l="0" t="0" r="0" b="0"/>
            <wp:docPr id="552819966" name="" title=""/>
            <wp:cNvGraphicFramePr>
              <a:graphicFrameLocks noChangeAspect="1"/>
            </wp:cNvGraphicFramePr>
            <a:graphic>
              <a:graphicData uri="http://schemas.openxmlformats.org/drawingml/2006/picture">
                <pic:pic>
                  <pic:nvPicPr>
                    <pic:cNvPr id="0" name=""/>
                    <pic:cNvPicPr/>
                  </pic:nvPicPr>
                  <pic:blipFill>
                    <a:blip r:embed="R9f6e6f49c9c14fef">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694BC0DD" w:rsidP="694BC0DD" w:rsidRDefault="694BC0DD" w14:paraId="7C5F2E9E" w14:textId="2CA7BA30">
      <w:pPr>
        <w:pStyle w:val="Normal"/>
        <w:bidi w:val="0"/>
        <w:spacing w:after="160" w:line="259" w:lineRule="auto"/>
        <w:ind w:left="0"/>
        <w:rPr>
          <w:sz w:val="48"/>
          <w:szCs w:val="48"/>
        </w:rPr>
      </w:pPr>
      <w:r w:rsidRPr="694BC0DD" w:rsidR="694BC0DD">
        <w:rPr>
          <w:sz w:val="48"/>
          <w:szCs w:val="48"/>
        </w:rPr>
        <w:t>4.DASHBOARD</w:t>
      </w:r>
      <w:r w:rsidRPr="694BC0DD" w:rsidR="694BC0DD">
        <w:rPr>
          <w:sz w:val="48"/>
          <w:szCs w:val="48"/>
        </w:rPr>
        <w:t>:</w:t>
      </w:r>
    </w:p>
    <w:p w:rsidR="694BC0DD" w:rsidP="694BC0DD" w:rsidRDefault="694BC0DD" w14:paraId="1E672B94" w14:textId="7AA1A361">
      <w:pPr>
        <w:pStyle w:val="Normal"/>
        <w:bidi w:val="0"/>
        <w:spacing w:after="160" w:line="259" w:lineRule="auto"/>
        <w:ind w:left="0"/>
      </w:pPr>
      <w:r>
        <w:drawing>
          <wp:inline wp14:editId="08A0F2D5" wp14:anchorId="1E55BB7C">
            <wp:extent cx="4572000" cy="2571750"/>
            <wp:effectExtent l="0" t="0" r="0" b="0"/>
            <wp:docPr id="1883461931" name="" title=""/>
            <wp:cNvGraphicFramePr>
              <a:graphicFrameLocks noChangeAspect="1"/>
            </wp:cNvGraphicFramePr>
            <a:graphic>
              <a:graphicData uri="http://schemas.openxmlformats.org/drawingml/2006/picture">
                <pic:pic>
                  <pic:nvPicPr>
                    <pic:cNvPr id="0" name=""/>
                    <pic:cNvPicPr/>
                  </pic:nvPicPr>
                  <pic:blipFill>
                    <a:blip r:embed="R689d4cdf839d449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94BC0DD" w:rsidP="694BC0DD" w:rsidRDefault="694BC0DD" w14:paraId="30F7E9DA" w14:textId="25BEA173">
      <w:pPr>
        <w:pStyle w:val="Normal"/>
        <w:bidi w:val="0"/>
        <w:spacing w:after="160" w:line="259" w:lineRule="auto"/>
        <w:ind w:left="0"/>
      </w:pPr>
      <w:r>
        <w:drawing>
          <wp:inline wp14:editId="13C88F71" wp14:anchorId="01C8F71B">
            <wp:extent cx="4572000" cy="2571750"/>
            <wp:effectExtent l="0" t="0" r="0" b="0"/>
            <wp:docPr id="443207873" name="" title=""/>
            <wp:cNvGraphicFramePr>
              <a:graphicFrameLocks noChangeAspect="1"/>
            </wp:cNvGraphicFramePr>
            <a:graphic>
              <a:graphicData uri="http://schemas.openxmlformats.org/drawingml/2006/picture">
                <pic:pic>
                  <pic:nvPicPr>
                    <pic:cNvPr id="0" name=""/>
                    <pic:cNvPicPr/>
                  </pic:nvPicPr>
                  <pic:blipFill>
                    <a:blip r:embed="Re9bc5c4b10d9405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94BC0DD" w:rsidP="694BC0DD" w:rsidRDefault="694BC0DD" w14:paraId="60AF4C17" w14:textId="741E12E0">
      <w:pPr>
        <w:pStyle w:val="Normal"/>
        <w:bidi w:val="0"/>
        <w:spacing w:before="0" w:beforeAutospacing="off" w:after="160" w:afterAutospacing="off" w:line="259" w:lineRule="auto"/>
        <w:ind w:left="0" w:right="0"/>
        <w:jc w:val="left"/>
      </w:pPr>
      <w:r w:rsidRPr="694BC0DD" w:rsidR="694BC0DD">
        <w:rPr>
          <w:sz w:val="48"/>
          <w:szCs w:val="48"/>
        </w:rPr>
        <w:t>5.STORY LINE:</w:t>
      </w:r>
    </w:p>
    <w:p w:rsidR="694BC0DD" w:rsidP="694BC0DD" w:rsidRDefault="694BC0DD" w14:paraId="02885028" w14:textId="6BDBD307">
      <w:pPr>
        <w:pStyle w:val="Normal"/>
        <w:bidi w:val="0"/>
        <w:spacing w:before="0" w:beforeAutospacing="off" w:after="160" w:afterAutospacing="off" w:line="259" w:lineRule="auto"/>
        <w:ind w:left="0" w:right="0"/>
        <w:jc w:val="left"/>
      </w:pPr>
      <w:r>
        <w:drawing>
          <wp:inline wp14:editId="04C96F1D" wp14:anchorId="7B051126">
            <wp:extent cx="4572000" cy="2428875"/>
            <wp:effectExtent l="0" t="0" r="0" b="0"/>
            <wp:docPr id="513805134" name="" title=""/>
            <wp:cNvGraphicFramePr>
              <a:graphicFrameLocks noChangeAspect="1"/>
            </wp:cNvGraphicFramePr>
            <a:graphic>
              <a:graphicData uri="http://schemas.openxmlformats.org/drawingml/2006/picture">
                <pic:pic>
                  <pic:nvPicPr>
                    <pic:cNvPr id="0" name=""/>
                    <pic:cNvPicPr/>
                  </pic:nvPicPr>
                  <pic:blipFill>
                    <a:blip r:embed="R725b54309d0a40f0">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r>
        <w:drawing>
          <wp:inline wp14:editId="2B542CF3" wp14:anchorId="73AD34DB">
            <wp:extent cx="4572000" cy="2571750"/>
            <wp:effectExtent l="0" t="0" r="0" b="0"/>
            <wp:docPr id="1954626215" name="" title=""/>
            <wp:cNvGraphicFramePr>
              <a:graphicFrameLocks noChangeAspect="1"/>
            </wp:cNvGraphicFramePr>
            <a:graphic>
              <a:graphicData uri="http://schemas.openxmlformats.org/drawingml/2006/picture">
                <pic:pic>
                  <pic:nvPicPr>
                    <pic:cNvPr id="0" name=""/>
                    <pic:cNvPicPr/>
                  </pic:nvPicPr>
                  <pic:blipFill>
                    <a:blip r:embed="Re53fc6545c9145e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4BD2442B" wp14:anchorId="4BFA008E">
            <wp:extent cx="4572000" cy="2571750"/>
            <wp:effectExtent l="0" t="0" r="0" b="0"/>
            <wp:docPr id="2046318649" name="" title=""/>
            <wp:cNvGraphicFramePr>
              <a:graphicFrameLocks noChangeAspect="1"/>
            </wp:cNvGraphicFramePr>
            <a:graphic>
              <a:graphicData uri="http://schemas.openxmlformats.org/drawingml/2006/picture">
                <pic:pic>
                  <pic:nvPicPr>
                    <pic:cNvPr id="0" name=""/>
                    <pic:cNvPicPr/>
                  </pic:nvPicPr>
                  <pic:blipFill>
                    <a:blip r:embed="R485f65ab6f93489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5246D7E8" wp14:anchorId="25D31968">
            <wp:extent cx="4572000" cy="2571750"/>
            <wp:effectExtent l="0" t="0" r="0" b="0"/>
            <wp:docPr id="2024746917" name="" title=""/>
            <wp:cNvGraphicFramePr>
              <a:graphicFrameLocks noChangeAspect="1"/>
            </wp:cNvGraphicFramePr>
            <a:graphic>
              <a:graphicData uri="http://schemas.openxmlformats.org/drawingml/2006/picture">
                <pic:pic>
                  <pic:nvPicPr>
                    <pic:cNvPr id="0" name=""/>
                    <pic:cNvPicPr/>
                  </pic:nvPicPr>
                  <pic:blipFill>
                    <a:blip r:embed="R7b58d11940d5490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4F5D90DB" wp14:anchorId="1BB02E86">
            <wp:extent cx="4572000" cy="2571750"/>
            <wp:effectExtent l="0" t="0" r="0" b="0"/>
            <wp:docPr id="1786672142" name="" title=""/>
            <wp:cNvGraphicFramePr>
              <a:graphicFrameLocks noChangeAspect="1"/>
            </wp:cNvGraphicFramePr>
            <a:graphic>
              <a:graphicData uri="http://schemas.openxmlformats.org/drawingml/2006/picture">
                <pic:pic>
                  <pic:nvPicPr>
                    <pic:cNvPr id="0" name=""/>
                    <pic:cNvPicPr/>
                  </pic:nvPicPr>
                  <pic:blipFill>
                    <a:blip r:embed="R8ecbc2c0bdfb4cb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0171CC91" wp14:anchorId="329AFDEF">
            <wp:extent cx="4572000" cy="2571750"/>
            <wp:effectExtent l="0" t="0" r="0" b="0"/>
            <wp:docPr id="1131689429" name="" title=""/>
            <wp:cNvGraphicFramePr>
              <a:graphicFrameLocks noChangeAspect="1"/>
            </wp:cNvGraphicFramePr>
            <a:graphic>
              <a:graphicData uri="http://schemas.openxmlformats.org/drawingml/2006/picture">
                <pic:pic>
                  <pic:nvPicPr>
                    <pic:cNvPr id="0" name=""/>
                    <pic:cNvPicPr/>
                  </pic:nvPicPr>
                  <pic:blipFill>
                    <a:blip r:embed="Rf074c22f43c34a1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7A52A7FC" wp14:anchorId="2D22A8DD">
            <wp:extent cx="4572000" cy="2571750"/>
            <wp:effectExtent l="0" t="0" r="0" b="0"/>
            <wp:docPr id="652602746" name="" title=""/>
            <wp:cNvGraphicFramePr>
              <a:graphicFrameLocks noChangeAspect="1"/>
            </wp:cNvGraphicFramePr>
            <a:graphic>
              <a:graphicData uri="http://schemas.openxmlformats.org/drawingml/2006/picture">
                <pic:pic>
                  <pic:nvPicPr>
                    <pic:cNvPr id="0" name=""/>
                    <pic:cNvPicPr/>
                  </pic:nvPicPr>
                  <pic:blipFill>
                    <a:blip r:embed="R0f687c14fe99421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94BC0DD" w:rsidP="694BC0DD" w:rsidRDefault="694BC0DD" w14:paraId="402DD4B7" w14:textId="2078248C">
      <w:pPr>
        <w:pStyle w:val="Normal"/>
        <w:bidi w:val="0"/>
        <w:spacing w:before="0" w:beforeAutospacing="off" w:after="160" w:afterAutospacing="off" w:line="259" w:lineRule="auto"/>
        <w:ind w:left="0" w:right="0"/>
        <w:jc w:val="left"/>
        <w:rPr>
          <w:sz w:val="48"/>
          <w:szCs w:val="48"/>
        </w:rPr>
      </w:pPr>
      <w:r w:rsidRPr="694BC0DD" w:rsidR="694BC0DD">
        <w:rPr>
          <w:sz w:val="48"/>
          <w:szCs w:val="48"/>
        </w:rPr>
        <w:t>ADVANTAGES:</w:t>
      </w:r>
    </w:p>
    <w:p w:rsidR="694BC0DD" w:rsidP="694BC0DD" w:rsidRDefault="694BC0DD" w14:paraId="28FE7178" w14:textId="64FB62A3">
      <w:pPr>
        <w:pStyle w:val="ListParagraph"/>
        <w:numPr>
          <w:ilvl w:val="0"/>
          <w:numId w:val="34"/>
        </w:numPr>
        <w:bidi w:val="0"/>
        <w:spacing w:before="0" w:beforeAutospacing="off" w:after="160" w:afterAutospacing="off" w:line="259" w:lineRule="auto"/>
        <w:ind w:right="0"/>
        <w:jc w:val="left"/>
        <w:rPr>
          <w:sz w:val="40"/>
          <w:szCs w:val="40"/>
        </w:rPr>
      </w:pPr>
      <w:r w:rsidRPr="694BC0DD" w:rsidR="694BC0DD">
        <w:rPr>
          <w:sz w:val="40"/>
          <w:szCs w:val="40"/>
        </w:rPr>
        <w:t>Insight generation</w:t>
      </w:r>
    </w:p>
    <w:p w:rsidR="694BC0DD" w:rsidP="694BC0DD" w:rsidRDefault="694BC0DD" w14:paraId="1BD4B01F" w14:textId="4B02A243">
      <w:pPr>
        <w:pStyle w:val="ListParagraph"/>
        <w:numPr>
          <w:ilvl w:val="0"/>
          <w:numId w:val="34"/>
        </w:numPr>
        <w:bidi w:val="0"/>
        <w:spacing w:before="0" w:beforeAutospacing="off" w:after="160" w:afterAutospacing="off" w:line="259" w:lineRule="auto"/>
        <w:ind w:right="0"/>
        <w:jc w:val="left"/>
        <w:rPr>
          <w:sz w:val="40"/>
          <w:szCs w:val="40"/>
        </w:rPr>
      </w:pPr>
      <w:r w:rsidRPr="694BC0DD" w:rsidR="694BC0DD">
        <w:rPr>
          <w:sz w:val="40"/>
          <w:szCs w:val="40"/>
        </w:rPr>
        <w:t xml:space="preserve">Informed </w:t>
      </w:r>
      <w:r w:rsidRPr="694BC0DD" w:rsidR="694BC0DD">
        <w:rPr>
          <w:sz w:val="40"/>
          <w:szCs w:val="40"/>
        </w:rPr>
        <w:t>decision</w:t>
      </w:r>
      <w:r w:rsidRPr="694BC0DD" w:rsidR="694BC0DD">
        <w:rPr>
          <w:sz w:val="40"/>
          <w:szCs w:val="40"/>
        </w:rPr>
        <w:t xml:space="preserve"> making </w:t>
      </w:r>
    </w:p>
    <w:p w:rsidR="694BC0DD" w:rsidP="694BC0DD" w:rsidRDefault="694BC0DD" w14:paraId="32798E29" w14:textId="3E21A3FE">
      <w:pPr>
        <w:pStyle w:val="ListParagraph"/>
        <w:numPr>
          <w:ilvl w:val="0"/>
          <w:numId w:val="34"/>
        </w:numPr>
        <w:bidi w:val="0"/>
        <w:spacing w:before="0" w:beforeAutospacing="off" w:after="160" w:afterAutospacing="off" w:line="259" w:lineRule="auto"/>
        <w:ind w:right="0"/>
        <w:jc w:val="left"/>
        <w:rPr>
          <w:sz w:val="40"/>
          <w:szCs w:val="40"/>
        </w:rPr>
      </w:pPr>
      <w:r w:rsidRPr="694BC0DD" w:rsidR="694BC0DD">
        <w:rPr>
          <w:sz w:val="40"/>
          <w:szCs w:val="40"/>
        </w:rPr>
        <w:t>Improved understanding</w:t>
      </w:r>
    </w:p>
    <w:p w:rsidR="694BC0DD" w:rsidP="694BC0DD" w:rsidRDefault="694BC0DD" w14:paraId="5464DF85" w14:textId="5848F328">
      <w:pPr>
        <w:pStyle w:val="Normal"/>
        <w:bidi w:val="0"/>
        <w:spacing w:before="0" w:beforeAutospacing="off" w:after="160" w:afterAutospacing="off" w:line="259" w:lineRule="auto"/>
        <w:ind w:left="0" w:right="0"/>
        <w:jc w:val="left"/>
        <w:rPr>
          <w:sz w:val="48"/>
          <w:szCs w:val="48"/>
        </w:rPr>
      </w:pPr>
      <w:r w:rsidRPr="694BC0DD" w:rsidR="694BC0DD">
        <w:rPr>
          <w:sz w:val="48"/>
          <w:szCs w:val="48"/>
        </w:rPr>
        <w:t>DISADVANTAGES:</w:t>
      </w:r>
    </w:p>
    <w:p w:rsidR="694BC0DD" w:rsidP="694BC0DD" w:rsidRDefault="694BC0DD" w14:paraId="61D6318E" w14:textId="69DF0719">
      <w:pPr>
        <w:pStyle w:val="ListParagraph"/>
        <w:numPr>
          <w:ilvl w:val="0"/>
          <w:numId w:val="35"/>
        </w:numPr>
        <w:bidi w:val="0"/>
        <w:spacing w:before="0" w:beforeAutospacing="off" w:after="160" w:afterAutospacing="off" w:line="259" w:lineRule="auto"/>
        <w:ind w:right="0"/>
        <w:jc w:val="left"/>
        <w:rPr>
          <w:sz w:val="40"/>
          <w:szCs w:val="40"/>
        </w:rPr>
      </w:pPr>
      <w:r w:rsidRPr="694BC0DD" w:rsidR="694BC0DD">
        <w:rPr>
          <w:sz w:val="40"/>
          <w:szCs w:val="40"/>
        </w:rPr>
        <w:t>Resource - intensive</w:t>
      </w:r>
    </w:p>
    <w:p w:rsidR="694BC0DD" w:rsidP="694BC0DD" w:rsidRDefault="694BC0DD" w14:paraId="474D5D21" w14:textId="22396B4B">
      <w:pPr>
        <w:pStyle w:val="ListParagraph"/>
        <w:numPr>
          <w:ilvl w:val="0"/>
          <w:numId w:val="35"/>
        </w:numPr>
        <w:bidi w:val="0"/>
        <w:spacing w:before="0" w:beforeAutospacing="off" w:after="160" w:afterAutospacing="off" w:line="259" w:lineRule="auto"/>
        <w:ind w:right="0"/>
        <w:jc w:val="left"/>
        <w:rPr>
          <w:sz w:val="40"/>
          <w:szCs w:val="40"/>
        </w:rPr>
      </w:pPr>
      <w:r w:rsidRPr="694BC0DD" w:rsidR="694BC0DD">
        <w:rPr>
          <w:sz w:val="40"/>
          <w:szCs w:val="40"/>
        </w:rPr>
        <w:t>Data limitations</w:t>
      </w:r>
    </w:p>
    <w:p w:rsidR="694BC0DD" w:rsidP="694BC0DD" w:rsidRDefault="694BC0DD" w14:paraId="3B870E11" w14:textId="36882F96">
      <w:pPr>
        <w:pStyle w:val="ListParagraph"/>
        <w:numPr>
          <w:ilvl w:val="0"/>
          <w:numId w:val="35"/>
        </w:numPr>
        <w:bidi w:val="0"/>
        <w:spacing w:before="0" w:beforeAutospacing="off" w:after="160" w:afterAutospacing="off" w:line="259" w:lineRule="auto"/>
        <w:ind w:right="0"/>
        <w:jc w:val="left"/>
        <w:rPr>
          <w:sz w:val="40"/>
          <w:szCs w:val="40"/>
        </w:rPr>
      </w:pPr>
      <w:r w:rsidRPr="694BC0DD" w:rsidR="694BC0DD">
        <w:rPr>
          <w:sz w:val="40"/>
          <w:szCs w:val="40"/>
        </w:rPr>
        <w:t>Time sensitivity</w:t>
      </w:r>
    </w:p>
    <w:p w:rsidR="694BC0DD" w:rsidP="694BC0DD" w:rsidRDefault="694BC0DD" w14:paraId="587CCC01" w14:textId="40405627">
      <w:pPr>
        <w:pStyle w:val="ListParagraph"/>
        <w:numPr>
          <w:ilvl w:val="0"/>
          <w:numId w:val="35"/>
        </w:numPr>
        <w:bidi w:val="0"/>
        <w:spacing w:before="0" w:beforeAutospacing="off" w:after="160" w:afterAutospacing="off" w:line="259" w:lineRule="auto"/>
        <w:ind w:right="0"/>
        <w:jc w:val="left"/>
        <w:rPr>
          <w:sz w:val="40"/>
          <w:szCs w:val="40"/>
        </w:rPr>
      </w:pPr>
      <w:r w:rsidRPr="694BC0DD" w:rsidR="694BC0DD">
        <w:rPr>
          <w:sz w:val="40"/>
          <w:szCs w:val="40"/>
        </w:rPr>
        <w:t>Cost</w:t>
      </w:r>
    </w:p>
    <w:p w:rsidR="694BC0DD" w:rsidP="694BC0DD" w:rsidRDefault="694BC0DD" w14:paraId="4B6E44AC" w14:textId="68DC5FC4">
      <w:pPr>
        <w:pStyle w:val="Normal"/>
        <w:bidi w:val="0"/>
        <w:spacing w:before="0" w:beforeAutospacing="off" w:after="160" w:afterAutospacing="off" w:line="259" w:lineRule="auto"/>
        <w:ind w:left="0" w:right="0"/>
        <w:jc w:val="left"/>
        <w:rPr>
          <w:sz w:val="48"/>
          <w:szCs w:val="48"/>
        </w:rPr>
      </w:pPr>
      <w:r w:rsidRPr="694BC0DD" w:rsidR="694BC0DD">
        <w:rPr>
          <w:sz w:val="48"/>
          <w:szCs w:val="48"/>
        </w:rPr>
        <w:t>7.APPLICATIONS:</w:t>
      </w:r>
    </w:p>
    <w:p w:rsidR="694BC0DD" w:rsidP="694BC0DD" w:rsidRDefault="694BC0DD" w14:paraId="0C172DB8" w14:textId="4FD9373D">
      <w:pPr>
        <w:pStyle w:val="ListParagraph"/>
        <w:numPr>
          <w:ilvl w:val="0"/>
          <w:numId w:val="36"/>
        </w:numPr>
        <w:bidi w:val="0"/>
        <w:spacing w:before="0" w:beforeAutospacing="off" w:after="160" w:afterAutospacing="off" w:line="259" w:lineRule="auto"/>
        <w:ind w:right="0"/>
        <w:jc w:val="left"/>
        <w:rPr>
          <w:sz w:val="40"/>
          <w:szCs w:val="40"/>
        </w:rPr>
      </w:pPr>
      <w:r w:rsidRPr="694BC0DD" w:rsidR="694BC0DD">
        <w:rPr>
          <w:sz w:val="40"/>
          <w:szCs w:val="40"/>
        </w:rPr>
        <w:t>Traffic management</w:t>
      </w:r>
    </w:p>
    <w:p w:rsidR="694BC0DD" w:rsidP="694BC0DD" w:rsidRDefault="694BC0DD" w14:paraId="3DE78136" w14:textId="67F50A37">
      <w:pPr>
        <w:pStyle w:val="ListParagraph"/>
        <w:numPr>
          <w:ilvl w:val="0"/>
          <w:numId w:val="36"/>
        </w:numPr>
        <w:bidi w:val="0"/>
        <w:spacing w:before="0" w:beforeAutospacing="off" w:after="160" w:afterAutospacing="off" w:line="259" w:lineRule="auto"/>
        <w:ind w:right="0"/>
        <w:jc w:val="left"/>
        <w:rPr>
          <w:sz w:val="40"/>
          <w:szCs w:val="40"/>
        </w:rPr>
      </w:pPr>
      <w:r w:rsidRPr="694BC0DD" w:rsidR="694BC0DD">
        <w:rPr>
          <w:sz w:val="40"/>
          <w:szCs w:val="40"/>
        </w:rPr>
        <w:t>Public Transport</w:t>
      </w:r>
    </w:p>
    <w:p w:rsidR="694BC0DD" w:rsidP="694BC0DD" w:rsidRDefault="694BC0DD" w14:paraId="333E8AE0" w14:textId="58A2A71D">
      <w:pPr>
        <w:pStyle w:val="ListParagraph"/>
        <w:numPr>
          <w:ilvl w:val="0"/>
          <w:numId w:val="36"/>
        </w:numPr>
        <w:bidi w:val="0"/>
        <w:spacing w:before="0" w:beforeAutospacing="off" w:after="160" w:afterAutospacing="off" w:line="259" w:lineRule="auto"/>
        <w:ind w:right="0"/>
        <w:jc w:val="left"/>
        <w:rPr>
          <w:sz w:val="40"/>
          <w:szCs w:val="40"/>
        </w:rPr>
      </w:pPr>
      <w:r w:rsidRPr="694BC0DD" w:rsidR="694BC0DD">
        <w:rPr>
          <w:sz w:val="40"/>
          <w:szCs w:val="40"/>
        </w:rPr>
        <w:t>Safety and Security</w:t>
      </w:r>
    </w:p>
    <w:p w:rsidR="694BC0DD" w:rsidP="694BC0DD" w:rsidRDefault="694BC0DD" w14:paraId="2C51BC9D" w14:textId="47445C5D">
      <w:pPr>
        <w:pStyle w:val="Normal"/>
        <w:bidi w:val="0"/>
        <w:spacing w:before="0" w:beforeAutospacing="off" w:after="160" w:afterAutospacing="off" w:line="259" w:lineRule="auto"/>
        <w:ind w:left="0" w:right="0"/>
        <w:jc w:val="left"/>
        <w:rPr>
          <w:sz w:val="40"/>
          <w:szCs w:val="40"/>
        </w:rPr>
      </w:pPr>
      <w:r w:rsidRPr="694BC0DD" w:rsidR="694BC0DD">
        <w:rPr>
          <w:sz w:val="48"/>
          <w:szCs w:val="48"/>
        </w:rPr>
        <w:t>8.CONCLUSION:</w:t>
      </w:r>
    </w:p>
    <w:p w:rsidR="694BC0DD" w:rsidP="694BC0DD" w:rsidRDefault="694BC0DD" w14:paraId="16180D61" w14:textId="650B1F34">
      <w:pPr>
        <w:pStyle w:val="Normal"/>
        <w:bidi w:val="0"/>
        <w:spacing w:before="0" w:beforeAutospacing="off" w:after="160" w:afterAutospacing="off" w:line="259" w:lineRule="auto"/>
        <w:ind w:left="0" w:right="0"/>
        <w:jc w:val="left"/>
        <w:rPr>
          <w:rFonts w:ascii="Calibri" w:hAnsi="Calibri" w:eastAsia="Calibri" w:cs="Calibri"/>
          <w:noProof w:val="0"/>
          <w:sz w:val="40"/>
          <w:szCs w:val="40"/>
          <w:lang w:val="en-US"/>
        </w:rPr>
      </w:pPr>
      <w:r w:rsidRPr="694BC0DD" w:rsidR="694BC0DD">
        <w:rPr>
          <w:rFonts w:ascii="system-ui" w:hAnsi="system-ui" w:eastAsia="system-ui" w:cs="system-ui"/>
          <w:b w:val="0"/>
          <w:bCs w:val="0"/>
          <w:i w:val="0"/>
          <w:iCs w:val="0"/>
          <w:caps w:val="0"/>
          <w:smallCaps w:val="0"/>
          <w:noProof w:val="0"/>
          <w:color w:val="374151"/>
          <w:sz w:val="40"/>
          <w:szCs w:val="40"/>
          <w:lang w:val="en-US"/>
        </w:rPr>
        <w:t xml:space="preserve">In the light of these findings, we </w:t>
      </w:r>
      <w:r w:rsidRPr="694BC0DD" w:rsidR="694BC0DD">
        <w:rPr>
          <w:rFonts w:ascii="system-ui" w:hAnsi="system-ui" w:eastAsia="system-ui" w:cs="system-ui"/>
          <w:b w:val="0"/>
          <w:bCs w:val="0"/>
          <w:i w:val="0"/>
          <w:iCs w:val="0"/>
          <w:caps w:val="0"/>
          <w:smallCaps w:val="0"/>
          <w:noProof w:val="0"/>
          <w:color w:val="374151"/>
          <w:sz w:val="40"/>
          <w:szCs w:val="40"/>
          <w:lang w:val="en-US"/>
        </w:rPr>
        <w:t>anticipate</w:t>
      </w:r>
      <w:r w:rsidRPr="694BC0DD" w:rsidR="694BC0DD">
        <w:rPr>
          <w:rFonts w:ascii="system-ui" w:hAnsi="system-ui" w:eastAsia="system-ui" w:cs="system-ui"/>
          <w:b w:val="0"/>
          <w:bCs w:val="0"/>
          <w:i w:val="0"/>
          <w:iCs w:val="0"/>
          <w:caps w:val="0"/>
          <w:smallCaps w:val="0"/>
          <w:noProof w:val="0"/>
          <w:color w:val="374151"/>
          <w:sz w:val="40"/>
          <w:szCs w:val="40"/>
          <w:lang w:val="en-US"/>
        </w:rPr>
        <w:t xml:space="preserve"> a myriad of opportunities for policymakers, businesses, and researchers to harness these insights and apply them to drive positive change. Urban planners can </w:t>
      </w:r>
      <w:r w:rsidRPr="694BC0DD" w:rsidR="694BC0DD">
        <w:rPr>
          <w:rFonts w:ascii="system-ui" w:hAnsi="system-ui" w:eastAsia="system-ui" w:cs="system-ui"/>
          <w:b w:val="0"/>
          <w:bCs w:val="0"/>
          <w:i w:val="0"/>
          <w:iCs w:val="0"/>
          <w:caps w:val="0"/>
          <w:smallCaps w:val="0"/>
          <w:noProof w:val="0"/>
          <w:color w:val="374151"/>
          <w:sz w:val="40"/>
          <w:szCs w:val="40"/>
          <w:lang w:val="en-US"/>
        </w:rPr>
        <w:t>optimize</w:t>
      </w:r>
      <w:r w:rsidRPr="694BC0DD" w:rsidR="694BC0DD">
        <w:rPr>
          <w:rFonts w:ascii="system-ui" w:hAnsi="system-ui" w:eastAsia="system-ui" w:cs="system-ui"/>
          <w:b w:val="0"/>
          <w:bCs w:val="0"/>
          <w:i w:val="0"/>
          <w:iCs w:val="0"/>
          <w:caps w:val="0"/>
          <w:smallCaps w:val="0"/>
          <w:noProof w:val="0"/>
          <w:color w:val="374151"/>
          <w:sz w:val="40"/>
          <w:szCs w:val="40"/>
          <w:lang w:val="en-US"/>
        </w:rPr>
        <w:t xml:space="preserve"> transportation systems, businesses can enhance their customer experiences, and policymakers can create more effective regulations</w:t>
      </w:r>
    </w:p>
    <w:p w:rsidR="694BC0DD" w:rsidP="694BC0DD" w:rsidRDefault="694BC0DD" w14:paraId="3C344492" w14:textId="77C0692A">
      <w:pPr>
        <w:pStyle w:val="Normal"/>
        <w:bidi w:val="0"/>
        <w:spacing w:before="0" w:beforeAutospacing="off" w:after="160" w:afterAutospacing="off" w:line="259" w:lineRule="auto"/>
        <w:ind w:left="0" w:right="0"/>
        <w:jc w:val="left"/>
        <w:rPr>
          <w:rFonts w:ascii="system-ui" w:hAnsi="system-ui" w:eastAsia="system-ui" w:cs="system-ui"/>
          <w:noProof w:val="0"/>
          <w:sz w:val="40"/>
          <w:szCs w:val="40"/>
          <w:lang w:val="en-US"/>
        </w:rPr>
      </w:pPr>
      <w:r w:rsidRPr="694BC0DD" w:rsidR="694BC0DD">
        <w:rPr>
          <w:rFonts w:ascii="system-ui" w:hAnsi="system-ui" w:eastAsia="system-ui" w:cs="system-ui"/>
          <w:b w:val="0"/>
          <w:bCs w:val="0"/>
          <w:i w:val="0"/>
          <w:iCs w:val="0"/>
          <w:caps w:val="0"/>
          <w:smallCaps w:val="0"/>
          <w:noProof w:val="0"/>
          <w:color w:val="374151"/>
          <w:sz w:val="40"/>
          <w:szCs w:val="40"/>
          <w:lang w:val="en-US"/>
        </w:rPr>
        <w:t xml:space="preserve">AS we journey forward, let us </w:t>
      </w:r>
      <w:r w:rsidRPr="694BC0DD" w:rsidR="694BC0DD">
        <w:rPr>
          <w:rFonts w:ascii="system-ui" w:hAnsi="system-ui" w:eastAsia="system-ui" w:cs="system-ui"/>
          <w:b w:val="0"/>
          <w:bCs w:val="0"/>
          <w:i w:val="0"/>
          <w:iCs w:val="0"/>
          <w:caps w:val="0"/>
          <w:smallCaps w:val="0"/>
          <w:noProof w:val="0"/>
          <w:color w:val="374151"/>
          <w:sz w:val="40"/>
          <w:szCs w:val="40"/>
          <w:lang w:val="en-US"/>
        </w:rPr>
        <w:t>leverage</w:t>
      </w:r>
      <w:r w:rsidRPr="694BC0DD" w:rsidR="694BC0DD">
        <w:rPr>
          <w:rFonts w:ascii="system-ui" w:hAnsi="system-ui" w:eastAsia="system-ui" w:cs="system-ui"/>
          <w:b w:val="0"/>
          <w:bCs w:val="0"/>
          <w:i w:val="0"/>
          <w:iCs w:val="0"/>
          <w:caps w:val="0"/>
          <w:smallCaps w:val="0"/>
          <w:noProof w:val="0"/>
          <w:color w:val="374151"/>
          <w:sz w:val="40"/>
          <w:szCs w:val="40"/>
          <w:lang w:val="en-US"/>
        </w:rPr>
        <w:t xml:space="preserve"> these illuminating insights to shape the future of transportation, technology, labor markets, and urban development</w:t>
      </w:r>
    </w:p>
    <w:p w:rsidR="694BC0DD" w:rsidP="694BC0DD" w:rsidRDefault="694BC0DD" w14:paraId="3C638D0E" w14:textId="25BCFFC7">
      <w:pPr>
        <w:pStyle w:val="Normal"/>
        <w:bidi w:val="0"/>
        <w:spacing w:before="0" w:beforeAutospacing="off" w:after="160" w:afterAutospacing="off" w:line="259" w:lineRule="auto"/>
        <w:ind w:left="0" w:right="0"/>
        <w:jc w:val="left"/>
        <w:rPr>
          <w:rFonts w:ascii="system-ui" w:hAnsi="system-ui" w:eastAsia="system-ui" w:cs="system-ui"/>
          <w:b w:val="0"/>
          <w:bCs w:val="0"/>
          <w:i w:val="0"/>
          <w:iCs w:val="0"/>
          <w:caps w:val="0"/>
          <w:smallCaps w:val="0"/>
          <w:noProof w:val="0"/>
          <w:color w:val="374151"/>
          <w:sz w:val="40"/>
          <w:szCs w:val="40"/>
          <w:lang w:val="en-US"/>
        </w:rPr>
      </w:pPr>
      <w:r w:rsidRPr="694BC0DD" w:rsidR="694BC0DD">
        <w:rPr>
          <w:rFonts w:ascii="system-ui" w:hAnsi="system-ui" w:eastAsia="system-ui" w:cs="system-ui"/>
          <w:b w:val="0"/>
          <w:bCs w:val="0"/>
          <w:i w:val="0"/>
          <w:iCs w:val="0"/>
          <w:caps w:val="0"/>
          <w:smallCaps w:val="0"/>
          <w:noProof w:val="0"/>
          <w:color w:val="374151"/>
          <w:sz w:val="40"/>
          <w:szCs w:val="40"/>
          <w:lang w:val="en-US"/>
        </w:rPr>
        <w:t>9.FUTURE SCOPE:</w:t>
      </w:r>
    </w:p>
    <w:p w:rsidR="694BC0DD" w:rsidP="694BC0DD" w:rsidRDefault="694BC0DD" w14:paraId="2BE2FE11" w14:textId="31EBA88F">
      <w:pPr>
        <w:pStyle w:val="ListParagraph"/>
        <w:numPr>
          <w:ilvl w:val="0"/>
          <w:numId w:val="37"/>
        </w:numPr>
        <w:bidi w:val="0"/>
        <w:spacing w:before="0" w:beforeAutospacing="off" w:after="160" w:afterAutospacing="off" w:line="259" w:lineRule="auto"/>
        <w:ind w:right="0"/>
        <w:jc w:val="left"/>
        <w:rPr>
          <w:rFonts w:ascii="system-ui" w:hAnsi="system-ui" w:eastAsia="system-ui" w:cs="system-ui"/>
          <w:b w:val="0"/>
          <w:bCs w:val="0"/>
          <w:i w:val="0"/>
          <w:iCs w:val="0"/>
          <w:caps w:val="0"/>
          <w:smallCaps w:val="0"/>
          <w:noProof w:val="0"/>
          <w:color w:val="374151"/>
          <w:sz w:val="40"/>
          <w:szCs w:val="40"/>
          <w:lang w:val="en-US"/>
        </w:rPr>
      </w:pPr>
      <w:r w:rsidRPr="694BC0DD" w:rsidR="694BC0DD">
        <w:rPr>
          <w:rFonts w:ascii="system-ui" w:hAnsi="system-ui" w:eastAsia="system-ui" w:cs="system-ui"/>
          <w:b w:val="0"/>
          <w:bCs w:val="0"/>
          <w:i w:val="0"/>
          <w:iCs w:val="0"/>
          <w:caps w:val="0"/>
          <w:smallCaps w:val="0"/>
          <w:noProof w:val="0"/>
          <w:color w:val="374151"/>
          <w:sz w:val="40"/>
          <w:szCs w:val="40"/>
          <w:lang w:val="en-US"/>
        </w:rPr>
        <w:t>International expansion</w:t>
      </w:r>
    </w:p>
    <w:p w:rsidR="694BC0DD" w:rsidP="694BC0DD" w:rsidRDefault="694BC0DD" w14:paraId="7AA9F152" w14:textId="19771801">
      <w:pPr>
        <w:pStyle w:val="ListParagraph"/>
        <w:numPr>
          <w:ilvl w:val="0"/>
          <w:numId w:val="37"/>
        </w:numPr>
        <w:bidi w:val="0"/>
        <w:spacing w:before="0" w:beforeAutospacing="off" w:after="160" w:afterAutospacing="off" w:line="259" w:lineRule="auto"/>
        <w:ind w:right="0"/>
        <w:jc w:val="left"/>
        <w:rPr>
          <w:rFonts w:ascii="system-ui" w:hAnsi="system-ui" w:eastAsia="system-ui" w:cs="system-ui"/>
          <w:b w:val="0"/>
          <w:bCs w:val="0"/>
          <w:i w:val="0"/>
          <w:iCs w:val="0"/>
          <w:caps w:val="0"/>
          <w:smallCaps w:val="0"/>
          <w:noProof w:val="0"/>
          <w:color w:val="374151"/>
          <w:sz w:val="40"/>
          <w:szCs w:val="40"/>
          <w:lang w:val="en-US"/>
        </w:rPr>
      </w:pPr>
      <w:r w:rsidRPr="694BC0DD" w:rsidR="694BC0DD">
        <w:rPr>
          <w:rFonts w:ascii="system-ui" w:hAnsi="system-ui" w:eastAsia="system-ui" w:cs="system-ui"/>
          <w:b w:val="0"/>
          <w:bCs w:val="0"/>
          <w:i w:val="0"/>
          <w:iCs w:val="0"/>
          <w:caps w:val="0"/>
          <w:smallCaps w:val="0"/>
          <w:noProof w:val="0"/>
          <w:color w:val="374151"/>
          <w:sz w:val="40"/>
          <w:szCs w:val="40"/>
          <w:lang w:val="en-US"/>
        </w:rPr>
        <w:t xml:space="preserve">Sustainability </w:t>
      </w:r>
      <w:r w:rsidRPr="694BC0DD" w:rsidR="694BC0DD">
        <w:rPr>
          <w:rFonts w:ascii="system-ui" w:hAnsi="system-ui" w:eastAsia="system-ui" w:cs="system-ui"/>
          <w:b w:val="0"/>
          <w:bCs w:val="0"/>
          <w:i w:val="0"/>
          <w:iCs w:val="0"/>
          <w:caps w:val="0"/>
          <w:smallCaps w:val="0"/>
          <w:noProof w:val="0"/>
          <w:color w:val="374151"/>
          <w:sz w:val="40"/>
          <w:szCs w:val="40"/>
          <w:lang w:val="en-US"/>
        </w:rPr>
        <w:t>initiatives</w:t>
      </w:r>
    </w:p>
    <w:p w:rsidR="694BC0DD" w:rsidP="694BC0DD" w:rsidRDefault="694BC0DD" w14:paraId="486EBED8" w14:textId="377F23E2">
      <w:pPr>
        <w:pStyle w:val="ListParagraph"/>
        <w:numPr>
          <w:ilvl w:val="0"/>
          <w:numId w:val="37"/>
        </w:numPr>
        <w:bidi w:val="0"/>
        <w:spacing w:before="0" w:beforeAutospacing="off" w:after="160" w:afterAutospacing="off" w:line="259" w:lineRule="auto"/>
        <w:ind w:right="0"/>
        <w:jc w:val="left"/>
        <w:rPr>
          <w:rFonts w:ascii="system-ui" w:hAnsi="system-ui" w:eastAsia="system-ui" w:cs="system-ui"/>
          <w:b w:val="0"/>
          <w:bCs w:val="0"/>
          <w:i w:val="0"/>
          <w:iCs w:val="0"/>
          <w:caps w:val="0"/>
          <w:smallCaps w:val="0"/>
          <w:noProof w:val="0"/>
          <w:color w:val="374151"/>
          <w:sz w:val="40"/>
          <w:szCs w:val="40"/>
          <w:lang w:val="en-US"/>
        </w:rPr>
      </w:pPr>
      <w:r w:rsidRPr="694BC0DD" w:rsidR="694BC0DD">
        <w:rPr>
          <w:rFonts w:ascii="system-ui" w:hAnsi="system-ui" w:eastAsia="system-ui" w:cs="system-ui"/>
          <w:b w:val="0"/>
          <w:bCs w:val="0"/>
          <w:i w:val="0"/>
          <w:iCs w:val="0"/>
          <w:caps w:val="0"/>
          <w:smallCaps w:val="0"/>
          <w:noProof w:val="0"/>
          <w:color w:val="374151"/>
          <w:sz w:val="40"/>
          <w:szCs w:val="40"/>
          <w:lang w:val="en-US"/>
        </w:rPr>
        <w:t>Education and Training</w:t>
      </w:r>
    </w:p>
    <w:p w:rsidR="694BC0DD" w:rsidP="694BC0DD" w:rsidRDefault="694BC0DD" w14:paraId="0ACFFF14" w14:textId="4E1ABE4F">
      <w:pPr>
        <w:pStyle w:val="Normal"/>
        <w:bidi w:val="0"/>
        <w:spacing w:before="0" w:beforeAutospacing="off" w:after="160" w:afterAutospacing="off" w:line="259" w:lineRule="auto"/>
        <w:ind w:left="0" w:right="0"/>
        <w:jc w:val="left"/>
        <w:rPr>
          <w:sz w:val="40"/>
          <w:szCs w:val="4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gVPDirly" int2:invalidationBookmarkName="" int2:hashCode="ufpml6I6bx4Wnv" int2:id="LXNikBll">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9">
    <w:nsid w:val="7cee80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40081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50f1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8f65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62f7a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82c2a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58e9b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98d71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b22a4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2b8e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3d9ed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9992e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3315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497c9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8ce65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8fad6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4c115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94456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37992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9479a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8414e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7b2e2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a8237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bbfcb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5f52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ccf0e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e965a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50a48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a1aab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869f7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9770e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1060a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60367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a4e8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41916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d4c6c1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e9972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87c4e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711f9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AC2A06"/>
    <w:rsid w:val="56AC2A06"/>
    <w:rsid w:val="694BC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C2A06"/>
  <w15:chartTrackingRefBased/>
  <w15:docId w15:val="{9E5A132D-33E0-45FA-A171-3D9E867DD6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0b65f230e0647b4" /><Relationship Type="http://schemas.openxmlformats.org/officeDocument/2006/relationships/image" Target="/media/image2.png" Id="R9f6e6f49c9c14fef" /><Relationship Type="http://schemas.openxmlformats.org/officeDocument/2006/relationships/image" Target="/media/image3.png" Id="R689d4cdf839d449a" /><Relationship Type="http://schemas.openxmlformats.org/officeDocument/2006/relationships/image" Target="/media/image4.png" Id="Re9bc5c4b10d9405d" /><Relationship Type="http://schemas.openxmlformats.org/officeDocument/2006/relationships/image" Target="/media/image5.png" Id="R725b54309d0a40f0" /><Relationship Type="http://schemas.openxmlformats.org/officeDocument/2006/relationships/image" Target="/media/image6.png" Id="Re53fc6545c9145ee" /><Relationship Type="http://schemas.openxmlformats.org/officeDocument/2006/relationships/image" Target="/media/image7.png" Id="R485f65ab6f93489c" /><Relationship Type="http://schemas.openxmlformats.org/officeDocument/2006/relationships/image" Target="/media/image8.png" Id="R7b58d11940d5490f" /><Relationship Type="http://schemas.openxmlformats.org/officeDocument/2006/relationships/image" Target="/media/image9.png" Id="R8ecbc2c0bdfb4cb8" /><Relationship Type="http://schemas.openxmlformats.org/officeDocument/2006/relationships/image" Target="/media/imagea.png" Id="Rf074c22f43c34a15" /><Relationship Type="http://schemas.openxmlformats.org/officeDocument/2006/relationships/image" Target="/media/imageb.png" Id="R0f687c14fe994218" /><Relationship Type="http://schemas.microsoft.com/office/2020/10/relationships/intelligence" Target="intelligence2.xml" Id="R2ed43c53fce647b9" /><Relationship Type="http://schemas.openxmlformats.org/officeDocument/2006/relationships/numbering" Target="numbering.xml" Id="R4798f4d2e4b34f3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2023-10-17T13:26:10.0275927Z</dcterms:created>
  <dcterms:modified xsi:type="dcterms:W3CDTF">2023-10-17T15:54:36.4426530Z</dcterms:modified>
  <dc:creator>arul krish</dc:creator>
  <lastModifiedBy>arul krish</lastModifiedBy>
</coreProperties>
</file>