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687E" w14:textId="4269197C" w:rsidR="00C27B70" w:rsidRDefault="00C27B70" w:rsidP="003B35F7">
      <w:pPr>
        <w:pStyle w:val="ThesisAuthors"/>
        <w:rPr>
          <w:b/>
          <w:bCs/>
          <w:i w:val="0"/>
          <w:caps/>
        </w:rPr>
      </w:pPr>
      <w:r w:rsidRPr="00C27B70">
        <w:rPr>
          <w:b/>
          <w:bCs/>
          <w:i w:val="0"/>
          <w:caps/>
        </w:rPr>
        <w:t>TRUSTGUARD  — ВЕБПЛАТФОРМА ВИЯВЛЕННЯ ШАХРАЙСТВА ТА ДЕЗІНФОРМАЦІЇ </w:t>
      </w:r>
    </w:p>
    <w:p w14:paraId="28F1312C" w14:textId="04EA0CBB" w:rsidR="00A521AA" w:rsidRDefault="00C27B70" w:rsidP="003B35F7">
      <w:pPr>
        <w:pStyle w:val="ThesisAuthors"/>
      </w:pPr>
      <w:r>
        <w:t>Богданович Софія Ігорівна</w:t>
      </w:r>
      <w:r w:rsidR="00A521AA">
        <w:t xml:space="preserve">, </w:t>
      </w:r>
      <w:r>
        <w:t>Богданович Максим Ігорович</w:t>
      </w:r>
    </w:p>
    <w:p w14:paraId="47F83E00" w14:textId="4B9AE4E2" w:rsidR="003B35F7" w:rsidRDefault="00C27B70" w:rsidP="003B35F7">
      <w:pPr>
        <w:pStyle w:val="ThesisAuthors"/>
        <w:rPr>
          <w:lang w:val="en-US"/>
        </w:rPr>
      </w:pPr>
      <w:r>
        <w:t>Львівський національний університет ім. Івана Франка</w:t>
      </w:r>
      <w:r w:rsidR="00A27D22">
        <w:rPr>
          <w:lang w:val="en-US"/>
        </w:rPr>
        <w:t>,</w:t>
      </w:r>
    </w:p>
    <w:p w14:paraId="40078E69" w14:textId="59FB37D5" w:rsidR="00A27D22" w:rsidRPr="00A27D22" w:rsidRDefault="00A27D22" w:rsidP="003B35F7">
      <w:pPr>
        <w:pStyle w:val="ThesisAuthors"/>
      </w:pPr>
      <w:r>
        <w:t>факультет прикладної математики та інформатики</w:t>
      </w:r>
    </w:p>
    <w:p w14:paraId="196F57C0" w14:textId="08BE461A" w:rsidR="003B35F7" w:rsidRPr="004A5089" w:rsidRDefault="00C27B70" w:rsidP="003B35F7">
      <w:pPr>
        <w:pStyle w:val="ThesisAuthors"/>
      </w:pPr>
      <w:hyperlink r:id="rId9" w:history="1">
        <w:r w:rsidRPr="004D0AF6">
          <w:rPr>
            <w:rStyle w:val="Hyperlink"/>
            <w:lang w:val="en-US"/>
          </w:rPr>
          <w:t>kanapkaagrus@gmail.com</w:t>
        </w:r>
      </w:hyperlink>
      <w:r>
        <w:rPr>
          <w:lang w:val="en-US"/>
        </w:rPr>
        <w:t xml:space="preserve">, </w:t>
      </w:r>
      <w:hyperlink r:id="rId10" w:history="1">
        <w:r w:rsidRPr="00B50A31">
          <w:rPr>
            <w:rStyle w:val="Hyperlink"/>
            <w:lang w:val="en-US"/>
          </w:rPr>
          <w:t>apuhlij66@gmail.com</w:t>
        </w:r>
      </w:hyperlink>
    </w:p>
    <w:p w14:paraId="31ABD202" w14:textId="77777777" w:rsidR="00A27D22" w:rsidRDefault="00A27D22" w:rsidP="004A5089">
      <w:pPr>
        <w:pStyle w:val="ThesisMainText"/>
      </w:pPr>
    </w:p>
    <w:p w14:paraId="21CC5555" w14:textId="60A8CDB4" w:rsidR="00A27D22" w:rsidRDefault="00A27D22" w:rsidP="004A5089">
      <w:pPr>
        <w:pStyle w:val="ThesisMainText"/>
      </w:pPr>
      <w:r w:rsidRPr="00A27D22">
        <w:t>В умовах стрімкого розвитку інформаційних технологій проблема генерування дезінформації та цифрового шахрайства набула критичного масштабу.</w:t>
      </w:r>
      <w:r w:rsidR="00246DB3">
        <w:t xml:space="preserve"> Швидкість поширення дезінформації унеможливлює її ручну модерацію. </w:t>
      </w:r>
      <w:r w:rsidRPr="00A27D22">
        <w:t>Саме це створює нагальну потребу у автоматизації цього процесу </w:t>
      </w:r>
      <w:r w:rsidRPr="00A27D22">
        <w:rPr>
          <w:lang w:val="en-US"/>
        </w:rPr>
        <w:t> — </w:t>
      </w:r>
      <w:r w:rsidRPr="00A27D22">
        <w:t>побудови інтелектуальних засобів для автоматичного аналізу великого обсягу даних для виявлення ознак стилістичних маніпуляці</w:t>
      </w:r>
      <w:r w:rsidR="003C2325">
        <w:t>й</w:t>
      </w:r>
      <w:r w:rsidRPr="00A27D22">
        <w:t>, чи сумнівних фінансових операцій. </w:t>
      </w:r>
    </w:p>
    <w:p w14:paraId="010B5565" w14:textId="0138408A" w:rsidR="00A27D22" w:rsidRDefault="00A27D22" w:rsidP="004A5089">
      <w:pPr>
        <w:pStyle w:val="ThesisMainText"/>
      </w:pPr>
      <w:r w:rsidRPr="00A27D22">
        <w:t>Метою проєкту </w:t>
      </w:r>
      <w:r w:rsidR="0076156C" w:rsidRPr="00A27D22">
        <w:rPr>
          <w:lang w:val="en-US"/>
        </w:rPr>
        <w:t>TrustGuard</w:t>
      </w:r>
      <w:r w:rsidRPr="00A27D22">
        <w:rPr>
          <w:lang w:val="en-US"/>
        </w:rPr>
        <w:t> </w:t>
      </w:r>
      <w:r w:rsidRPr="00A27D22">
        <w:t>є створення автоматизованої та зручної для користувача вебплатформи для підтвердження чи спростування правдивості інформації. Основна ідея полягає у поєднанні сучасних вебтехнологій та методів машинного навчання для забезпечення точного фактчекінгу.  </w:t>
      </w:r>
    </w:p>
    <w:p w14:paraId="7D2959D2" w14:textId="5F31BB3D" w:rsidR="009706A7" w:rsidRDefault="00A27D22" w:rsidP="0022102B">
      <w:pPr>
        <w:pStyle w:val="ThesisMainText"/>
      </w:pPr>
      <w:r w:rsidRPr="00A27D22">
        <w:t>Глобальний задум платформи охоплює два основні напрямки: виявлення фейкових новин та ідентифікацію шахрайських транзакцій</w:t>
      </w:r>
      <w:r w:rsidR="00572A55">
        <w:t xml:space="preserve">. </w:t>
      </w:r>
      <w:r w:rsidR="00EA7550">
        <w:t>Однак у межах даної роботи</w:t>
      </w:r>
      <w:r w:rsidR="00A0300A">
        <w:t xml:space="preserve">, було реалізовано лише модуль аналізу текстового контенту для перевірки правдивості новин. </w:t>
      </w:r>
      <w:r w:rsidR="009706A7">
        <w:t xml:space="preserve">Тому надалі буде йтися саме про цей модуль. </w:t>
      </w:r>
    </w:p>
    <w:p w14:paraId="3A827CC1" w14:textId="1F922D8D" w:rsidR="0022102B" w:rsidRDefault="0022102B" w:rsidP="0022102B">
      <w:pPr>
        <w:pStyle w:val="ThesisMainText"/>
      </w:pPr>
      <w:r>
        <w:t xml:space="preserve">Архітектура </w:t>
      </w:r>
      <w:r w:rsidR="004516C1">
        <w:rPr>
          <w:lang w:val="en-US"/>
        </w:rPr>
        <w:t xml:space="preserve">TrustGuard </w:t>
      </w:r>
      <w:r w:rsidR="004516C1">
        <w:t xml:space="preserve">спроєктована </w:t>
      </w:r>
      <w:r w:rsidR="0090329E">
        <w:t>за принципом мікросервісного підходу. Си</w:t>
      </w:r>
      <w:r w:rsidR="003A4AAA">
        <w:t>с</w:t>
      </w:r>
      <w:r w:rsidR="0090329E">
        <w:t xml:space="preserve">тема розділена на два функціональні вузли: </w:t>
      </w:r>
      <w:r w:rsidR="00E14144">
        <w:t xml:space="preserve">головний </w:t>
      </w:r>
      <w:r w:rsidR="00026275">
        <w:t>вебсервер для взаємодії з користувачем</w:t>
      </w:r>
      <w:r w:rsidR="005E164D">
        <w:t xml:space="preserve"> та сервіс машинного навчання. </w:t>
      </w:r>
      <w:r w:rsidR="0076156C">
        <w:t xml:space="preserve">Взаємодія між ними відбувається через </w:t>
      </w:r>
      <w:r w:rsidR="0076156C">
        <w:rPr>
          <w:lang w:val="en-US"/>
        </w:rPr>
        <w:t>REST.API.</w:t>
      </w:r>
    </w:p>
    <w:p w14:paraId="5FEDA06C" w14:textId="45EA4A0F" w:rsidR="00E14144" w:rsidRDefault="00E14144" w:rsidP="0022102B">
      <w:pPr>
        <w:pStyle w:val="ThesisMainText"/>
      </w:pPr>
      <w:r>
        <w:t xml:space="preserve">Головний вебсервер </w:t>
      </w:r>
      <w:r w:rsidR="002763FE">
        <w:t xml:space="preserve">розроблено на основі </w:t>
      </w:r>
      <w:r w:rsidR="002763FE">
        <w:rPr>
          <w:lang w:val="en-US"/>
        </w:rPr>
        <w:t xml:space="preserve">ASP.NET Core </w:t>
      </w:r>
      <w:r w:rsidR="002763FE">
        <w:t xml:space="preserve">з використанням патерну </w:t>
      </w:r>
      <w:r w:rsidR="002763FE">
        <w:rPr>
          <w:lang w:val="en-US"/>
        </w:rPr>
        <w:t>MVC</w:t>
      </w:r>
      <w:r w:rsidR="00E75A00">
        <w:rPr>
          <w:lang w:val="en-US"/>
        </w:rPr>
        <w:t xml:space="preserve"> </w:t>
      </w:r>
      <w:r w:rsidR="00E75A00">
        <w:t xml:space="preserve">та принципів </w:t>
      </w:r>
      <w:r w:rsidR="00E75A00">
        <w:rPr>
          <w:lang w:val="en-US"/>
        </w:rPr>
        <w:t xml:space="preserve">Clean Architecture. </w:t>
      </w:r>
      <w:r w:rsidR="00E75A00">
        <w:t>Система має чіткий поділ на шари</w:t>
      </w:r>
      <w:r w:rsidR="00E15C1D">
        <w:t xml:space="preserve">, де контролери відповідають за обробку </w:t>
      </w:r>
      <w:r w:rsidR="00E15C1D">
        <w:rPr>
          <w:lang w:val="en-US"/>
        </w:rPr>
        <w:t>HTTP-</w:t>
      </w:r>
      <w:r w:rsidR="00E15C1D">
        <w:t>запитів, сервіси реалізують бізнес-логіку</w:t>
      </w:r>
      <w:r w:rsidR="00F50567">
        <w:t>, а репозиторії забезпечують взаємодію із базою даних.</w:t>
      </w:r>
    </w:p>
    <w:p w14:paraId="51530023" w14:textId="05925219" w:rsidR="003B15F6" w:rsidRDefault="003B15F6" w:rsidP="0022102B">
      <w:pPr>
        <w:pStyle w:val="ThesisMainText"/>
        <w:rPr>
          <w:lang w:val="en-US"/>
        </w:rPr>
      </w:pPr>
      <w:r>
        <w:t xml:space="preserve">Інтерфейс користувача побудовано на базі </w:t>
      </w:r>
      <w:r w:rsidR="00517C68">
        <w:rPr>
          <w:lang w:val="en-US"/>
        </w:rPr>
        <w:t xml:space="preserve">Razor Views </w:t>
      </w:r>
      <w:r w:rsidR="00517C68">
        <w:t>у поєднанні із</w:t>
      </w:r>
      <w:r w:rsidR="00A826C6">
        <w:t xml:space="preserve"> </w:t>
      </w:r>
      <w:r w:rsidR="00A826C6">
        <w:rPr>
          <w:lang w:val="en-US"/>
        </w:rPr>
        <w:t xml:space="preserve">Bootstrap </w:t>
      </w:r>
      <w:r w:rsidR="00A826C6">
        <w:t>для стилізації</w:t>
      </w:r>
      <w:r w:rsidR="00A826C6">
        <w:rPr>
          <w:lang w:val="en-US"/>
        </w:rPr>
        <w:t xml:space="preserve"> </w:t>
      </w:r>
      <w:r w:rsidR="00A826C6">
        <w:t xml:space="preserve">та </w:t>
      </w:r>
      <w:r w:rsidR="00A826C6">
        <w:rPr>
          <w:lang w:val="en-US"/>
        </w:rPr>
        <w:t>Chart.js</w:t>
      </w:r>
      <w:r w:rsidR="00A826C6">
        <w:t xml:space="preserve"> для візуалізації статистики. Реєстрація, авторизація, підтвердження електронної пошти </w:t>
      </w:r>
      <w:r w:rsidR="0051345E">
        <w:t xml:space="preserve">реалізовано за допомогою </w:t>
      </w:r>
      <w:r w:rsidR="0051345E">
        <w:rPr>
          <w:lang w:val="en-US"/>
        </w:rPr>
        <w:lastRenderedPageBreak/>
        <w:t xml:space="preserve">ASP.NET Identity. </w:t>
      </w:r>
      <w:r w:rsidR="0051345E">
        <w:t xml:space="preserve">Зберігання даних забезпечується </w:t>
      </w:r>
      <w:r w:rsidR="00761502">
        <w:t xml:space="preserve">реляційною базою даних </w:t>
      </w:r>
      <w:r w:rsidR="00761502">
        <w:rPr>
          <w:lang w:val="en-US"/>
        </w:rPr>
        <w:t xml:space="preserve">PostgreSQL, </w:t>
      </w:r>
      <w:r w:rsidR="00761502">
        <w:t xml:space="preserve">взаємодія із якою здійснюється через </w:t>
      </w:r>
      <w:r w:rsidR="00761502">
        <w:rPr>
          <w:lang w:val="en-US"/>
        </w:rPr>
        <w:t>ORM-</w:t>
      </w:r>
      <w:r w:rsidR="008B2767">
        <w:t xml:space="preserve">фреймворк </w:t>
      </w:r>
      <w:r w:rsidR="008B2767">
        <w:rPr>
          <w:lang w:val="en-US"/>
        </w:rPr>
        <w:t xml:space="preserve">EF Core. </w:t>
      </w:r>
      <w:r w:rsidR="008B2767">
        <w:t xml:space="preserve">Для парсингу вхідних даних використовуються </w:t>
      </w:r>
      <w:r w:rsidR="00BC3F6A">
        <w:t>такі інс</w:t>
      </w:r>
      <w:r w:rsidR="0047245A">
        <w:t>т</w:t>
      </w:r>
      <w:r w:rsidR="00BC3F6A">
        <w:t xml:space="preserve">рументи: </w:t>
      </w:r>
      <w:proofErr w:type="spellStart"/>
      <w:r w:rsidR="00B5224E">
        <w:rPr>
          <w:lang w:val="en-US"/>
        </w:rPr>
        <w:t>PdfPig</w:t>
      </w:r>
      <w:proofErr w:type="spellEnd"/>
      <w:r w:rsidR="00B5224E">
        <w:rPr>
          <w:lang w:val="en-US"/>
        </w:rPr>
        <w:t xml:space="preserve">, </w:t>
      </w:r>
      <w:proofErr w:type="spellStart"/>
      <w:r w:rsidR="00B5224E">
        <w:rPr>
          <w:lang w:val="en-US"/>
        </w:rPr>
        <w:t>OpenXML</w:t>
      </w:r>
      <w:proofErr w:type="spellEnd"/>
      <w:r w:rsidR="004D3499">
        <w:rPr>
          <w:lang w:val="en-US"/>
        </w:rPr>
        <w:t xml:space="preserve">, </w:t>
      </w:r>
      <w:proofErr w:type="spellStart"/>
      <w:r w:rsidR="004D3499">
        <w:rPr>
          <w:lang w:val="en-US"/>
        </w:rPr>
        <w:t>SmartReader</w:t>
      </w:r>
      <w:proofErr w:type="spellEnd"/>
      <w:r w:rsidR="004D3499">
        <w:rPr>
          <w:lang w:val="en-US"/>
        </w:rPr>
        <w:t xml:space="preserve">. </w:t>
      </w:r>
      <w:r w:rsidR="004D3499">
        <w:t xml:space="preserve">Також для аналізу тексту із зображень </w:t>
      </w:r>
      <w:r w:rsidR="00D24A1B">
        <w:t xml:space="preserve">система інтегрує бібліотеку оптичного розпізнавання символів </w:t>
      </w:r>
      <w:r w:rsidR="00EF163D">
        <w:rPr>
          <w:lang w:val="en-US"/>
        </w:rPr>
        <w:t>Tesseract.</w:t>
      </w:r>
    </w:p>
    <w:p w14:paraId="30E4651F" w14:textId="6DFD4884" w:rsidR="00EF163D" w:rsidRDefault="004A3BC2" w:rsidP="0022102B">
      <w:pPr>
        <w:pStyle w:val="ThesisMainText"/>
      </w:pPr>
      <w:r>
        <w:t xml:space="preserve">Модуль машинного навчання винесено в окремий мікросервіс реалізований мовою </w:t>
      </w:r>
      <w:r>
        <w:rPr>
          <w:lang w:val="en-US"/>
        </w:rPr>
        <w:t xml:space="preserve">Python </w:t>
      </w:r>
      <w:r>
        <w:t>із використанням веб</w:t>
      </w:r>
      <w:r w:rsidR="00DE15EA">
        <w:t xml:space="preserve">фреймворку </w:t>
      </w:r>
      <w:proofErr w:type="spellStart"/>
      <w:r w:rsidR="00DE15EA">
        <w:rPr>
          <w:lang w:val="en-US"/>
        </w:rPr>
        <w:t>FastAPI</w:t>
      </w:r>
      <w:proofErr w:type="spellEnd"/>
      <w:r w:rsidR="00DE15EA">
        <w:rPr>
          <w:lang w:val="en-US"/>
        </w:rPr>
        <w:t xml:space="preserve">. </w:t>
      </w:r>
      <w:r w:rsidR="00DE15EA">
        <w:t xml:space="preserve">Для стабільної роботи </w:t>
      </w:r>
      <w:r w:rsidR="00893D66">
        <w:t xml:space="preserve">при високих навантаженнях використовується брокер повідомлень </w:t>
      </w:r>
      <w:r w:rsidR="00893D66">
        <w:rPr>
          <w:lang w:val="en-US"/>
        </w:rPr>
        <w:t>Redis</w:t>
      </w:r>
      <w:r w:rsidR="00893D66">
        <w:t xml:space="preserve">, який виконує роль черги задач. </w:t>
      </w:r>
      <w:proofErr w:type="spellStart"/>
      <w:r w:rsidR="00186F18">
        <w:rPr>
          <w:lang w:val="en-US"/>
        </w:rPr>
        <w:t>FastAPI</w:t>
      </w:r>
      <w:proofErr w:type="spellEnd"/>
      <w:r w:rsidR="00186F18">
        <w:rPr>
          <w:lang w:val="en-US"/>
        </w:rPr>
        <w:t xml:space="preserve"> </w:t>
      </w:r>
      <w:r w:rsidR="00186F18">
        <w:t xml:space="preserve">приймає запит та передає його в </w:t>
      </w:r>
      <w:r w:rsidR="00186F18">
        <w:rPr>
          <w:lang w:val="en-US"/>
        </w:rPr>
        <w:t>Redis</w:t>
      </w:r>
      <w:r w:rsidR="00186F18">
        <w:t xml:space="preserve">, після чого фоновий процес обробляє </w:t>
      </w:r>
      <w:r w:rsidR="00234516">
        <w:t xml:space="preserve">задачу асинхронно, не блокуючи основний потік веб-сервера. </w:t>
      </w:r>
    </w:p>
    <w:p w14:paraId="19C7FAD8" w14:textId="28D3DBB4" w:rsidR="009D612F" w:rsidRDefault="006D6228" w:rsidP="0022102B">
      <w:pPr>
        <w:pStyle w:val="ThesisMainText"/>
      </w:pPr>
      <w:r>
        <w:t>Зада</w:t>
      </w:r>
      <w:r w:rsidR="00AB6CDC">
        <w:t xml:space="preserve">чами </w:t>
      </w:r>
      <w:r w:rsidR="00AB6CDC">
        <w:rPr>
          <w:lang w:val="en-US"/>
        </w:rPr>
        <w:t>Worker-</w:t>
      </w:r>
      <w:r w:rsidR="00AB6CDC">
        <w:t xml:space="preserve">процесу є очищення тексту, що поступає </w:t>
      </w:r>
      <w:r w:rsidR="001E118B">
        <w:t xml:space="preserve">із </w:t>
      </w:r>
      <w:r w:rsidR="001E118B">
        <w:rPr>
          <w:lang w:val="en-US"/>
        </w:rPr>
        <w:t>C#-</w:t>
      </w:r>
      <w:r w:rsidR="001E118B">
        <w:t>бекенду, його векторизація</w:t>
      </w:r>
      <w:r w:rsidR="00F9579E">
        <w:t xml:space="preserve"> для аналізу моделлю машинного навчання. На основі цього модель виконує класифікацію новин</w:t>
      </w:r>
      <w:r w:rsidR="00F91BC5">
        <w:t xml:space="preserve">, після чого визначаються ключові слова, що найбільше вплинули на рішення моделі </w:t>
      </w:r>
      <w:r w:rsidR="00BF6A12">
        <w:t xml:space="preserve">та формується короткий підсумок новини. Окрім цього фоновий процес </w:t>
      </w:r>
      <w:r w:rsidR="009D612F">
        <w:t>виконує пошук подібних новин у перевірених джерелах.</w:t>
      </w:r>
    </w:p>
    <w:p w14:paraId="2A5BD17C" w14:textId="25D9A05D" w:rsidR="001C4E8B" w:rsidRDefault="00CB0E9B" w:rsidP="006E58D5">
      <w:pPr>
        <w:pStyle w:val="ThesisMainText"/>
      </w:pPr>
      <w:r>
        <w:t xml:space="preserve">Комунікація між </w:t>
      </w:r>
      <w:r>
        <w:rPr>
          <w:lang w:val="en-US"/>
        </w:rPr>
        <w:t>C#-</w:t>
      </w:r>
      <w:r>
        <w:t xml:space="preserve">бекендом і </w:t>
      </w:r>
      <w:r>
        <w:rPr>
          <w:lang w:val="en-US"/>
        </w:rPr>
        <w:t>Python-</w:t>
      </w:r>
      <w:r>
        <w:t xml:space="preserve">мікросервісом </w:t>
      </w:r>
      <w:r w:rsidR="002971EE">
        <w:t>показана на схем</w:t>
      </w:r>
      <w:r w:rsidR="00FB54CB">
        <w:t>і (Рис.</w:t>
      </w:r>
      <w:r w:rsidR="00016854">
        <w:t xml:space="preserve"> </w:t>
      </w:r>
      <w:r w:rsidR="00FB54CB">
        <w:t>1).</w:t>
      </w:r>
    </w:p>
    <w:p w14:paraId="1AAF9C99" w14:textId="77777777" w:rsidR="005021EF" w:rsidRDefault="00355253" w:rsidP="005021EF">
      <w:pPr>
        <w:pStyle w:val="ThesisMainText"/>
      </w:pPr>
      <w:r>
        <w:t xml:space="preserve">Проєктування бази даних </w:t>
      </w:r>
      <w:r w:rsidR="00411106">
        <w:t xml:space="preserve">виконано за підходом </w:t>
      </w:r>
      <w:r w:rsidR="00411106">
        <w:rPr>
          <w:lang w:val="en-US"/>
        </w:rPr>
        <w:t xml:space="preserve">Code-First </w:t>
      </w:r>
      <w:r w:rsidR="00411106">
        <w:t xml:space="preserve">з використанням </w:t>
      </w:r>
      <w:r w:rsidR="00411106">
        <w:rPr>
          <w:lang w:val="en-US"/>
        </w:rPr>
        <w:t>EF Core.</w:t>
      </w:r>
      <w:r w:rsidR="00691DF1">
        <w:t xml:space="preserve"> Модель даних системи включає сутності, що відповідають користувачам</w:t>
      </w:r>
      <w:r w:rsidR="00916429">
        <w:t>, перевіркам новин,</w:t>
      </w:r>
      <w:r w:rsidR="00385017">
        <w:t xml:space="preserve"> ключовим словам,</w:t>
      </w:r>
      <w:r w:rsidR="00916429">
        <w:t xml:space="preserve"> знайденим джерелам, довіреним доменам та їх оцінки.</w:t>
      </w:r>
      <w:r w:rsidR="00BE426C">
        <w:t xml:space="preserve"> Зв’язки між сутностями відображають логіку роботи системи: </w:t>
      </w:r>
      <w:r w:rsidR="00FB4102">
        <w:t xml:space="preserve">один користувач може створювати багато перевірок новин, а кожна перевірка </w:t>
      </w:r>
      <w:r w:rsidR="00190A84">
        <w:t>може містити пов’язані ключові слова та зовнішні джерела.</w:t>
      </w:r>
      <w:r w:rsidR="005477E2">
        <w:t xml:space="preserve"> </w:t>
      </w:r>
      <w:r w:rsidR="005477E2">
        <w:rPr>
          <w:lang w:val="en-US"/>
        </w:rPr>
        <w:t>ER-</w:t>
      </w:r>
      <w:r w:rsidR="00A077FD">
        <w:t>діаграма моделі</w:t>
      </w:r>
      <w:r w:rsidR="005477E2">
        <w:t xml:space="preserve"> бази даних зображена на Рис.</w:t>
      </w:r>
      <w:r w:rsidR="00016854">
        <w:t xml:space="preserve"> </w:t>
      </w:r>
      <w:r w:rsidR="005477E2">
        <w:t xml:space="preserve">2. </w:t>
      </w:r>
    </w:p>
    <w:p w14:paraId="08FECC63" w14:textId="39FEA6A3" w:rsidR="00886D99" w:rsidRPr="005021EF" w:rsidRDefault="00803852" w:rsidP="006F4E82">
      <w:pPr>
        <w:pStyle w:val="ThesisMainText"/>
      </w:pPr>
      <w:r w:rsidRPr="00803852">
        <w:t>Щодо інтелектуальної обробки безпосередній процес розпочинається</w:t>
      </w:r>
      <w:r w:rsidR="006F4E82">
        <w:t xml:space="preserve"> з</w:t>
      </w:r>
      <w:r>
        <w:t xml:space="preserve"> </w:t>
      </w:r>
      <w:r w:rsidR="002B76F7" w:rsidRPr="002B76F7">
        <w:t xml:space="preserve"> очищення тексту: переведення в нижній регістр, видалення URL-адрес, чисел та пунктуації, після чого виконується токенізація та видалення стоп-слів, лематизація. Далі очищений контент перетворюється у числовий формат за допомогою алгоритму TF-IDF, що дозволяє оцінити статистичну значущість кожного слова в межах тексту. </w:t>
      </w:r>
      <w:r w:rsidR="00F12131">
        <w:t xml:space="preserve">Отримані вектори передаються на вхід </w:t>
      </w:r>
      <w:r w:rsidR="00D11DD4">
        <w:t xml:space="preserve">класифікаційній моделі </w:t>
      </w:r>
      <w:r w:rsidR="00D11DD4">
        <w:rPr>
          <w:lang w:val="en-US"/>
        </w:rPr>
        <w:t>Random Forest</w:t>
      </w:r>
      <w:r w:rsidR="002B76F7" w:rsidRPr="002B76F7">
        <w:t xml:space="preserve">. Навчання цієї моделі проводилося на базі відкритого набору даних WELFake_Dataset.csv із платформи Kaggle, що </w:t>
      </w:r>
    </w:p>
    <w:p w14:paraId="4B271ED9" w14:textId="77777777" w:rsidR="00886D99" w:rsidRPr="00886D99" w:rsidRDefault="00886D99" w:rsidP="00691DF1">
      <w:pPr>
        <w:pStyle w:val="ThesisMainText"/>
        <w:rPr>
          <w:lang w:val="en-US"/>
        </w:rPr>
      </w:pPr>
    </w:p>
    <w:p w14:paraId="66D00E1C" w14:textId="4143F5E5" w:rsidR="006E58D5" w:rsidRDefault="006E58D5" w:rsidP="006E58D5">
      <w:pPr>
        <w:pStyle w:val="ThesisMainText"/>
        <w:jc w:val="center"/>
      </w:pPr>
      <w:r>
        <w:rPr>
          <w:noProof/>
        </w:rPr>
        <w:lastRenderedPageBreak/>
        <w:drawing>
          <wp:inline distT="0" distB="0" distL="0" distR="0" wp14:anchorId="673D2DAD" wp14:editId="46CBFA5C">
            <wp:extent cx="1967057" cy="3380014"/>
            <wp:effectExtent l="0" t="0" r="0" b="0"/>
            <wp:docPr id="4709814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81403" name="Picture 4709814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017" cy="34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89F5" w14:textId="38BB36C7" w:rsidR="008B262A" w:rsidRPr="001E118B" w:rsidRDefault="00F91BC5" w:rsidP="0022102B">
      <w:pPr>
        <w:pStyle w:val="ThesisMainText"/>
      </w:pPr>
      <w:r>
        <w:t xml:space="preserve"> </w:t>
      </w:r>
    </w:p>
    <w:p w14:paraId="7EC325CA" w14:textId="43CF9D1D" w:rsidR="00C079AF" w:rsidRDefault="001C4E8B" w:rsidP="00886D99">
      <w:pPr>
        <w:pStyle w:val="ThesisIllustrationCaption"/>
      </w:pPr>
      <w:r w:rsidRPr="001C4E8B">
        <mc:AlternateContent>
          <mc:Choice Requires="wps">
            <w:drawing>
              <wp:inline distT="0" distB="0" distL="0" distR="0" wp14:anchorId="07A98ADA" wp14:editId="09433EA1">
                <wp:extent cx="304800" cy="304800"/>
                <wp:effectExtent l="0" t="0" r="0" b="0"/>
                <wp:docPr id="103388927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8ECD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36967">
        <w:t>Рис</w:t>
      </w:r>
      <w:r w:rsidR="00C079AF">
        <w:t xml:space="preserve">. 1. </w:t>
      </w:r>
      <w:r w:rsidR="006E58D5">
        <w:t xml:space="preserve">Комунікація між </w:t>
      </w:r>
      <w:r w:rsidR="006E58D5">
        <w:rPr>
          <w:lang w:val="en-US"/>
        </w:rPr>
        <w:t>C#-</w:t>
      </w:r>
      <w:r w:rsidR="006E58D5">
        <w:t xml:space="preserve">бекендом і </w:t>
      </w:r>
      <w:r w:rsidR="006E58D5">
        <w:rPr>
          <w:lang w:val="en-US"/>
        </w:rPr>
        <w:t>Python-</w:t>
      </w:r>
      <w:r w:rsidR="006E58D5">
        <w:t>мікросервісом</w:t>
      </w:r>
    </w:p>
    <w:p w14:paraId="6693951A" w14:textId="77777777" w:rsidR="00886D99" w:rsidRDefault="00886D99" w:rsidP="00886D99">
      <w:pPr>
        <w:pStyle w:val="ThesisMainText"/>
        <w:ind w:firstLine="0"/>
        <w:rPr>
          <w:lang w:val="en-US"/>
        </w:rPr>
      </w:pPr>
    </w:p>
    <w:p w14:paraId="641FB284" w14:textId="0B419F3F" w:rsidR="00886D99" w:rsidRPr="002A5A72" w:rsidRDefault="00303474" w:rsidP="00886D99">
      <w:pPr>
        <w:pStyle w:val="ThesisMainText"/>
        <w:ind w:firstLine="0"/>
        <w:rPr>
          <w:lang w:val="en-US"/>
        </w:rPr>
      </w:pPr>
      <w:r w:rsidRPr="002B76F7">
        <w:t>налічує 721</w:t>
      </w:r>
      <w:r>
        <w:t>34</w:t>
      </w:r>
      <w:r w:rsidRPr="002B76F7">
        <w:t xml:space="preserve"> текстів та є збалансованим (50% правдивих та 50% фейкових новин). Модель класифікує </w:t>
      </w:r>
      <w:r w:rsidR="00886D99" w:rsidRPr="002B76F7">
        <w:t>вхідні дані як TRUE або FALSE та формує показник впевненості. Алгоритм також витягує ключові слова, що вплинули на рішення моделі, шляхом аналізу компонентів вектора з найвищими коефіцієнтами TF-IDF. </w:t>
      </w:r>
    </w:p>
    <w:p w14:paraId="75AA0A8F" w14:textId="77777777" w:rsidR="002A4E8D" w:rsidRPr="00886D99" w:rsidRDefault="002A4E8D" w:rsidP="002A4E8D">
      <w:pPr>
        <w:pStyle w:val="ThesisMainText"/>
        <w:rPr>
          <w:lang w:val="en-US"/>
        </w:rPr>
      </w:pPr>
      <w:r w:rsidRPr="00886D99">
        <w:t>Для прискорення ознайомлення користувача об'ємними матеріалами застосовується модуль генерації  підсумків. Текст розбивається на речення, оцінюється важливість слів, після чого відбираються найбільш інформативні речення. </w:t>
      </w:r>
      <w:r w:rsidRPr="00886D99">
        <w:rPr>
          <w:lang w:val="en-US"/>
        </w:rPr>
        <w:t> </w:t>
      </w:r>
    </w:p>
    <w:p w14:paraId="035C5757" w14:textId="0DFC8066" w:rsidR="006D7720" w:rsidRPr="006D7720" w:rsidRDefault="006D7720" w:rsidP="00886D99">
      <w:pPr>
        <w:pStyle w:val="ThesisMainText"/>
      </w:pPr>
    </w:p>
    <w:p w14:paraId="3CEEE123" w14:textId="7D8C133C" w:rsidR="00C5140A" w:rsidRPr="00C5140A" w:rsidRDefault="00C5140A" w:rsidP="00C5140A">
      <w:pPr>
        <w:pStyle w:val="ThesisMainText"/>
        <w:jc w:val="center"/>
      </w:pPr>
    </w:p>
    <w:p w14:paraId="3FCA2722" w14:textId="17F07FF6" w:rsidR="007870E2" w:rsidRPr="007870E2" w:rsidRDefault="007870E2" w:rsidP="002A5A72">
      <w:pPr>
        <w:pStyle w:val="ThesisMainText"/>
        <w:jc w:val="left"/>
      </w:pPr>
    </w:p>
    <w:p w14:paraId="6125D2A7" w14:textId="19DC2D22" w:rsidR="00CA5F97" w:rsidRDefault="00CA5F97" w:rsidP="006D7720">
      <w:pPr>
        <w:pStyle w:val="ThesisIllustrationCaption"/>
        <w:rPr>
          <w:lang w:val="en-US"/>
        </w:rPr>
      </w:pPr>
      <w:r w:rsidRPr="00CA5F97">
        <w:rPr>
          <w:lang w:val="en-US"/>
        </w:rPr>
        <w:lastRenderedPageBreak/>
        <w:drawing>
          <wp:inline distT="0" distB="0" distL="0" distR="0" wp14:anchorId="2EBC30E4" wp14:editId="46C0C51E">
            <wp:extent cx="4213513" cy="2361565"/>
            <wp:effectExtent l="0" t="0" r="0" b="635"/>
            <wp:docPr id="69896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63015" name=""/>
                    <pic:cNvPicPr/>
                  </pic:nvPicPr>
                  <pic:blipFill rotWithShape="1">
                    <a:blip r:embed="rId12"/>
                    <a:srcRect l="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513" cy="2361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C3496" w14:textId="5C5C6F47" w:rsidR="006D7720" w:rsidRDefault="006D7720" w:rsidP="006D7720">
      <w:pPr>
        <w:pStyle w:val="ThesisIllustrationCaption"/>
      </w:pPr>
      <w:r>
        <w:t xml:space="preserve">Рис. </w:t>
      </w:r>
      <w:r>
        <w:t>2</w:t>
      </w:r>
      <w:r>
        <w:t xml:space="preserve">. </w:t>
      </w:r>
      <w:r>
        <w:rPr>
          <w:lang w:val="en-US"/>
        </w:rPr>
        <w:t>ER-</w:t>
      </w:r>
      <w:r>
        <w:t xml:space="preserve">діаграма </w:t>
      </w:r>
      <w:r w:rsidR="00A077FD">
        <w:t>моделі бази даних</w:t>
      </w:r>
    </w:p>
    <w:p w14:paraId="79A60509" w14:textId="77777777" w:rsidR="006D7720" w:rsidRPr="002A5A72" w:rsidRDefault="006D7720" w:rsidP="001668C5">
      <w:pPr>
        <w:pStyle w:val="ThesisMainText"/>
        <w:ind w:firstLine="0"/>
        <w:rPr>
          <w:lang w:val="en-US"/>
        </w:rPr>
      </w:pPr>
    </w:p>
    <w:p w14:paraId="52E54E95" w14:textId="77777777" w:rsidR="006F4E82" w:rsidRPr="002A4E8D" w:rsidRDefault="006F4E82" w:rsidP="006F4E82">
      <w:pPr>
        <w:pStyle w:val="ThesisMainText"/>
      </w:pPr>
      <w:r w:rsidRPr="00886D99">
        <w:t xml:space="preserve">Окрім текстового аналізу функціонує модуль пошуку схожих публікацій у мережі за допомогою інтеграції із DuckDuckGo. Причому користувачу надається переглянути не увесь список джерел, які вдалося </w:t>
      </w:r>
    </w:p>
    <w:p w14:paraId="2EE7A53B" w14:textId="3D8856B6" w:rsidR="00A04AB2" w:rsidRDefault="00A04AB2" w:rsidP="00A04AB2">
      <w:pPr>
        <w:pStyle w:val="ThesisMainText"/>
        <w:ind w:firstLine="0"/>
      </w:pPr>
      <w:r w:rsidRPr="00886D99">
        <w:t>знайти пошуковій системі, а лише ті публікації, домени яких наявні у таблиці надійних джерел бази даних TrustedDomains. </w:t>
      </w:r>
      <w:r w:rsidRPr="00886D99">
        <w:rPr>
          <w:lang w:val="en-US"/>
        </w:rPr>
        <w:t> </w:t>
      </w:r>
    </w:p>
    <w:p w14:paraId="1023145C" w14:textId="70C83293" w:rsidR="005137E3" w:rsidRPr="00BB357D" w:rsidRDefault="006D20D3" w:rsidP="00BB357D">
      <w:pPr>
        <w:pStyle w:val="ThesisMainText"/>
      </w:pPr>
      <w:r>
        <w:t xml:space="preserve">У результаті розробки було створено вебплатформу </w:t>
      </w:r>
      <w:r w:rsidR="00661794">
        <w:t xml:space="preserve">для </w:t>
      </w:r>
      <w:r w:rsidR="00042DD2" w:rsidRPr="00042DD2">
        <w:t xml:space="preserve">автоматизованої </w:t>
      </w:r>
      <w:r w:rsidR="00661794">
        <w:t xml:space="preserve">перевірки </w:t>
      </w:r>
      <w:r w:rsidR="00042DD2">
        <w:t>правдивості</w:t>
      </w:r>
      <w:r w:rsidR="00661794">
        <w:t xml:space="preserve"> новин, яка дозволяє користувача завантажувати текст різних форматів </w:t>
      </w:r>
      <w:r w:rsidR="00E852DC">
        <w:t>та отримувати результат класифікації із відображенням рівня впевненості моделі</w:t>
      </w:r>
      <w:r w:rsidR="00121576">
        <w:t xml:space="preserve">. Додатково система </w:t>
      </w:r>
      <w:r w:rsidR="00AA606A">
        <w:t xml:space="preserve">надає короткий зміст новини, виділяє ключові слова, </w:t>
      </w:r>
      <w:r w:rsidR="001B4990">
        <w:t xml:space="preserve">що вплинули на рішення моделі, та надає перелік 10-ти публікацій </w:t>
      </w:r>
      <w:r w:rsidR="005C224B">
        <w:t xml:space="preserve">серед довірених джерел. Реалізовано функціональність реєстрації </w:t>
      </w:r>
      <w:r w:rsidR="0060306F">
        <w:t>та автентифікації користувачів, персональний дашборд із ста</w:t>
      </w:r>
      <w:r w:rsidR="00C8551C">
        <w:t>тистикою перевірок та можливість перегляду історії попередніх перевірок.</w:t>
      </w:r>
    </w:p>
    <w:p w14:paraId="241DA07C" w14:textId="3D696A62" w:rsidR="00835D97" w:rsidRDefault="00835D97" w:rsidP="00835D97">
      <w:pPr>
        <w:pStyle w:val="ThesisReferences"/>
      </w:pPr>
      <w:r w:rsidRPr="000725F8">
        <w:t>Список літератури</w:t>
      </w:r>
    </w:p>
    <w:p w14:paraId="7F50C879" w14:textId="6F46D93E" w:rsidR="00836967" w:rsidRDefault="009D511C" w:rsidP="00836967">
      <w:pPr>
        <w:pStyle w:val="ThesisReferencesItem"/>
        <w:numPr>
          <w:ilvl w:val="0"/>
          <w:numId w:val="12"/>
        </w:numPr>
        <w:ind w:left="284" w:hanging="218"/>
      </w:pPr>
      <w:r w:rsidRPr="009D511C">
        <w:t>Fake News Classification (WELFake Dataset)</w:t>
      </w:r>
      <w:r w:rsidR="00836967" w:rsidRPr="00836967">
        <w:t>. [Електронний ресурс]</w:t>
      </w:r>
      <w:r w:rsidR="00836967">
        <w:t>. –</w:t>
      </w:r>
      <w:r w:rsidR="00836967" w:rsidRPr="00836967">
        <w:t xml:space="preserve"> Режим доступу</w:t>
      </w:r>
      <w:r w:rsidR="00836967">
        <w:t xml:space="preserve">: </w:t>
      </w:r>
      <w:hyperlink r:id="rId13" w:history="1">
        <w:r w:rsidR="00FB5381" w:rsidRPr="004D0AF6">
          <w:rPr>
            <w:rStyle w:val="Hyperlink"/>
          </w:rPr>
          <w:t>https://www.kaggle.com/datasets/saurabhshahane/fake-news-classification</w:t>
        </w:r>
      </w:hyperlink>
    </w:p>
    <w:p w14:paraId="0FAD926C" w14:textId="6D76206B" w:rsidR="00FB5381" w:rsidRDefault="00975B33" w:rsidP="00FB5381">
      <w:pPr>
        <w:pStyle w:val="ThesisReferencesItem"/>
        <w:numPr>
          <w:ilvl w:val="0"/>
          <w:numId w:val="12"/>
        </w:numPr>
        <w:ind w:left="284" w:hanging="218"/>
      </w:pPr>
      <w:r w:rsidRPr="00975B33">
        <w:t>Smith S. Architecting Modern Web Applications with ASP.NET Core and Microsoft</w:t>
      </w:r>
      <w:r>
        <w:t xml:space="preserve"> </w:t>
      </w:r>
      <w:r w:rsidR="00FB5381" w:rsidRPr="00836967">
        <w:t>[Електронний ресурс]</w:t>
      </w:r>
      <w:r w:rsidR="00FB5381">
        <w:t>.</w:t>
      </w:r>
      <w:r w:rsidR="007D7D59">
        <w:rPr>
          <w:lang w:val="en-US"/>
        </w:rPr>
        <w:t>/</w:t>
      </w:r>
      <w:r w:rsidR="007D7D59" w:rsidRPr="007D7D59">
        <w:rPr>
          <w:sz w:val="20"/>
        </w:rPr>
        <w:t xml:space="preserve"> </w:t>
      </w:r>
      <w:r w:rsidR="007D7D59" w:rsidRPr="007D7D59">
        <w:t xml:space="preserve">S. Smith. – Redmond : Microsoft Corporation, 2019. </w:t>
      </w:r>
      <w:r>
        <w:t xml:space="preserve"> </w:t>
      </w:r>
      <w:r w:rsidR="007D7D59">
        <w:t>–</w:t>
      </w:r>
      <w:r w:rsidR="007D7D59" w:rsidRPr="00836967">
        <w:t xml:space="preserve"> Режим доступу</w:t>
      </w:r>
      <w:r w:rsidR="007D7D59">
        <w:t xml:space="preserve">: </w:t>
      </w:r>
      <w:hyperlink r:id="rId14" w:tgtFrame="_blank" w:history="1">
        <w:r w:rsidR="00E86544" w:rsidRPr="00E86544">
          <w:rPr>
            <w:rStyle w:val="Hyperlink"/>
          </w:rPr>
          <w:t>https://aka.ms/webappebook</w:t>
        </w:r>
      </w:hyperlink>
    </w:p>
    <w:p w14:paraId="437D76BB" w14:textId="4C6993AB" w:rsidR="004B4E7E" w:rsidRDefault="00A570E3" w:rsidP="004B4E7E">
      <w:pPr>
        <w:pStyle w:val="ThesisReferencesItem"/>
        <w:numPr>
          <w:ilvl w:val="0"/>
          <w:numId w:val="12"/>
        </w:numPr>
        <w:ind w:left="284" w:hanging="218"/>
      </w:pPr>
      <w:r w:rsidRPr="00A570E3">
        <w:lastRenderedPageBreak/>
        <w:t>Overview of ASP.NET Core.</w:t>
      </w:r>
      <w:r w:rsidRPr="00A570E3">
        <w:t xml:space="preserve"> </w:t>
      </w:r>
      <w:r w:rsidR="004B4E7E" w:rsidRPr="00836967">
        <w:t>[Електронний ресурс]</w:t>
      </w:r>
      <w:r w:rsidR="004B4E7E">
        <w:rPr>
          <w:lang w:val="en-US"/>
        </w:rPr>
        <w:t>/</w:t>
      </w:r>
      <w:r w:rsidR="004B4E7E" w:rsidRPr="007D7D59">
        <w:rPr>
          <w:sz w:val="20"/>
        </w:rPr>
        <w:t xml:space="preserve"> </w:t>
      </w:r>
      <w:r w:rsidRPr="00A570E3">
        <w:t>Microsoft</w:t>
      </w:r>
      <w:r w:rsidR="004B4E7E" w:rsidRPr="007D7D59">
        <w:t>.</w:t>
      </w:r>
      <w:r w:rsidR="00A71028">
        <w:t xml:space="preserve"> </w:t>
      </w:r>
      <w:r w:rsidR="004B4E7E">
        <w:t>–</w:t>
      </w:r>
      <w:r w:rsidR="004B4E7E" w:rsidRPr="00836967">
        <w:t xml:space="preserve"> Режим доступу</w:t>
      </w:r>
      <w:r w:rsidR="004B4E7E">
        <w:t>:</w:t>
      </w:r>
      <w:r w:rsidR="00E328D7">
        <w:t xml:space="preserve"> </w:t>
      </w:r>
      <w:hyperlink r:id="rId15" w:history="1">
        <w:r w:rsidR="00E328D7" w:rsidRPr="00280B21">
          <w:rPr>
            <w:rStyle w:val="Hyperlink"/>
          </w:rPr>
          <w:t>https://learn.microsoft.com/en-us/aspnet/core</w:t>
        </w:r>
      </w:hyperlink>
    </w:p>
    <w:p w14:paraId="074DD7B7" w14:textId="6E6370BA" w:rsidR="00FB5381" w:rsidRDefault="00280B21" w:rsidP="00836967">
      <w:pPr>
        <w:pStyle w:val="ThesisReferencesItem"/>
        <w:numPr>
          <w:ilvl w:val="0"/>
          <w:numId w:val="12"/>
        </w:numPr>
        <w:ind w:left="284" w:hanging="218"/>
      </w:pPr>
      <w:r w:rsidRPr="00280B21">
        <w:t xml:space="preserve">Entity Framework Core. [Електронний ресурс] / Microsoft. – Режим доступу: </w:t>
      </w:r>
      <w:hyperlink r:id="rId16" w:history="1">
        <w:r w:rsidR="00F2195E" w:rsidRPr="004D0AF6">
          <w:rPr>
            <w:rStyle w:val="Hyperlink"/>
          </w:rPr>
          <w:t>https://learn.microsoft.com/en-us/ef/core</w:t>
        </w:r>
      </w:hyperlink>
      <w:r w:rsidR="00F2195E">
        <w:t xml:space="preserve"> </w:t>
      </w:r>
    </w:p>
    <w:p w14:paraId="572D473A" w14:textId="64BDB17A" w:rsidR="003656BC" w:rsidRDefault="00B10EDA" w:rsidP="003656BC">
      <w:pPr>
        <w:pStyle w:val="ThesisReferencesItem"/>
        <w:numPr>
          <w:ilvl w:val="0"/>
          <w:numId w:val="12"/>
        </w:numPr>
        <w:ind w:left="284" w:hanging="218"/>
      </w:pPr>
      <w:r w:rsidRPr="00B10EDA">
        <w:t>Feature extraction</w:t>
      </w:r>
      <w:r w:rsidR="003656BC" w:rsidRPr="00280B21">
        <w:t xml:space="preserve">. [Електронний ресурс] / </w:t>
      </w:r>
      <w:r w:rsidR="005803AC" w:rsidRPr="005803AC">
        <w:t>scikit-learn developers</w:t>
      </w:r>
      <w:r w:rsidR="003656BC" w:rsidRPr="00280B21">
        <w:t xml:space="preserve">. – Режим доступу: </w:t>
      </w:r>
      <w:hyperlink r:id="rId17" w:tgtFrame="_blank" w:history="1">
        <w:r w:rsidR="005803AC" w:rsidRPr="005803AC">
          <w:rPr>
            <w:rStyle w:val="Hyperlink"/>
          </w:rPr>
          <w:t>https://scikit-learn.org/stable/modules/feature_extraction.html</w:t>
        </w:r>
      </w:hyperlink>
    </w:p>
    <w:p w14:paraId="0E816BD9" w14:textId="3686E9C9" w:rsidR="003656BC" w:rsidRDefault="00B70BDE" w:rsidP="003656BC">
      <w:pPr>
        <w:pStyle w:val="ThesisReferencesItem"/>
        <w:numPr>
          <w:ilvl w:val="0"/>
          <w:numId w:val="12"/>
        </w:numPr>
        <w:ind w:left="284" w:hanging="218"/>
      </w:pPr>
      <w:r>
        <w:rPr>
          <w:lang w:val="en-US"/>
        </w:rPr>
        <w:t>Random Forest Classifier</w:t>
      </w:r>
      <w:r w:rsidR="003656BC" w:rsidRPr="00280B21">
        <w:t xml:space="preserve">. [Електронний ресурс] / </w:t>
      </w:r>
      <w:r w:rsidR="00A2760F" w:rsidRPr="00A2760F">
        <w:t>scikit-learn developers</w:t>
      </w:r>
      <w:r w:rsidR="003656BC" w:rsidRPr="00280B21">
        <w:t>. – Режим доступу:</w:t>
      </w:r>
      <w:hyperlink r:id="rId18" w:history="1">
        <w:r w:rsidR="00A2760F" w:rsidRPr="004D0AF6">
          <w:rPr>
            <w:rStyle w:val="Hyperlink"/>
          </w:rPr>
          <w:t>https://scikit-learn.org/stable/modules/generated/sklearn.ensemble.RandomForestClassifier.html</w:t>
        </w:r>
      </w:hyperlink>
    </w:p>
    <w:p w14:paraId="661F8FC8" w14:textId="409D481F" w:rsidR="0053334E" w:rsidRPr="0053334E" w:rsidRDefault="0053334E" w:rsidP="0053334E">
      <w:pPr>
        <w:pStyle w:val="ThesisReferencesItem"/>
        <w:numPr>
          <w:ilvl w:val="0"/>
          <w:numId w:val="12"/>
        </w:numPr>
        <w:ind w:left="284" w:hanging="218"/>
      </w:pPr>
      <w:r w:rsidRPr="0053334E">
        <w:t>DuckDuckGo Search (DDGS) Python Library.</w:t>
      </w:r>
      <w:r w:rsidR="003656BC" w:rsidRPr="00280B21">
        <w:t xml:space="preserve"> [Електронний ресурс]. – Режим доступу: </w:t>
      </w:r>
      <w:hyperlink r:id="rId19" w:tgtFrame="_blank" w:history="1">
        <w:r w:rsidRPr="0053334E">
          <w:rPr>
            <w:rStyle w:val="Hyperlink"/>
          </w:rPr>
          <w:t>https://pypi.org/project/duckduckgo-search/</w:t>
        </w:r>
      </w:hyperlink>
    </w:p>
    <w:p w14:paraId="02D17D37" w14:textId="546C3E3B" w:rsidR="00A16F2E" w:rsidRPr="0053334E" w:rsidRDefault="004D5272" w:rsidP="00A16F2E">
      <w:pPr>
        <w:pStyle w:val="ThesisReferencesItem"/>
        <w:numPr>
          <w:ilvl w:val="0"/>
          <w:numId w:val="12"/>
        </w:numPr>
        <w:ind w:left="284" w:hanging="218"/>
      </w:pPr>
      <w:r w:rsidRPr="004D5272">
        <w:t>FastAPI.</w:t>
      </w:r>
      <w:r>
        <w:t xml:space="preserve"> </w:t>
      </w:r>
      <w:r w:rsidR="00A16F2E" w:rsidRPr="00280B21">
        <w:t xml:space="preserve">[Електронний ресурс] / </w:t>
      </w:r>
      <w:r w:rsidR="00271871" w:rsidRPr="00271871">
        <w:t>Sebastián Ramírez</w:t>
      </w:r>
      <w:r w:rsidR="00A16F2E" w:rsidRPr="00280B21">
        <w:t>. –</w:t>
      </w:r>
      <w:r w:rsidR="00271871">
        <w:rPr>
          <w:lang w:val="en-US"/>
        </w:rPr>
        <w:t xml:space="preserve"> </w:t>
      </w:r>
      <w:r w:rsidR="00A16F2E" w:rsidRPr="00280B21">
        <w:t xml:space="preserve">Режим доступу: </w:t>
      </w:r>
      <w:hyperlink r:id="rId20" w:history="1">
        <w:r w:rsidR="00C96D0F" w:rsidRPr="004D0AF6">
          <w:rPr>
            <w:rStyle w:val="Hyperlink"/>
            <w:lang w:val="en-US"/>
          </w:rPr>
          <w:t>https://fastapi.tiangolo.com</w:t>
        </w:r>
      </w:hyperlink>
      <w:r w:rsidR="00C96D0F">
        <w:rPr>
          <w:lang w:val="en-US"/>
        </w:rPr>
        <w:t xml:space="preserve"> </w:t>
      </w:r>
    </w:p>
    <w:p w14:paraId="2B396594" w14:textId="69E803D8" w:rsidR="00646CC7" w:rsidRPr="00646CC7" w:rsidRDefault="00AF4FC8" w:rsidP="00AF4FC8">
      <w:pPr>
        <w:pStyle w:val="ThesisReferencesItem"/>
        <w:numPr>
          <w:ilvl w:val="0"/>
          <w:numId w:val="12"/>
        </w:numPr>
        <w:ind w:left="284" w:hanging="218"/>
      </w:pPr>
      <w:r w:rsidRPr="00AF4FC8">
        <w:t>Redis Documentation</w:t>
      </w:r>
      <w:r w:rsidR="00C96D0F" w:rsidRPr="004D5272">
        <w:t>.</w:t>
      </w:r>
      <w:r w:rsidR="00C96D0F">
        <w:t xml:space="preserve"> </w:t>
      </w:r>
      <w:r w:rsidR="00C96D0F" w:rsidRPr="00280B21">
        <w:t xml:space="preserve">[Електронний ресурс] / </w:t>
      </w:r>
      <w:r w:rsidR="006E4A60" w:rsidRPr="006E4A60">
        <w:t>Redis Ltd</w:t>
      </w:r>
      <w:r w:rsidR="00C96D0F" w:rsidRPr="00280B21">
        <w:t xml:space="preserve">. – Режим доступу: </w:t>
      </w:r>
      <w:hyperlink r:id="rId21" w:history="1">
        <w:r w:rsidR="00646CC7" w:rsidRPr="004D0AF6">
          <w:rPr>
            <w:rStyle w:val="Hyperlink"/>
          </w:rPr>
          <w:t>https://redis.io/docs/</w:t>
        </w:r>
      </w:hyperlink>
    </w:p>
    <w:p w14:paraId="5351C701" w14:textId="2A020578" w:rsidR="00577FD8" w:rsidRPr="00836967" w:rsidRDefault="00646CC7" w:rsidP="006F4E82">
      <w:pPr>
        <w:pStyle w:val="ThesisReferencesItem"/>
        <w:numPr>
          <w:ilvl w:val="0"/>
          <w:numId w:val="12"/>
        </w:numPr>
        <w:ind w:left="284" w:hanging="218"/>
      </w:pPr>
      <w:r>
        <w:rPr>
          <w:lang w:val="en-US"/>
        </w:rPr>
        <w:t>Celery</w:t>
      </w:r>
      <w:r w:rsidRPr="00646CC7">
        <w:t>: Distributed Task Queue</w:t>
      </w:r>
      <w:r w:rsidR="00C96D0F" w:rsidRPr="004D5272">
        <w:t>.</w:t>
      </w:r>
      <w:r w:rsidR="00C96D0F">
        <w:t xml:space="preserve"> </w:t>
      </w:r>
      <w:r w:rsidR="00C96D0F" w:rsidRPr="00280B21">
        <w:t xml:space="preserve">[Електронний ресурс]. – Режим доступу: </w:t>
      </w:r>
      <w:hyperlink r:id="rId22" w:history="1">
        <w:r w:rsidRPr="004D0AF6">
          <w:rPr>
            <w:rStyle w:val="Hyperlink"/>
          </w:rPr>
          <w:t>https://docs.celeryq.dev</w:t>
        </w:r>
      </w:hyperlink>
      <w:r>
        <w:rPr>
          <w:lang w:val="en-US"/>
        </w:rPr>
        <w:t xml:space="preserve"> </w:t>
      </w:r>
    </w:p>
    <w:sectPr w:rsidR="00577FD8" w:rsidRPr="00836967" w:rsidSect="005B3BC3">
      <w:pgSz w:w="8391" w:h="11906" w:code="11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60C479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E4C5A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5007A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706715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3A0D6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C3441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9624B1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6E6EC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68A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C67B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DE133D"/>
    <w:multiLevelType w:val="hybridMultilevel"/>
    <w:tmpl w:val="025009BA"/>
    <w:lvl w:ilvl="0" w:tplc="991687D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3117F"/>
    <w:multiLevelType w:val="multilevel"/>
    <w:tmpl w:val="D09A59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F73D9F"/>
    <w:multiLevelType w:val="hybridMultilevel"/>
    <w:tmpl w:val="625CC988"/>
    <w:lvl w:ilvl="0" w:tplc="991687D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651834">
    <w:abstractNumId w:val="9"/>
  </w:num>
  <w:num w:numId="2" w16cid:durableId="246159141">
    <w:abstractNumId w:val="7"/>
  </w:num>
  <w:num w:numId="3" w16cid:durableId="1701010700">
    <w:abstractNumId w:val="6"/>
  </w:num>
  <w:num w:numId="4" w16cid:durableId="1457290693">
    <w:abstractNumId w:val="5"/>
  </w:num>
  <w:num w:numId="5" w16cid:durableId="783614097">
    <w:abstractNumId w:val="4"/>
  </w:num>
  <w:num w:numId="6" w16cid:durableId="532966431">
    <w:abstractNumId w:val="8"/>
  </w:num>
  <w:num w:numId="7" w16cid:durableId="1613397513">
    <w:abstractNumId w:val="3"/>
  </w:num>
  <w:num w:numId="8" w16cid:durableId="1695961345">
    <w:abstractNumId w:val="2"/>
  </w:num>
  <w:num w:numId="9" w16cid:durableId="1552763693">
    <w:abstractNumId w:val="1"/>
  </w:num>
  <w:num w:numId="10" w16cid:durableId="917714145">
    <w:abstractNumId w:val="0"/>
  </w:num>
  <w:num w:numId="11" w16cid:durableId="1998876036">
    <w:abstractNumId w:val="10"/>
  </w:num>
  <w:num w:numId="12" w16cid:durableId="2082166994">
    <w:abstractNumId w:val="12"/>
  </w:num>
  <w:num w:numId="13" w16cid:durableId="13123683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70"/>
    <w:rsid w:val="00016854"/>
    <w:rsid w:val="00026275"/>
    <w:rsid w:val="00042DD2"/>
    <w:rsid w:val="000867EA"/>
    <w:rsid w:val="000920F8"/>
    <w:rsid w:val="000D4AA2"/>
    <w:rsid w:val="000F4A0A"/>
    <w:rsid w:val="00121576"/>
    <w:rsid w:val="00124E0E"/>
    <w:rsid w:val="00152D4F"/>
    <w:rsid w:val="00165981"/>
    <w:rsid w:val="001668C5"/>
    <w:rsid w:val="00180857"/>
    <w:rsid w:val="00186F18"/>
    <w:rsid w:val="00190A84"/>
    <w:rsid w:val="001B19B5"/>
    <w:rsid w:val="001B4990"/>
    <w:rsid w:val="001C4E8B"/>
    <w:rsid w:val="001E118B"/>
    <w:rsid w:val="0022102B"/>
    <w:rsid w:val="00225C59"/>
    <w:rsid w:val="00234516"/>
    <w:rsid w:val="00246DB3"/>
    <w:rsid w:val="00261F72"/>
    <w:rsid w:val="00271871"/>
    <w:rsid w:val="00272B81"/>
    <w:rsid w:val="002763FE"/>
    <w:rsid w:val="00280B21"/>
    <w:rsid w:val="002971EE"/>
    <w:rsid w:val="002A4E8D"/>
    <w:rsid w:val="002A5A72"/>
    <w:rsid w:val="002B76F7"/>
    <w:rsid w:val="002D77FC"/>
    <w:rsid w:val="00303474"/>
    <w:rsid w:val="00355253"/>
    <w:rsid w:val="003656BC"/>
    <w:rsid w:val="00380A2A"/>
    <w:rsid w:val="00385017"/>
    <w:rsid w:val="00393914"/>
    <w:rsid w:val="003A4AAA"/>
    <w:rsid w:val="003B15F6"/>
    <w:rsid w:val="003B35F7"/>
    <w:rsid w:val="003C2325"/>
    <w:rsid w:val="00411106"/>
    <w:rsid w:val="004151EA"/>
    <w:rsid w:val="004363C7"/>
    <w:rsid w:val="004516C1"/>
    <w:rsid w:val="00470C51"/>
    <w:rsid w:val="0047245A"/>
    <w:rsid w:val="004862A5"/>
    <w:rsid w:val="004A3BC2"/>
    <w:rsid w:val="004A5089"/>
    <w:rsid w:val="004B4E7E"/>
    <w:rsid w:val="004B5980"/>
    <w:rsid w:val="004D3499"/>
    <w:rsid w:val="004D5272"/>
    <w:rsid w:val="005021EF"/>
    <w:rsid w:val="0051345E"/>
    <w:rsid w:val="005137E3"/>
    <w:rsid w:val="00517C68"/>
    <w:rsid w:val="00531B87"/>
    <w:rsid w:val="0053334E"/>
    <w:rsid w:val="005477E2"/>
    <w:rsid w:val="00572A55"/>
    <w:rsid w:val="00577FD8"/>
    <w:rsid w:val="005803AC"/>
    <w:rsid w:val="005931BA"/>
    <w:rsid w:val="005B3BC3"/>
    <w:rsid w:val="005C224B"/>
    <w:rsid w:val="005E164D"/>
    <w:rsid w:val="005F38BC"/>
    <w:rsid w:val="0060306F"/>
    <w:rsid w:val="00646CC7"/>
    <w:rsid w:val="00661794"/>
    <w:rsid w:val="00691DF1"/>
    <w:rsid w:val="006A0391"/>
    <w:rsid w:val="006B6CE8"/>
    <w:rsid w:val="006D20D3"/>
    <w:rsid w:val="006D6228"/>
    <w:rsid w:val="006D7720"/>
    <w:rsid w:val="006D79BD"/>
    <w:rsid w:val="006E4A60"/>
    <w:rsid w:val="006E58D5"/>
    <w:rsid w:val="006F4E82"/>
    <w:rsid w:val="00761502"/>
    <w:rsid w:val="0076156C"/>
    <w:rsid w:val="00784EC5"/>
    <w:rsid w:val="007870E2"/>
    <w:rsid w:val="007D7D59"/>
    <w:rsid w:val="00803852"/>
    <w:rsid w:val="00835D97"/>
    <w:rsid w:val="00836967"/>
    <w:rsid w:val="00886D99"/>
    <w:rsid w:val="00893D66"/>
    <w:rsid w:val="008B0893"/>
    <w:rsid w:val="008B262A"/>
    <w:rsid w:val="008B2767"/>
    <w:rsid w:val="008F5932"/>
    <w:rsid w:val="0090329E"/>
    <w:rsid w:val="00916429"/>
    <w:rsid w:val="009356D7"/>
    <w:rsid w:val="009706A7"/>
    <w:rsid w:val="00975B33"/>
    <w:rsid w:val="009D511C"/>
    <w:rsid w:val="009D612F"/>
    <w:rsid w:val="00A0300A"/>
    <w:rsid w:val="00A04AB2"/>
    <w:rsid w:val="00A077FD"/>
    <w:rsid w:val="00A163AB"/>
    <w:rsid w:val="00A16F2E"/>
    <w:rsid w:val="00A2076A"/>
    <w:rsid w:val="00A2760F"/>
    <w:rsid w:val="00A27D22"/>
    <w:rsid w:val="00A521AA"/>
    <w:rsid w:val="00A570E3"/>
    <w:rsid w:val="00A71028"/>
    <w:rsid w:val="00A826C6"/>
    <w:rsid w:val="00A835CE"/>
    <w:rsid w:val="00AA606A"/>
    <w:rsid w:val="00AB6CDC"/>
    <w:rsid w:val="00AD5AFF"/>
    <w:rsid w:val="00AF294C"/>
    <w:rsid w:val="00AF4FC8"/>
    <w:rsid w:val="00B10EDA"/>
    <w:rsid w:val="00B10FA9"/>
    <w:rsid w:val="00B15629"/>
    <w:rsid w:val="00B46C40"/>
    <w:rsid w:val="00B50A31"/>
    <w:rsid w:val="00B5224E"/>
    <w:rsid w:val="00B70BDE"/>
    <w:rsid w:val="00BB357D"/>
    <w:rsid w:val="00BC3F6A"/>
    <w:rsid w:val="00BE426C"/>
    <w:rsid w:val="00BF6A12"/>
    <w:rsid w:val="00C079AF"/>
    <w:rsid w:val="00C27B70"/>
    <w:rsid w:val="00C5140A"/>
    <w:rsid w:val="00C8551C"/>
    <w:rsid w:val="00C96D0F"/>
    <w:rsid w:val="00CA5F97"/>
    <w:rsid w:val="00CB0E9B"/>
    <w:rsid w:val="00CC3999"/>
    <w:rsid w:val="00CF06CD"/>
    <w:rsid w:val="00D11DD4"/>
    <w:rsid w:val="00D14169"/>
    <w:rsid w:val="00D24A1B"/>
    <w:rsid w:val="00D35E7C"/>
    <w:rsid w:val="00DE15EA"/>
    <w:rsid w:val="00E0429E"/>
    <w:rsid w:val="00E14144"/>
    <w:rsid w:val="00E14CA4"/>
    <w:rsid w:val="00E15C1D"/>
    <w:rsid w:val="00E328D7"/>
    <w:rsid w:val="00E75A00"/>
    <w:rsid w:val="00E852DC"/>
    <w:rsid w:val="00E86544"/>
    <w:rsid w:val="00EA7550"/>
    <w:rsid w:val="00ED5256"/>
    <w:rsid w:val="00EF163D"/>
    <w:rsid w:val="00F12131"/>
    <w:rsid w:val="00F2195E"/>
    <w:rsid w:val="00F50567"/>
    <w:rsid w:val="00F91BC5"/>
    <w:rsid w:val="00F9579E"/>
    <w:rsid w:val="00FB4102"/>
    <w:rsid w:val="00FB5381"/>
    <w:rsid w:val="00FB54CB"/>
    <w:rsid w:val="00FE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C663C"/>
  <w15:chartTrackingRefBased/>
  <w15:docId w15:val="{3F9B3226-0432-4E9C-8F5C-CC9BE025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BC3"/>
    <w:pPr>
      <w:spacing w:after="0" w:line="276" w:lineRule="auto"/>
    </w:pPr>
    <w:rPr>
      <w:rFonts w:ascii="Times New Roman" w:hAnsi="Times New Roman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ED5256"/>
    <w:pPr>
      <w:ind w:firstLine="567"/>
    </w:pPr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D5256"/>
    <w:rPr>
      <w:rFonts w:ascii="Times New Roman" w:hAnsi="Times New Roman"/>
      <w:sz w:val="24"/>
    </w:rPr>
  </w:style>
  <w:style w:type="paragraph" w:customStyle="1" w:styleId="ThesisTitle">
    <w:name w:val="ThesisTitle"/>
    <w:basedOn w:val="Normal"/>
    <w:next w:val="ThesisAuthors"/>
    <w:link w:val="ThesisTitle0"/>
    <w:qFormat/>
    <w:rsid w:val="003B35F7"/>
    <w:pPr>
      <w:spacing w:after="60"/>
      <w:jc w:val="center"/>
    </w:pPr>
    <w:rPr>
      <w:b/>
      <w:caps/>
    </w:rPr>
  </w:style>
  <w:style w:type="paragraph" w:customStyle="1" w:styleId="ThesisAuthors">
    <w:name w:val="ThesisAuthors"/>
    <w:basedOn w:val="Normal"/>
    <w:link w:val="ThesisAuthors0"/>
    <w:qFormat/>
    <w:rsid w:val="003B35F7"/>
    <w:pPr>
      <w:spacing w:after="60"/>
      <w:jc w:val="center"/>
    </w:pPr>
    <w:rPr>
      <w:i/>
    </w:rPr>
  </w:style>
  <w:style w:type="character" w:customStyle="1" w:styleId="ThesisTitle0">
    <w:name w:val="ThesisTitle Знак"/>
    <w:basedOn w:val="DefaultParagraphFont"/>
    <w:link w:val="ThesisTitle"/>
    <w:rsid w:val="003B35F7"/>
    <w:rPr>
      <w:rFonts w:ascii="Times New Roman" w:hAnsi="Times New Roman"/>
      <w:b/>
      <w:caps/>
      <w:sz w:val="20"/>
    </w:rPr>
  </w:style>
  <w:style w:type="paragraph" w:customStyle="1" w:styleId="ThesisReferences">
    <w:name w:val="ThesisReferences"/>
    <w:basedOn w:val="ThesisMainText"/>
    <w:link w:val="ThesisReferences0"/>
    <w:qFormat/>
    <w:rsid w:val="00A163AB"/>
    <w:pPr>
      <w:spacing w:before="60"/>
      <w:ind w:firstLine="0"/>
      <w:jc w:val="left"/>
    </w:pPr>
    <w:rPr>
      <w:b/>
    </w:rPr>
  </w:style>
  <w:style w:type="character" w:customStyle="1" w:styleId="ThesisAuthors0">
    <w:name w:val="ThesisAuthors Знак"/>
    <w:basedOn w:val="DefaultParagraphFont"/>
    <w:link w:val="ThesisAuthors"/>
    <w:rsid w:val="003B35F7"/>
    <w:rPr>
      <w:rFonts w:ascii="Times New Roman" w:hAnsi="Times New Roman"/>
      <w:i/>
      <w:sz w:val="20"/>
    </w:rPr>
  </w:style>
  <w:style w:type="paragraph" w:customStyle="1" w:styleId="ThesisSubTitle">
    <w:name w:val="ThesisSubTitle"/>
    <w:basedOn w:val="Normal"/>
    <w:next w:val="BodyText"/>
    <w:link w:val="ThesisSubTitle0"/>
    <w:qFormat/>
    <w:rsid w:val="004A5089"/>
    <w:rPr>
      <w:b/>
    </w:rPr>
  </w:style>
  <w:style w:type="paragraph" w:customStyle="1" w:styleId="ThesisMainText">
    <w:name w:val="ThesisMainText"/>
    <w:basedOn w:val="BodyText"/>
    <w:link w:val="ThesisMainText0"/>
    <w:qFormat/>
    <w:rsid w:val="004A5089"/>
    <w:pPr>
      <w:jc w:val="both"/>
    </w:pPr>
    <w:rPr>
      <w:sz w:val="20"/>
    </w:rPr>
  </w:style>
  <w:style w:type="character" w:customStyle="1" w:styleId="ThesisSubTitle0">
    <w:name w:val="ThesisSubTitle Знак"/>
    <w:basedOn w:val="DefaultParagraphFont"/>
    <w:link w:val="ThesisSubTitle"/>
    <w:rsid w:val="004A5089"/>
    <w:rPr>
      <w:rFonts w:ascii="Times New Roman" w:hAnsi="Times New Roman"/>
      <w:b/>
      <w:sz w:val="20"/>
    </w:rPr>
  </w:style>
  <w:style w:type="paragraph" w:customStyle="1" w:styleId="ThesisEquation">
    <w:name w:val="ThesisEquation"/>
    <w:basedOn w:val="ThesisMainText"/>
    <w:next w:val="ThesisMainText"/>
    <w:link w:val="ThesisEquation0"/>
    <w:qFormat/>
    <w:rsid w:val="002D77FC"/>
    <w:pPr>
      <w:ind w:left="340" w:firstLine="0"/>
    </w:pPr>
  </w:style>
  <w:style w:type="character" w:customStyle="1" w:styleId="ThesisMainText0">
    <w:name w:val="ThesisMainText Знак"/>
    <w:basedOn w:val="BodyTextChar"/>
    <w:link w:val="ThesisMainText"/>
    <w:rsid w:val="004A5089"/>
    <w:rPr>
      <w:rFonts w:ascii="Times New Roman" w:hAnsi="Times New Roman"/>
      <w:sz w:val="20"/>
    </w:rPr>
  </w:style>
  <w:style w:type="paragraph" w:customStyle="1" w:styleId="ThesisReferencesItem">
    <w:name w:val="ThesisReferencesItem"/>
    <w:basedOn w:val="Normal"/>
    <w:link w:val="ThesisReferencesItem0"/>
    <w:qFormat/>
    <w:rsid w:val="00C079AF"/>
    <w:pPr>
      <w:jc w:val="both"/>
    </w:pPr>
    <w:rPr>
      <w:sz w:val="18"/>
    </w:rPr>
  </w:style>
  <w:style w:type="character" w:customStyle="1" w:styleId="ThesisEquation0">
    <w:name w:val="ThesisEquation Знак"/>
    <w:basedOn w:val="ThesisMainText0"/>
    <w:link w:val="ThesisEquation"/>
    <w:rsid w:val="002D77FC"/>
    <w:rPr>
      <w:rFonts w:ascii="Times New Roman" w:hAnsi="Times New Roman"/>
      <w:sz w:val="20"/>
    </w:rPr>
  </w:style>
  <w:style w:type="character" w:customStyle="1" w:styleId="ThesisReferences0">
    <w:name w:val="ThesisReferences Знак"/>
    <w:basedOn w:val="ThesisMainText0"/>
    <w:link w:val="ThesisReferences"/>
    <w:rsid w:val="00A163AB"/>
    <w:rPr>
      <w:rFonts w:ascii="Times New Roman" w:hAnsi="Times New Roman"/>
      <w:b/>
      <w:sz w:val="20"/>
    </w:rPr>
  </w:style>
  <w:style w:type="paragraph" w:customStyle="1" w:styleId="ThesisIllustration">
    <w:name w:val="ThesisIllustration"/>
    <w:basedOn w:val="Normal"/>
    <w:next w:val="ThesisIllustrationCaption"/>
    <w:link w:val="ThesisIllustration0"/>
    <w:qFormat/>
    <w:rsid w:val="00A163AB"/>
    <w:pPr>
      <w:jc w:val="center"/>
    </w:pPr>
  </w:style>
  <w:style w:type="character" w:customStyle="1" w:styleId="ThesisReferencesItem0">
    <w:name w:val="ThesisReferencesItem Знак"/>
    <w:basedOn w:val="DefaultParagraphFont"/>
    <w:link w:val="ThesisReferencesItem"/>
    <w:rsid w:val="00C079AF"/>
    <w:rPr>
      <w:rFonts w:ascii="Times New Roman" w:hAnsi="Times New Roman"/>
      <w:sz w:val="18"/>
    </w:rPr>
  </w:style>
  <w:style w:type="paragraph" w:customStyle="1" w:styleId="ThesisIllustrationCaption">
    <w:name w:val="ThesisIllustrationCaption"/>
    <w:basedOn w:val="Normal"/>
    <w:next w:val="ThesisMainText"/>
    <w:link w:val="ThesisIllustrationCaption0"/>
    <w:qFormat/>
    <w:rsid w:val="00A163AB"/>
    <w:pPr>
      <w:jc w:val="center"/>
    </w:pPr>
    <w:rPr>
      <w:sz w:val="18"/>
    </w:rPr>
  </w:style>
  <w:style w:type="character" w:customStyle="1" w:styleId="ThesisIllustration0">
    <w:name w:val="ThesisIllustration Знак"/>
    <w:basedOn w:val="DefaultParagraphFont"/>
    <w:link w:val="ThesisIllustration"/>
    <w:rsid w:val="00A163AB"/>
    <w:rPr>
      <w:rFonts w:ascii="Times New Roman" w:hAnsi="Times New Roman"/>
      <w:sz w:val="20"/>
    </w:rPr>
  </w:style>
  <w:style w:type="paragraph" w:customStyle="1" w:styleId="ThesisTableCaption">
    <w:name w:val="ThesisTableCaption"/>
    <w:basedOn w:val="Normal"/>
    <w:next w:val="ThesisTable"/>
    <w:link w:val="ThesisTableCaption0"/>
    <w:qFormat/>
    <w:rsid w:val="00A163AB"/>
    <w:pPr>
      <w:jc w:val="right"/>
    </w:pPr>
    <w:rPr>
      <w:sz w:val="18"/>
    </w:rPr>
  </w:style>
  <w:style w:type="character" w:customStyle="1" w:styleId="ThesisIllustrationCaption0">
    <w:name w:val="ThesisIllustrationCaption Знак"/>
    <w:basedOn w:val="DefaultParagraphFont"/>
    <w:link w:val="ThesisIllustrationCaption"/>
    <w:rsid w:val="00A163AB"/>
    <w:rPr>
      <w:rFonts w:ascii="Times New Roman" w:hAnsi="Times New Roman"/>
      <w:sz w:val="18"/>
    </w:rPr>
  </w:style>
  <w:style w:type="paragraph" w:customStyle="1" w:styleId="ThesisTable">
    <w:name w:val="ThesisTable"/>
    <w:basedOn w:val="ThesisMainText"/>
    <w:next w:val="ThesisMainText"/>
    <w:link w:val="ThesisTable0"/>
    <w:qFormat/>
    <w:rsid w:val="00A163AB"/>
    <w:pPr>
      <w:jc w:val="center"/>
    </w:pPr>
  </w:style>
  <w:style w:type="character" w:customStyle="1" w:styleId="ThesisTableCaption0">
    <w:name w:val="ThesisTableCaption Знак"/>
    <w:basedOn w:val="DefaultParagraphFont"/>
    <w:link w:val="ThesisTableCaption"/>
    <w:rsid w:val="00A163AB"/>
    <w:rPr>
      <w:rFonts w:ascii="Times New Roman" w:hAnsi="Times New Roman"/>
      <w:sz w:val="18"/>
    </w:rPr>
  </w:style>
  <w:style w:type="character" w:customStyle="1" w:styleId="ThesisTable0">
    <w:name w:val="ThesisTable Знак"/>
    <w:basedOn w:val="ThesisMainText0"/>
    <w:link w:val="ThesisTable"/>
    <w:rsid w:val="00A163AB"/>
    <w:rPr>
      <w:rFonts w:ascii="Times New Roman" w:hAnsi="Times New Roman"/>
      <w:sz w:val="20"/>
    </w:rPr>
  </w:style>
  <w:style w:type="character" w:styleId="Hyperlink">
    <w:name w:val="Hyperlink"/>
    <w:basedOn w:val="DefaultParagraphFont"/>
    <w:uiPriority w:val="99"/>
    <w:unhideWhenUsed/>
    <w:rsid w:val="00C27B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B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3334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kaggle.com/datasets/saurabhshahane/fake-news-classification" TargetMode="External"/><Relationship Id="rId18" Type="http://schemas.openxmlformats.org/officeDocument/2006/relationships/hyperlink" Target="https://scikit-learn.org/stable/modules/generated/sklearn.ensemble.RandomForestClassifier.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redis.io/docs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scikit-learn.org/stable/modules/feature_extraction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en-us/ef/core" TargetMode="External"/><Relationship Id="rId20" Type="http://schemas.openxmlformats.org/officeDocument/2006/relationships/hyperlink" Target="https://fastapi.tiangolo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learn.microsoft.com/en-us/aspnet/core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nueduua-my.sharepoint.com/personal/sofiia_bohdanovych_lnu_edu_ua/Documents/apuhlij66@gmail.com" TargetMode="External"/><Relationship Id="rId19" Type="http://schemas.openxmlformats.org/officeDocument/2006/relationships/hyperlink" Target="https://pypi.org/project/duckduckgo-search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kanapkaagrus@gmail.com" TargetMode="External"/><Relationship Id="rId14" Type="http://schemas.openxmlformats.org/officeDocument/2006/relationships/hyperlink" Target="https://aka.ms/webappebook" TargetMode="External"/><Relationship Id="rId22" Type="http://schemas.openxmlformats.org/officeDocument/2006/relationships/hyperlink" Target="https://docs.celeryq.dev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fia\Desktop\Uni6Term\&#1050;&#1091;&#1088;&#1089;&#1086;&#1074;&#1072;\AMIConTemplateUK%20(1)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C33F826DA9FFD4D9AC27F207302579B" ma:contentTypeVersion="13" ma:contentTypeDescription="Створення нового документа." ma:contentTypeScope="" ma:versionID="ea0da3f66691070f2a46dbe7b0e4197f">
  <xsd:schema xmlns:xsd="http://www.w3.org/2001/XMLSchema" xmlns:xs="http://www.w3.org/2001/XMLSchema" xmlns:p="http://schemas.microsoft.com/office/2006/metadata/properties" xmlns:ns3="df513aeb-7516-4d96-a832-e184ca9b866a" xmlns:ns4="e58e9605-bc2e-4679-b223-c2a9fc569af8" targetNamespace="http://schemas.microsoft.com/office/2006/metadata/properties" ma:root="true" ma:fieldsID="c6ac56c5c8b4d75e32236aa71fc6485f" ns3:_="" ns4:_="">
    <xsd:import namespace="df513aeb-7516-4d96-a832-e184ca9b866a"/>
    <xsd:import namespace="e58e9605-bc2e-4679-b223-c2a9fc569a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513aeb-7516-4d96-a832-e184ca9b86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8e9605-bc2e-4679-b223-c2a9fc569af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Геш підказки про спільний доступ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513aeb-7516-4d96-a832-e184ca9b866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8C3BE-4037-4883-BA10-D93F5460BE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513aeb-7516-4d96-a832-e184ca9b866a"/>
    <ds:schemaRef ds:uri="e58e9605-bc2e-4679-b223-c2a9fc569a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89C841-C925-4BE8-A925-BE133AC5CF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1C2834-E182-40CE-9CB3-20C0D85EBFAD}">
  <ds:schemaRefs>
    <ds:schemaRef ds:uri="http://schemas.microsoft.com/office/2006/metadata/properties"/>
    <ds:schemaRef ds:uri="http://schemas.microsoft.com/office/infopath/2007/PartnerControls"/>
    <ds:schemaRef ds:uri="df513aeb-7516-4d96-a832-e184ca9b866a"/>
  </ds:schemaRefs>
</ds:datastoreItem>
</file>

<file path=customXml/itemProps4.xml><?xml version="1.0" encoding="utf-8"?>
<ds:datastoreItem xmlns:ds="http://schemas.openxmlformats.org/officeDocument/2006/customXml" ds:itemID="{3C0A2D2A-85AE-4C87-80F2-9EEDE9E83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AMIConTemplateUK (1)</Template>
  <TotalTime>1</TotalTime>
  <Pages>5</Pages>
  <Words>5006</Words>
  <Characters>2854</Characters>
  <Application>Microsoft Office Word</Application>
  <DocSecurity>0</DocSecurity>
  <Lines>23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</dc:creator>
  <cp:keywords/>
  <dc:description/>
  <cp:lastModifiedBy>Богданович Софія</cp:lastModifiedBy>
  <cp:revision>2</cp:revision>
  <dcterms:created xsi:type="dcterms:W3CDTF">2026-05-06T19:07:00Z</dcterms:created>
  <dcterms:modified xsi:type="dcterms:W3CDTF">2026-05-06T19:07:00Z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0x0101000C33F826DA9FFD4D9AC27F207302579B</vt:lpwstr>
  </property>
</Properties>
</file>