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0BD42" w14:textId="5FC0167E" w:rsidR="00C0173E" w:rsidRDefault="00A039DB" w:rsidP="00C0173E">
      <w:pPr>
        <w:pStyle w:val="Heading1"/>
        <w:numPr>
          <w:ilvl w:val="0"/>
          <w:numId w:val="0"/>
        </w:numPr>
        <w:ind w:left="360" w:hanging="360"/>
      </w:pPr>
      <w:bookmarkStart w:id="0" w:name="_Toc109966439"/>
      <w:r w:rsidRPr="00A039DB">
        <w:t>STRAIN-RESOLVED METAGENOMICS ASSOCIATES TWO CLOSTRIDIACEAE SPECIES WITH A DIARRHEA OUTBREAK IN IMMUNODEFICIENT MICE</w:t>
      </w:r>
    </w:p>
    <w:p w14:paraId="0E3A370B" w14:textId="5D823F3C" w:rsidR="00C56D13" w:rsidRDefault="00C56D13" w:rsidP="00C56D13">
      <w:pPr>
        <w:pStyle w:val="Heading2"/>
      </w:pPr>
      <w:r>
        <w:t>Abstract</w:t>
      </w:r>
      <w:bookmarkEnd w:id="0"/>
    </w:p>
    <w:p w14:paraId="6A5E4809" w14:textId="77777777" w:rsidR="00C56D13" w:rsidRDefault="00C56D13" w:rsidP="00C56D13">
      <w:r w:rsidRPr="00133635">
        <w:t xml:space="preserve">Immunodeficient mice are important model organisms in diverse areas of research, including cancer, inflammation, autoimmunity, transplantation, and virology. Despite extreme immune deficits, these mice </w:t>
      </w:r>
      <w:r>
        <w:t xml:space="preserve">remain healthy while colonized by a gut microbiota that is </w:t>
      </w:r>
      <w:r w:rsidRPr="00133635">
        <w:t xml:space="preserve">“specific pathogen free” (SPF). </w:t>
      </w:r>
      <w:r>
        <w:t>Care must be taken to isolate these mice from i</w:t>
      </w:r>
      <w:r w:rsidRPr="00133635">
        <w:t>nfection prior to experimentation</w:t>
      </w:r>
      <w:r>
        <w:t xml:space="preserve">, as disease outbreaks are both costly and time-consuming. </w:t>
      </w:r>
      <w:r w:rsidRPr="00133635">
        <w:t xml:space="preserve">Here, we used </w:t>
      </w:r>
      <w:r>
        <w:t xml:space="preserve">a </w:t>
      </w:r>
      <w:r w:rsidRPr="00133635">
        <w:t xml:space="preserve">controlled infection </w:t>
      </w:r>
      <w:r>
        <w:t xml:space="preserve">experiment with </w:t>
      </w:r>
      <w:r w:rsidRPr="00133635">
        <w:t xml:space="preserve">strain-resolved shotgun metagenomics to identify the full genome sequences of two microbes consistent with a diarrhea outbreak in </w:t>
      </w:r>
      <w:r>
        <w:t xml:space="preserve">immunodeficient </w:t>
      </w:r>
      <w:r w:rsidRPr="00133635">
        <w:t>NSG mice at Stanford University. Follow-up infection and culturing experiments will confirm whether these microbes play a causative role.</w:t>
      </w:r>
    </w:p>
    <w:p w14:paraId="3DFE641A" w14:textId="77777777" w:rsidR="00C56D13" w:rsidRDefault="00C56D13" w:rsidP="00C56D13">
      <w:pPr>
        <w:pStyle w:val="Heading2"/>
      </w:pPr>
      <w:bookmarkStart w:id="1" w:name="_Toc109966440"/>
      <w:r>
        <w:t>Introduction</w:t>
      </w:r>
      <w:bookmarkEnd w:id="1"/>
    </w:p>
    <w:p w14:paraId="63530353" w14:textId="77777777" w:rsidR="00C56D13" w:rsidRDefault="00C56D13" w:rsidP="00C56D13">
      <w:r>
        <w:t xml:space="preserve">Over the past two decades, immunodeficient mice have served as important model organisms to understand the immune system and associated diseases. One of the most immunodeficient mouse models, NSG </w:t>
      </w:r>
      <w:r w:rsidRPr="00D8401D">
        <w:t>(NOD.</w:t>
      </w:r>
      <w:r w:rsidRPr="002D59C1">
        <w:rPr>
          <w:i/>
          <w:iCs/>
        </w:rPr>
        <w:t>Cg-Prkdc</w:t>
      </w:r>
      <w:r w:rsidRPr="000B0638">
        <w:rPr>
          <w:i/>
          <w:iCs/>
          <w:vertAlign w:val="superscript"/>
        </w:rPr>
        <w:t>scid</w:t>
      </w:r>
      <w:r w:rsidRPr="000B0638">
        <w:rPr>
          <w:i/>
          <w:iCs/>
        </w:rPr>
        <w:t>IL2rg</w:t>
      </w:r>
      <w:r w:rsidRPr="000B0638">
        <w:rPr>
          <w:i/>
          <w:iCs/>
          <w:vertAlign w:val="superscript"/>
        </w:rPr>
        <w:t>tm1Wjl</w:t>
      </w:r>
      <w:r w:rsidRPr="00D8401D">
        <w:t>/</w:t>
      </w:r>
      <w:proofErr w:type="spellStart"/>
      <w:r w:rsidRPr="00D8401D">
        <w:t>SzJ</w:t>
      </w:r>
      <w:proofErr w:type="spellEnd"/>
      <w:r>
        <w:t xml:space="preserve">) lack B and T cells due to a mutation in </w:t>
      </w:r>
      <w:proofErr w:type="spellStart"/>
      <w:r>
        <w:rPr>
          <w:i/>
          <w:iCs/>
        </w:rPr>
        <w:t>Prkdc</w:t>
      </w:r>
      <w:proofErr w:type="spellEnd"/>
      <w:r>
        <w:t xml:space="preserve">, a DNA repair complex protein, and lack NK cells due to a mutation in IL2rg, the Interleukin 2 receptor common gamma chain </w:t>
      </w:r>
      <w:r>
        <w:fldChar w:fldCharType="begin">
          <w:fldData xml:space="preserve">PEVuZE5vdGU+PENpdGU+PEF1dGhvcj5TaHVsdHo8L0F1dGhvcj48WWVhcj4yMDA1PC9ZZWFyPjxS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</w:fldData>
        </w:fldChar>
      </w:r>
      <w:r>
        <w:instrText xml:space="preserve"> ADDIN EN.CITE </w:instrText>
      </w:r>
      <w:r>
        <w:fldChar w:fldCharType="begin">
          <w:fldData xml:space="preserve">PEVuZE5vdGU+PENpdGU+PEF1dGhvcj5TaHVsdHo8L0F1dGhvcj48WWVhcj4yMDA1PC9ZZWFyPjxS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</w:fldData>
        </w:fldChar>
      </w:r>
      <w:r>
        <w:instrText xml:space="preserve"> ADDIN EN.CITE.DATA </w:instrText>
      </w:r>
      <w:r>
        <w:fldChar w:fldCharType="end"/>
      </w:r>
      <w:r>
        <w:fldChar w:fldCharType="separate"/>
      </w:r>
      <w:r>
        <w:rPr>
          <w:noProof/>
        </w:rPr>
        <w:t>(</w:t>
      </w:r>
      <w:r w:rsidRPr="00C1797F">
        <w:rPr>
          <w:i/>
          <w:noProof/>
        </w:rPr>
        <w:t>1, 2</w:t>
      </w:r>
      <w:r>
        <w:rPr>
          <w:noProof/>
        </w:rPr>
        <w:t>)</w:t>
      </w:r>
      <w:r>
        <w:fldChar w:fldCharType="end"/>
      </w:r>
      <w:r>
        <w:t xml:space="preserve">. These immunodeficiencies allow the mice to be engrafted with human cells, allowing NSG mice to serve as more accurate models for many types of cancer, viral infections, and autoimmune diseases. NSG mice have also been critical in precision medicine by allowing researchers to engraft tumor cells from human patients. These patient-derived xenografts share many similar features with the original tumor and can be used to determine the best course of action for a given patient </w:t>
      </w:r>
      <w:r>
        <w:fldChar w:fldCharType="begin"/>
      </w:r>
      <w:r>
        <w:instrText xml:space="preserve"> ADDIN EN.CITE &lt;EndNote&gt;&lt;Cite&gt;&lt;Author&gt;Choi&lt;/Author&gt;&lt;Year&gt;2018&lt;/Year&gt;&lt;RecNum&gt;2425&lt;/RecNum&gt;&lt;DisplayText&gt;(&lt;style face="italic"&gt;3&lt;/style&gt;)&lt;/DisplayText&gt;&lt;record&gt;&lt;rec-number&gt;2425&lt;/rec-number&gt;&lt;foreign-keys&gt;&lt;key app="EN" db-id="vasevvpdl2fdw6ef92nv0e945a50wwd0wfs5" timestamp="1658517471"&gt;2425&lt;/key&gt;&lt;/foreign-keys&gt;&lt;ref-type name="Journal Article"&gt;17&lt;/ref-type&gt;&lt;contributors&gt;&lt;authors&gt;&lt;author&gt;Choi, Yunsik&lt;/author&gt;&lt;author&gt;Lee, Sanghyuk&lt;/author&gt;&lt;author&gt;Kim, Kapyoul&lt;/author&gt;&lt;author&gt;Kim, Soo-Hyun&lt;/author&gt;&lt;author&gt;Chung, Yeun-Jun&lt;/author&gt;&lt;author&gt;Lee, Charles&lt;/author&gt;&lt;/authors&gt;&lt;/contributors&gt;&lt;titles&gt;&lt;title&gt;Studying cancer immunotherapy using patient-derived xenografts (PDXs) in humanized mice&lt;/title&gt;&lt;secondary-title&gt;Experimental &amp;amp; Molecular Medicine&lt;/secondary-title&gt;&lt;/titles&gt;&lt;periodical&gt;&lt;full-title&gt;Experimental &amp;amp; Molecular Medicine&lt;/full-title&gt;&lt;/periodical&gt;&lt;pages&gt;1-9&lt;/pages&gt;&lt;volume&gt;50&lt;/volume&gt;&lt;number&gt;8&lt;/number&gt;&lt;dates&gt;&lt;year&gt;2018&lt;/year&gt;&lt;pub-dates&gt;&lt;date&gt;2018/08/01&lt;/date&gt;&lt;/pub-dates&gt;&lt;/dates&gt;&lt;isbn&gt;2092-6413&lt;/isbn&gt;&lt;urls&gt;&lt;related-urls&gt;&lt;url&gt;https://doi.org/10.1038/s12276-018-0115-0&lt;/url&gt;&lt;url&gt;https://www.nature.com/articles/s12276-018-0115-0.pdf&lt;/url&gt;&lt;/related-urls&gt;&lt;/urls&gt;&lt;electronic-resource-num&gt;10.1038/s12276-018-0115-0&lt;/electronic-resource-num&gt;&lt;/record&gt;&lt;/Cite&gt;&lt;/EndNote&gt;</w:instrText>
      </w:r>
      <w:r>
        <w:fldChar w:fldCharType="separate"/>
      </w:r>
      <w:r>
        <w:rPr>
          <w:noProof/>
        </w:rPr>
        <w:t>(</w:t>
      </w:r>
      <w:r w:rsidRPr="00804ADD">
        <w:rPr>
          <w:i/>
          <w:noProof/>
        </w:rPr>
        <w:t>3</w:t>
      </w:r>
      <w:r>
        <w:rPr>
          <w:noProof/>
        </w:rPr>
        <w:t>)</w:t>
      </w:r>
      <w:r>
        <w:fldChar w:fldCharType="end"/>
      </w:r>
      <w:r>
        <w:t>.</w:t>
      </w:r>
    </w:p>
    <w:p w14:paraId="02B364BE" w14:textId="77777777" w:rsidR="00C56D13" w:rsidRDefault="00C56D13" w:rsidP="00C56D13">
      <w:r>
        <w:t xml:space="preserve">However, given their broad immune deficiencies, special care must be taken to avoid introducing disease-causing organisms into breeder facilities for NSG mice prior to their use in experiments. Though NSG mice are rarely studied in a germ-free environment, efforts are made to ensure the mice remain “specific pathogen free”. Given the interconnectedness of the gut microbiome and the immune system, severe disruption of the gut microbiome of these mice through infection renders them unusable for experiments for which NSG mice were designed. Further, differentiating pathogens from commensal microbes in the mouse gut microbiome </w:t>
      </w:r>
      <w:r>
        <w:lastRenderedPageBreak/>
        <w:t>remains difficult as many mouse gut microbes are difficult to cultivate, are uncharacterized, or have not been associated with pathogenic activity in healthy mice but might be problematic in NSG mice.</w:t>
      </w:r>
    </w:p>
    <w:p w14:paraId="372C7B7B" w14:textId="77777777" w:rsidR="00C56D13" w:rsidRPr="00473790" w:rsidRDefault="00C56D13" w:rsidP="00C56D13">
      <w:r>
        <w:t>A previous study described an outbreak of infectious diarrhea in the barrier suite containing NSG and NSGS (</w:t>
      </w:r>
      <w:r w:rsidRPr="00D76525">
        <w:t>NOD.</w:t>
      </w:r>
      <w:r w:rsidRPr="00D76525">
        <w:rPr>
          <w:i/>
          <w:iCs/>
        </w:rPr>
        <w:t>Cg-Prkdc</w:t>
      </w:r>
      <w:r w:rsidRPr="00D76525">
        <w:rPr>
          <w:i/>
          <w:iCs/>
          <w:vertAlign w:val="superscript"/>
        </w:rPr>
        <w:t>scid</w:t>
      </w:r>
      <w:r w:rsidRPr="000B0638">
        <w:rPr>
          <w:i/>
          <w:iCs/>
        </w:rPr>
        <w:t>Il2rg</w:t>
      </w:r>
      <w:r w:rsidRPr="000B0638">
        <w:rPr>
          <w:i/>
          <w:iCs/>
          <w:vertAlign w:val="superscript"/>
        </w:rPr>
        <w:t>tm1</w:t>
      </w:r>
      <w:proofErr w:type="gramStart"/>
      <w:r w:rsidRPr="000B0638">
        <w:rPr>
          <w:i/>
          <w:iCs/>
          <w:vertAlign w:val="superscript"/>
        </w:rPr>
        <w:t>Wjl</w:t>
      </w:r>
      <w:r w:rsidRPr="00D76525">
        <w:t>Tg(</w:t>
      </w:r>
      <w:proofErr w:type="gramEnd"/>
      <w:r w:rsidRPr="00D76525">
        <w:t>CMV-IL3, CSF2, KITLG)1Eav/</w:t>
      </w:r>
      <w:proofErr w:type="spellStart"/>
      <w:r w:rsidRPr="00D76525">
        <w:t>MloySzJ</w:t>
      </w:r>
      <w:proofErr w:type="spellEnd"/>
      <w:r>
        <w:t xml:space="preserve">) mice </w: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 </w:instrTex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EN.CITE.DATA </w:instrText>
      </w:r>
      <w:r>
        <w:fldChar w:fldCharType="end"/>
      </w:r>
      <w:r>
        <w:fldChar w:fldCharType="separate"/>
      </w:r>
      <w:r>
        <w:rPr>
          <w:noProof/>
        </w:rPr>
        <w:t>(</w:t>
      </w:r>
      <w:r w:rsidRPr="0093041A">
        <w:rPr>
          <w:i/>
          <w:noProof/>
        </w:rPr>
        <w:t>4</w:t>
      </w:r>
      <w:r>
        <w:rPr>
          <w:noProof/>
        </w:rPr>
        <w:t>)</w:t>
      </w:r>
      <w:r>
        <w:fldChar w:fldCharType="end"/>
      </w:r>
      <w:r>
        <w:t xml:space="preserve">. Despite the low mortality, the high morbidity, significant intestinal pathology, and rapid transmission rate required the core facility to euthanize more than 2,000 mice and completely shut down and decontaminate the barrier suite. In an effort to identify the infectious agent, </w:t>
      </w:r>
      <w:proofErr w:type="spellStart"/>
      <w:r>
        <w:t>Misic</w:t>
      </w:r>
      <w:proofErr w:type="spellEnd"/>
      <w:r>
        <w:t xml:space="preserve"> et al. performed 16S rRNA and shotgun metagenome sequencing on both infected and healthy mice, finding that infected mice were enriched in segmented filamentous bacteria (SFB, also referred to as </w:t>
      </w:r>
      <w:proofErr w:type="spellStart"/>
      <w:r w:rsidRPr="005E04AC">
        <w:rPr>
          <w:i/>
          <w:iCs/>
        </w:rPr>
        <w:t>Candidatus</w:t>
      </w:r>
      <w:proofErr w:type="spellEnd"/>
      <w:r w:rsidRPr="005E04AC">
        <w:rPr>
          <w:i/>
          <w:iCs/>
        </w:rPr>
        <w:t xml:space="preserve"> </w:t>
      </w:r>
      <w:proofErr w:type="spellStart"/>
      <w:r w:rsidRPr="005E04AC">
        <w:rPr>
          <w:i/>
          <w:iCs/>
        </w:rPr>
        <w:t>Arthromitus</w:t>
      </w:r>
      <w:proofErr w:type="spellEnd"/>
      <w:r>
        <w:t xml:space="preserve"> and </w:t>
      </w:r>
      <w:r w:rsidRPr="005E04AC">
        <w:rPr>
          <w:i/>
          <w:iCs/>
        </w:rPr>
        <w:t>Dwaynesavagella</w:t>
      </w:r>
      <w:r>
        <w:t xml:space="preserve"> sp.), and unclassified Clostridiaceae spp. via 16S, and SFB and </w:t>
      </w:r>
      <w:r>
        <w:rPr>
          <w:i/>
          <w:iCs/>
        </w:rPr>
        <w:t xml:space="preserve">Clostridium </w:t>
      </w:r>
      <w:proofErr w:type="spellStart"/>
      <w:r>
        <w:rPr>
          <w:i/>
          <w:iCs/>
        </w:rPr>
        <w:t>celatum</w:t>
      </w:r>
      <w:proofErr w:type="spellEnd"/>
      <w:r>
        <w:t xml:space="preserve"> via shotgun sequencing </w: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 </w:instrTex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EN.CITE.DATA </w:instrText>
      </w:r>
      <w:r>
        <w:fldChar w:fldCharType="end"/>
      </w:r>
      <w:r>
        <w:fldChar w:fldCharType="separate"/>
      </w:r>
      <w:r>
        <w:rPr>
          <w:noProof/>
        </w:rPr>
        <w:t>(</w:t>
      </w:r>
      <w:r w:rsidRPr="0016705B">
        <w:rPr>
          <w:i/>
          <w:noProof/>
        </w:rPr>
        <w:t>4</w:t>
      </w:r>
      <w:r>
        <w:rPr>
          <w:noProof/>
        </w:rPr>
        <w:t>)</w:t>
      </w:r>
      <w:r>
        <w:fldChar w:fldCharType="end"/>
      </w:r>
      <w:r>
        <w:t>.</w:t>
      </w:r>
    </w:p>
    <w:p w14:paraId="4089E8D7" w14:textId="77777777" w:rsidR="00C56D13" w:rsidRDefault="00C56D13" w:rsidP="00C56D13">
      <w:r>
        <w:t xml:space="preserve">Given their broad utility, </w:t>
      </w:r>
      <w:r w:rsidRPr="00D8401D">
        <w:t>NSG mice are critical to the studies of many investigators</w:t>
      </w:r>
      <w:r>
        <w:t xml:space="preserve"> at Stanford University.</w:t>
      </w:r>
      <w:r w:rsidRPr="00D8401D">
        <w:t xml:space="preserve"> </w:t>
      </w:r>
      <w:r>
        <w:t>An outbreak</w:t>
      </w:r>
      <w:r w:rsidRPr="00D8401D">
        <w:t xml:space="preserve"> infectious</w:t>
      </w:r>
      <w:r>
        <w:t xml:space="preserve"> intermittent</w:t>
      </w:r>
      <w:r w:rsidRPr="00D8401D">
        <w:t xml:space="preserve"> diarrhea </w:t>
      </w:r>
      <w:r>
        <w:t xml:space="preserve">was first recognized at Stanford in </w:t>
      </w:r>
      <w:proofErr w:type="gramStart"/>
      <w:r>
        <w:t>October 2020, and</w:t>
      </w:r>
      <w:proofErr w:type="gramEnd"/>
      <w:r>
        <w:t xml:space="preserve"> </w:t>
      </w:r>
      <w:r w:rsidRPr="00D8401D">
        <w:t xml:space="preserve">has caused considerable loss of funds and research data since </w:t>
      </w:r>
      <w:r>
        <w:t>then</w:t>
      </w:r>
      <w:r w:rsidRPr="00D8401D">
        <w:t>.</w:t>
      </w:r>
      <w:r>
        <w:t xml:space="preserve"> After many routine tests, no candidates for the cause of the intermittent diarrhea were identified, leaving a direct comparison of the microbiome of healthy and infected mice as one of the remaining options to be explored.</w:t>
      </w:r>
    </w:p>
    <w:p w14:paraId="05B651B5" w14:textId="77777777" w:rsidR="00C56D13" w:rsidRDefault="00C56D13" w:rsidP="00C56D13">
      <w:r>
        <w:t xml:space="preserve">Investigating the microbiome through shotgun metagenomics is a powerful tool to generate testable </w:t>
      </w:r>
      <w:proofErr w:type="gramStart"/>
      <w:r>
        <w:t>hypotheses, but</w:t>
      </w:r>
      <w:proofErr w:type="gramEnd"/>
      <w:r>
        <w:t xml:space="preserve"> identifying causal links through microbiome data alone is difficult because of several key limitations. These include insufficient sequencing depth to detect very low abundance organisms, incomplete reference databases that lack the microbes of interest, and/or insufficient taxonomic resolution as is common with 16S rRNA amplicon sequencing leading to misidentification or over-grouping of causal and non-causal microbes.</w:t>
      </w:r>
    </w:p>
    <w:p w14:paraId="3E6938D0" w14:textId="77777777" w:rsidR="00C56D13" w:rsidRDefault="00C56D13" w:rsidP="00C56D13">
      <w:r>
        <w:t xml:space="preserve">Shotgun metagenomics has recently become more feasible, accurate, and informative as deceasing sequencing costs and improved reference databases allow researchers to characterize most of the sequencing data in human and mouse gut samples with up to species-level resolution </w:t>
      </w:r>
      <w:r>
        <w:fldChar w:fldCharType="begin">
          <w:fldData xml:space="preserve">PEVuZE5vdGU+PENpdGU+PEF1dGhvcj5BbG1laWRhPC9BdXRob3I+PFllYXI+MjAyMDwvWWVhcj48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</w:fldData>
        </w:fldChar>
      </w:r>
      <w:r>
        <w:instrText xml:space="preserve"> ADDIN EN.CITE </w:instrText>
      </w:r>
      <w:r>
        <w:fldChar w:fldCharType="begin">
          <w:fldData xml:space="preserve">PEVuZE5vdGU+PENpdGU+PEF1dGhvcj5BbG1laWRhPC9BdXRob3I+PFllYXI+MjAyMDwvWWVhcj48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</w:fldData>
        </w:fldChar>
      </w:r>
      <w:r>
        <w:instrText xml:space="preserve"> ADDIN EN.CITE.DATA </w:instrText>
      </w:r>
      <w:r>
        <w:fldChar w:fldCharType="end"/>
      </w:r>
      <w:r>
        <w:fldChar w:fldCharType="separate"/>
      </w:r>
      <w:r>
        <w:rPr>
          <w:noProof/>
        </w:rPr>
        <w:t>(</w:t>
      </w:r>
      <w:r w:rsidRPr="004E173E">
        <w:rPr>
          <w:i/>
          <w:noProof/>
        </w:rPr>
        <w:t>5, 6</w:t>
      </w:r>
      <w:r>
        <w:rPr>
          <w:noProof/>
        </w:rPr>
        <w:t>)</w:t>
      </w:r>
      <w:r>
        <w:fldChar w:fldCharType="end"/>
      </w:r>
      <w:r>
        <w:t xml:space="preserve">. Specifically, the recent publication of the Mouse Gastrointestinal Bacterial Catalogue (MGBC), a large genome database comprising thousands of species known to colonize the murine gut has shed light on most of the species present in lab-associated mice </w:t>
      </w:r>
      <w:r>
        <w:fldChar w:fldCharType="begin">
          <w:fldData xml:space="preserve">PEVuZE5vdGU+PENpdGU+PEF1dGhvcj5CZXJlc2ZvcmQtSm9uZXM8L0F1dGhvcj48WWVhcj4yMDIy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</w:fldData>
        </w:fldChar>
      </w:r>
      <w:r>
        <w:instrText xml:space="preserve"> ADDIN EN.CITE </w:instrText>
      </w:r>
      <w:r>
        <w:fldChar w:fldCharType="begin">
          <w:fldData xml:space="preserve">PEVuZE5vdGU+PENpdGU+PEF1dGhvcj5CZXJlc2ZvcmQtSm9uZXM8L0F1dGhvcj48WWVhcj4yMDIy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</w:fldData>
        </w:fldChar>
      </w:r>
      <w:r>
        <w:instrText xml:space="preserve"> ADDIN EN.CITE.DATA </w:instrText>
      </w:r>
      <w:r>
        <w:fldChar w:fldCharType="end"/>
      </w:r>
      <w:r>
        <w:fldChar w:fldCharType="separate"/>
      </w:r>
      <w:r>
        <w:rPr>
          <w:noProof/>
        </w:rPr>
        <w:t>(</w:t>
      </w:r>
      <w:r w:rsidRPr="004E173E">
        <w:rPr>
          <w:i/>
          <w:noProof/>
        </w:rPr>
        <w:t>6</w:t>
      </w:r>
      <w:r>
        <w:rPr>
          <w:noProof/>
        </w:rPr>
        <w:t>)</w:t>
      </w:r>
      <w:r>
        <w:fldChar w:fldCharType="end"/>
      </w:r>
      <w:r>
        <w:t xml:space="preserve">. These </w:t>
      </w:r>
      <w:r>
        <w:lastRenderedPageBreak/>
        <w:t>databases can also be augmented by genome sequences generated from a specific study through metagenome assembly and genome binning if they lack certain study-relevant organisms.</w:t>
      </w:r>
    </w:p>
    <w:p w14:paraId="65B555E8" w14:textId="1EBDD59A" w:rsidR="00C56D13" w:rsidRDefault="00C56D13" w:rsidP="00C56D13">
      <w:r>
        <w:t xml:space="preserve">However, when studying real-time dynamics of microbial transmission, simply identifying species conserved between two samples is rarely sufficient given the vast genomic diversity within most microbial species. New software can confidently identify recent strain-sharing events between two metagenomes </w:t>
      </w:r>
      <w:r>
        <w:fldChar w:fldCharType="begin">
          <w:fldData xml:space="preserve">PEVuZE5vdGU+PENpdGU+PEF1dGhvcj5PbG08L0F1dGhvcj48WWVhcj4yMDIxPC9ZZWFyPjxSZWNO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</w:fldData>
        </w:fldChar>
      </w:r>
      <w:r>
        <w:instrText xml:space="preserve"> ADDIN EN.CITE </w:instrText>
      </w:r>
      <w:r>
        <w:fldChar w:fldCharType="begin">
          <w:fldData xml:space="preserve">PEVuZE5vdGU+PENpdGU+PEF1dGhvcj5PbG08L0F1dGhvcj48WWVhcj4yMDIxPC9ZZWFyPjxSZWNO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</w:fldData>
        </w:fldChar>
      </w:r>
      <w:r>
        <w:instrText xml:space="preserve"> ADDIN EN.CITE.DATA </w:instrText>
      </w:r>
      <w:r>
        <w:fldChar w:fldCharType="end"/>
      </w:r>
      <w:r>
        <w:fldChar w:fldCharType="separate"/>
      </w:r>
      <w:r>
        <w:rPr>
          <w:noProof/>
        </w:rPr>
        <w:t>(</w:t>
      </w:r>
      <w:r w:rsidRPr="004E173E">
        <w:rPr>
          <w:i/>
          <w:noProof/>
        </w:rPr>
        <w:t>7</w:t>
      </w:r>
      <w:r>
        <w:rPr>
          <w:noProof/>
        </w:rPr>
        <w:t>)</w:t>
      </w:r>
      <w:r>
        <w:fldChar w:fldCharType="end"/>
      </w:r>
      <w:r>
        <w:t xml:space="preserve">. The </w:t>
      </w:r>
      <w:proofErr w:type="spellStart"/>
      <w:r>
        <w:t>inStrain</w:t>
      </w:r>
      <w:proofErr w:type="spellEnd"/>
      <w:r>
        <w:t xml:space="preserve"> program requires </w:t>
      </w:r>
      <w:r w:rsidR="00AC0629">
        <w:t>a)</w:t>
      </w:r>
      <w:r>
        <w:t xml:space="preserve"> reads mapping to a majority of the reference genome of interest, and </w:t>
      </w:r>
      <w:r w:rsidR="00AC0629">
        <w:t>b)</w:t>
      </w:r>
      <w:r>
        <w:t xml:space="preserve"> sufficient coverage depth to identify single nucleotide variants with respect to the reference in both samples, but in return can detect when genomes differ by less than 0.001% average nucleotide identity </w:t>
      </w:r>
      <w:r>
        <w:fldChar w:fldCharType="begin">
          <w:fldData xml:space="preserve">PEVuZE5vdGU+PENpdGU+PEF1dGhvcj5PbG08L0F1dGhvcj48WWVhcj4yMDIxPC9ZZWFyPjxSZWNO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</w:fldData>
        </w:fldChar>
      </w:r>
      <w:r>
        <w:instrText xml:space="preserve"> ADDIN EN.CITE </w:instrText>
      </w:r>
      <w:r>
        <w:fldChar w:fldCharType="begin">
          <w:fldData xml:space="preserve">PEVuZE5vdGU+PENpdGU+PEF1dGhvcj5PbG08L0F1dGhvcj48WWVhcj4yMDIxPC9ZZWFyPjxSZWNO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</w:fldData>
        </w:fldChar>
      </w:r>
      <w:r>
        <w:instrText xml:space="preserve"> ADDIN EN.CITE.DATA </w:instrText>
      </w:r>
      <w:r>
        <w:fldChar w:fldCharType="end"/>
      </w:r>
      <w:r>
        <w:fldChar w:fldCharType="separate"/>
      </w:r>
      <w:r>
        <w:rPr>
          <w:noProof/>
        </w:rPr>
        <w:t>(</w:t>
      </w:r>
      <w:r w:rsidRPr="004E173E">
        <w:rPr>
          <w:i/>
          <w:noProof/>
        </w:rPr>
        <w:t>7</w:t>
      </w:r>
      <w:r>
        <w:rPr>
          <w:noProof/>
        </w:rPr>
        <w:t>)</w:t>
      </w:r>
      <w:r>
        <w:fldChar w:fldCharType="end"/>
      </w:r>
      <w:r>
        <w:t>. The number of strain-sharing events detected between two samples depends on the quality of the reference database and the sequencing depth of each sample.</w:t>
      </w:r>
    </w:p>
    <w:p w14:paraId="78AD9705" w14:textId="58C1DBFC" w:rsidR="00C56D13" w:rsidRDefault="00C56D13" w:rsidP="00C56D13">
      <w:proofErr w:type="gramStart"/>
      <w:r>
        <w:t>In light of</w:t>
      </w:r>
      <w:proofErr w:type="gramEnd"/>
      <w:r>
        <w:t xml:space="preserve"> the large MGBC and strain-sharing software available, we designed two main experiments to identify microbes associated with the diarrhea outbreak in the Stanford mouse facility. We exposed healthy NSG mice with different microbiomes to material from mice with symptomatic diarrhea through gavage and co-housing. We hypothesized that using strain-resolved metagenomics on samples gathered during these experiments would </w:t>
      </w:r>
      <w:r w:rsidR="00B74A16">
        <w:t>a)</w:t>
      </w:r>
      <w:r>
        <w:t xml:space="preserve"> allow identification of bacterial strains transmitted from sick to healthy mice, </w:t>
      </w:r>
      <w:r w:rsidR="00B74A16">
        <w:t>b)</w:t>
      </w:r>
      <w:r>
        <w:t xml:space="preserve"> provide genomic insights regarding shared strains that might be candidate pathogens, and </w:t>
      </w:r>
      <w:r w:rsidR="00B74A16">
        <w:t>c)</w:t>
      </w:r>
      <w:r>
        <w:t xml:space="preserve"> suggest methods to identify infected but pre-symptomatic mice, limiting pathogen spread.</w:t>
      </w:r>
    </w:p>
    <w:p w14:paraId="368790AE" w14:textId="77777777" w:rsidR="00C56D13" w:rsidRDefault="00C56D13" w:rsidP="00C56D13">
      <w:pPr>
        <w:pStyle w:val="Heading2"/>
      </w:pPr>
      <w:bookmarkStart w:id="2" w:name="_Toc109966441"/>
      <w:r>
        <w:t>Results</w:t>
      </w:r>
      <w:bookmarkEnd w:id="2"/>
    </w:p>
    <w:p w14:paraId="09C6326A" w14:textId="07C421C8" w:rsidR="00C56D13" w:rsidRDefault="00C56D13" w:rsidP="00C56D13">
      <w:r>
        <w:t xml:space="preserve">Healthy NSG mice purchased from Jackson Laboratories were administered intestinal homogenate gathered from mice with diarrhea, while healthy NSG mice bred and reared at Stanford were co-housed with diarrheic mice (see </w:t>
      </w:r>
      <w:r>
        <w:fldChar w:fldCharType="begin" w:fldLock="1"/>
      </w:r>
      <w:r>
        <w:instrText xml:space="preserve"> REF _Ref109524283 \h </w:instrText>
      </w:r>
      <w:r>
        <w:fldChar w:fldCharType="separate"/>
      </w:r>
      <w:r>
        <w:t>Materials and Methods</w:t>
      </w:r>
      <w:r>
        <w:fldChar w:fldCharType="end"/>
      </w:r>
      <w:r>
        <w:t xml:space="preserve">, </w:t>
      </w:r>
      <w:r w:rsidR="00B74A16">
        <w:fldChar w:fldCharType="begin"/>
      </w:r>
      <w:r w:rsidR="00B74A16">
        <w:instrText xml:space="preserve"> REF _Ref109397014 \h </w:instrText>
      </w:r>
      <w:r w:rsidR="00B74A16">
        <w:fldChar w:fldCharType="separate"/>
      </w:r>
      <w:r w:rsidR="00B74A16">
        <w:t xml:space="preserve">Figure </w:t>
      </w:r>
      <w:r w:rsidR="00B74A16">
        <w:rPr>
          <w:noProof/>
        </w:rPr>
        <w:t>1</w:t>
      </w:r>
      <w:r w:rsidR="00B74A16">
        <w:fldChar w:fldCharType="end"/>
      </w:r>
      <w:r>
        <w:t>A). Mice gavaged with unfiltered intestinal homogenate (n=3) showed symptoms of intermittent diarrhea at both timepoints when sampled for shotgun metagenome sequencing. Control mice (n=3) and mice receiving filtered intestinal homogenate (n=3) remained healthy at both time points. Additionally, mice exposed to diarrhea via co-housing developed intermittent diarrhea (n=4), while their littermates remaining in the original cages did not (n=4). Mice in the gavage experiment were purchased from Jackson Laboratories while the mice in the co-housing experiment were bred at Stanford.</w:t>
      </w:r>
    </w:p>
    <w:p w14:paraId="1388BFC3" w14:textId="77777777" w:rsidR="00C56D13" w:rsidRDefault="00C56D13" w:rsidP="00C56D13">
      <w:pPr>
        <w:pStyle w:val="Captiontext2"/>
      </w:pPr>
      <w:r>
        <w:rPr>
          <w:noProof/>
        </w:rPr>
        <w:lastRenderedPageBreak/>
        <mc:AlternateContent>
          <mc:Choice Requires="wps">
            <w:drawing>
              <wp:anchor distT="0" distB="0" distL="114300" distR="114300" simplePos="0" relativeHeight="251660288" behindDoc="0" locked="0" layoutInCell="1" allowOverlap="1" wp14:anchorId="3DA1B0EE" wp14:editId="7F0D8036">
                <wp:simplePos x="0" y="0"/>
                <wp:positionH relativeFrom="column">
                  <wp:posOffset>39370</wp:posOffset>
                </wp:positionH>
                <wp:positionV relativeFrom="paragraph">
                  <wp:posOffset>3698240</wp:posOffset>
                </wp:positionV>
                <wp:extent cx="54864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192B5A1" w14:textId="6999EA8A" w:rsidR="00C56D13" w:rsidRPr="009F3902" w:rsidRDefault="00C56D13" w:rsidP="00C56D13">
                            <w:pPr>
                              <w:pStyle w:val="Caption"/>
                              <w:rPr>
                                <w:noProof/>
                              </w:rPr>
                            </w:pPr>
                            <w:bookmarkStart w:id="3" w:name="_Ref109397014"/>
                            <w:bookmarkStart w:id="4" w:name="_Toc109591355"/>
                            <w:r>
                              <w:t xml:space="preserve">Figure </w:t>
                            </w:r>
                            <w:fldSimple w:instr=" SEQ Figure \* ARABIC \s 1 ">
                              <w:r>
                                <w:rPr>
                                  <w:noProof/>
                                </w:rPr>
                                <w:t>1</w:t>
                              </w:r>
                            </w:fldSimple>
                            <w:bookmarkEnd w:id="3"/>
                            <w:r>
                              <w:t xml:space="preserve">. </w:t>
                            </w:r>
                            <w:r w:rsidRPr="00961FB5">
                              <w:t>Experimental design and taxonomic profiling of mouse gut microbiome in response to diarrhea exposure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A1B0EE" id="_x0000_t202" coordsize="21600,21600" o:spt="202" path="m,l,21600r21600,l21600,xe">
                <v:stroke joinstyle="miter"/>
                <v:path gradientshapeok="t" o:connecttype="rect"/>
              </v:shapetype>
              <v:shape id="Text Box 8" o:spid="_x0000_s1026" type="#_x0000_t202" style="position:absolute;margin-left:3.1pt;margin-top:291.2pt;width:6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" stroked="f">
                <v:textbox style="mso-fit-shape-to-text:t" inset="0,0,0,0">
                  <w:txbxContent>
                    <w:p w14:paraId="4192B5A1" w14:textId="6999EA8A" w:rsidR="00C56D13" w:rsidRPr="009F3902" w:rsidRDefault="00C56D13" w:rsidP="00C56D13">
                      <w:pPr>
                        <w:pStyle w:val="Caption"/>
                        <w:rPr>
                          <w:noProof/>
                        </w:rPr>
                      </w:pPr>
                      <w:bookmarkStart w:id="5" w:name="_Ref109397014"/>
                      <w:bookmarkStart w:id="6" w:name="_Toc109591355"/>
                      <w:r>
                        <w:t xml:space="preserve">Figure </w:t>
                      </w:r>
                      <w:r>
                        <w:fldChar w:fldCharType="begin"/>
                      </w:r>
                      <w:r>
                        <w:instrText xml:space="preserve"> SEQ Figure \* ARABIC \s 1 </w:instrText>
                      </w:r>
                      <w:r>
                        <w:fldChar w:fldCharType="separate"/>
                      </w:r>
                      <w:r>
                        <w:rPr>
                          <w:noProof/>
                        </w:rPr>
                        <w:t>1</w:t>
                      </w:r>
                      <w:r>
                        <w:rPr>
                          <w:noProof/>
                        </w:rPr>
                        <w:fldChar w:fldCharType="end"/>
                      </w:r>
                      <w:bookmarkEnd w:id="5"/>
                      <w:r>
                        <w:t xml:space="preserve">. </w:t>
                      </w:r>
                      <w:r w:rsidRPr="00961FB5">
                        <w:t>Experimental design and taxonomic profiling of mouse gut microbiome in response to diarrhea exposure</w:t>
                      </w:r>
                      <w:bookmarkEnd w:id="6"/>
                    </w:p>
                  </w:txbxContent>
                </v:textbox>
                <w10:wrap type="topAndBottom"/>
              </v:shape>
            </w:pict>
          </mc:Fallback>
        </mc:AlternateContent>
      </w:r>
      <w:r w:rsidRPr="00CD1C37">
        <w:rPr>
          <w:noProof/>
        </w:rPr>
        <w:drawing>
          <wp:anchor distT="0" distB="0" distL="114300" distR="114300" simplePos="0" relativeHeight="251659264" behindDoc="0" locked="0" layoutInCell="1" allowOverlap="1" wp14:anchorId="43FC8B15" wp14:editId="4A707B05">
            <wp:simplePos x="0" y="0"/>
            <wp:positionH relativeFrom="column">
              <wp:posOffset>39774</wp:posOffset>
            </wp:positionH>
            <wp:positionV relativeFrom="paragraph">
              <wp:posOffset>366</wp:posOffset>
            </wp:positionV>
            <wp:extent cx="5486400" cy="366649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66649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a. </w:t>
      </w:r>
      <w:r>
        <w:t>Diagram of experimental design. On the left, NSG mice from JAX were gavaged three times with 0.1 mL of filtered intestinal homogenate (n=3, gray triangle), unfiltered intestinal homogenate (n=3, black triangle), or were untreated (n=3, white triangle). Each of these nine mice were sampled twice, 25 days apart. Mice gavaged with unfiltered homogenate developed diarrhea. On the right, NSG mice from Stanford were co-housed with a mouse with symptomatic diarrhea (n=4, black square) or left in their home cages (n=4, white square). These mice were sampled once after co-housing resulted in symptomatic diarrhea in previously healthy mice. Mice co-housed with a symptomatic mouse developed diarrhea.</w:t>
      </w:r>
      <w:r>
        <w:br/>
      </w:r>
      <w:r>
        <w:rPr>
          <w:b/>
          <w:bCs/>
        </w:rPr>
        <w:t xml:space="preserve">b. </w:t>
      </w:r>
      <w:r>
        <w:t>Scatterplot for 246 species-level representative genome bins recovered from mouse metagenomes in this study visualizing the MASH distance (1 – ANI) from the most similar genome in the MGBC and the quality score of the genome bin (see Methods). The dotted line represents 95% ANI (MASH distance = 0.5) and the 41 genome bins to the right represent novel species relative to the MGBC.</w:t>
      </w:r>
      <w:r>
        <w:br/>
      </w:r>
      <w:r>
        <w:rPr>
          <w:b/>
          <w:bCs/>
        </w:rPr>
        <w:t xml:space="preserve">c. </w:t>
      </w:r>
      <w:r>
        <w:t>Boxplot illustrating fraction of reads mapped from each sample (n=26) onto full genome sequences for species representatives in the MGBC (MGBC, n=1,094) and fraction of reads mapped onto MGBC representatives plus the additional 41 species representatives recovered in this study (MGBC + 41); p &lt; 0.05 (Wilcoxon test).</w:t>
      </w:r>
      <w:r>
        <w:br/>
      </w:r>
      <w:r>
        <w:rPr>
          <w:b/>
          <w:bCs/>
        </w:rPr>
        <w:t xml:space="preserve">d. </w:t>
      </w:r>
      <w:r>
        <w:t>Stacked bar chart showing the relative abundance of seven phyla identified.</w:t>
      </w:r>
      <w:r>
        <w:br/>
      </w:r>
      <w:r>
        <w:rPr>
          <w:b/>
          <w:bCs/>
        </w:rPr>
        <w:t>e.</w:t>
      </w:r>
      <w:r>
        <w:t xml:space="preserve"> Non-metric multidimensional scaling plot of unweighted </w:t>
      </w:r>
      <w:proofErr w:type="spellStart"/>
      <w:r>
        <w:t>UniFrac</w:t>
      </w:r>
      <w:proofErr w:type="spellEnd"/>
      <w:r>
        <w:t xml:space="preserve"> distances between individual mouse microbiomes.</w:t>
      </w:r>
    </w:p>
    <w:p w14:paraId="0031589C" w14:textId="77777777" w:rsidR="00C56D13" w:rsidRDefault="00C56D13" w:rsidP="00C56D13">
      <w:r>
        <w:t xml:space="preserve">To identify species- and strain-level differences between each group of mice, we performed shotgun metagenome sequencing. The 26 shotgun metagenome samples were </w:t>
      </w:r>
      <w:r>
        <w:lastRenderedPageBreak/>
        <w:t xml:space="preserve">sequenced to a mean depth of 2.7 </w:t>
      </w:r>
      <w:proofErr w:type="spellStart"/>
      <w:r>
        <w:t>Gbp</w:t>
      </w:r>
      <w:proofErr w:type="spellEnd"/>
      <w:r>
        <w:t xml:space="preserve"> (+/- 0.8, 71 </w:t>
      </w:r>
      <w:proofErr w:type="spellStart"/>
      <w:r>
        <w:t>Gbp</w:t>
      </w:r>
      <w:proofErr w:type="spellEnd"/>
      <w:r>
        <w:t xml:space="preserve"> total) with 2.3 </w:t>
      </w:r>
      <w:proofErr w:type="spellStart"/>
      <w:r>
        <w:t>Gbp</w:t>
      </w:r>
      <w:proofErr w:type="spellEnd"/>
      <w:r>
        <w:t xml:space="preserve"> +/- 0.7 per sample remaining after duplicate removal, trimming, and host filtering (see </w:t>
      </w:r>
      <w:r>
        <w:fldChar w:fldCharType="begin" w:fldLock="1"/>
      </w:r>
      <w:r>
        <w:instrText xml:space="preserve"> REF _Ref109524334 \h </w:instrText>
      </w:r>
      <w:r>
        <w:fldChar w:fldCharType="separate"/>
      </w:r>
      <w:r>
        <w:t>Materials and Methods</w:t>
      </w:r>
      <w:r>
        <w:fldChar w:fldCharType="end"/>
      </w:r>
      <w:r>
        <w:t xml:space="preserve">, </w:t>
      </w:r>
      <w:r>
        <w:fldChar w:fldCharType="begin" w:fldLock="1"/>
      </w:r>
      <w:r>
        <w:instrText xml:space="preserve"> REF _Ref109398614 \h </w:instrText>
      </w:r>
      <w:r>
        <w:fldChar w:fldCharType="separate"/>
      </w:r>
      <w:r w:rsidRPr="005929CF">
        <w:t>Supplemental Tables</w:t>
      </w:r>
      <w:r>
        <w:fldChar w:fldCharType="end"/>
      </w:r>
      <w:r>
        <w:t xml:space="preserve"> S1). Surviving reads were then used for assembly, genome binning, and species- and strain-level profiling.</w:t>
      </w:r>
    </w:p>
    <w:p w14:paraId="00211811" w14:textId="4968D6B9" w:rsidR="00C56D13" w:rsidRDefault="00C56D13" w:rsidP="00C56D13">
      <w:r>
        <w:t xml:space="preserve">We took several steps to address sequencing depth, reference database bias, and taxonomic resolution. We generated 20 sample groups based on same-mouse (n=9), same-cage (n=7), or +/- diarrhea (n=4) and performed co-assembly, read-mapping, and genome binning on each sample group, resulting in 1,019 genome bins (see </w:t>
      </w:r>
      <w:r>
        <w:fldChar w:fldCharType="begin" w:fldLock="1"/>
      </w:r>
      <w:r>
        <w:instrText xml:space="preserve"> REF _Ref109524372 \h </w:instrText>
      </w:r>
      <w:r>
        <w:fldChar w:fldCharType="separate"/>
      </w:r>
      <w:r>
        <w:t>Materials and Methods</w:t>
      </w:r>
      <w:r>
        <w:fldChar w:fldCharType="end"/>
      </w:r>
      <w:r>
        <w:t xml:space="preserve">, </w:t>
      </w:r>
      <w:r>
        <w:fldChar w:fldCharType="begin" w:fldLock="1"/>
      </w:r>
      <w:r>
        <w:instrText xml:space="preserve"> REF _Ref109398614 \h </w:instrText>
      </w:r>
      <w:r>
        <w:fldChar w:fldCharType="separate"/>
      </w:r>
      <w:r w:rsidRPr="005929CF">
        <w:t>Supplemental Tables</w:t>
      </w:r>
      <w:r>
        <w:fldChar w:fldCharType="end"/>
      </w:r>
      <w:r>
        <w:t xml:space="preserve"> S2). These genome bins were dereplicated into 246 species-level groups at 95% average nucleotide identity (ANI) using </w:t>
      </w:r>
      <w:proofErr w:type="spellStart"/>
      <w:r>
        <w:t>dRep</w:t>
      </w:r>
      <w:proofErr w:type="spellEnd"/>
      <w:r>
        <w:t xml:space="preserve"> </w:t>
      </w:r>
      <w:r>
        <w:fldChar w:fldCharType="begin"/>
      </w:r>
      <w:r>
        <w:instrText xml:space="preserve"> ADDIN EN.CITE &lt;EndNote&gt;&lt;Cite&gt;&lt;Author&gt;Olm&lt;/Author&gt;&lt;Year&gt;2017&lt;/Year&gt;&lt;RecNum&gt;1809&lt;/RecNum&gt;&lt;DisplayText&gt;(&lt;style face="italic"&gt;8&lt;/style&gt;)&lt;/DisplayText&gt;&lt;record&gt;&lt;rec-number&gt;1809&lt;/rec-number&gt;&lt;foreign-keys&gt;&lt;key app="EN" db-id="vasevvpdl2fdw6ef92nv0e945a50wwd0wfs5" timestamp="1501522886"&gt;1809&lt;/key&gt;&lt;/foreign-keys&gt;&lt;ref-type name="Journal Article"&gt;17&lt;/ref-type&gt;&lt;contributors&gt;&lt;authors&gt;&lt;author&gt;Olm, M. R.&lt;/author&gt;&lt;author&gt;Brown, C. T.&lt;/author&gt;&lt;author&gt;Brooks, B.&lt;/author&gt;&lt;author&gt;Banfield, J. F.&lt;/author&gt;&lt;/authors&gt;&lt;/contributors&gt;&lt;auth-address&gt;Department of Plant and Microbial Biology, University of California, Berkeley, CA, USA.&amp;#xD;Department of Environmental Science, Policy, and Management, University of California, Berkeley, CA, USA.&amp;#xD;Department of Earth and Planetary Science, University of California, Berkeley, CA, USA.&lt;/auth-address&gt;&lt;titles&gt;&lt;title&gt;dRep: a tool for fast and accurate genomic comparisons that enables improved genome recovery from metagenomes through de-replication&lt;/title&gt;&lt;secondary-title&gt;Isme j&lt;/secondary-title&gt;&lt;alt-title&gt;The ISME journal&lt;/alt-title&gt;&lt;/titles&gt;&lt;periodical&gt;&lt;full-title&gt;ISME J&lt;/full-title&gt;&lt;/periodical&gt;&lt;alt-periodical&gt;&lt;full-title&gt;The ISME Journal&lt;/full-title&gt;&lt;/alt-periodical&gt;&lt;pages&gt;2864-2868&lt;/pages&gt;&lt;volume&gt;11&lt;/volume&gt;&lt;number&gt;12&lt;/number&gt;&lt;edition&gt;2017/07/26&lt;/edition&gt;&lt;keywords&gt;&lt;keyword&gt;Algorithms&lt;/keyword&gt;&lt;keyword&gt;Bacteria/classification/*genetics/isolation &amp;amp; purification&lt;/keyword&gt;&lt;keyword&gt;Genome, Bacterial&lt;/keyword&gt;&lt;keyword&gt;Metagenome&lt;/keyword&gt;&lt;keyword&gt;Metagenomics/instrumentation/*methods&lt;/keyword&gt;&lt;keyword&gt;Software&lt;/keyword&gt;&lt;/keywords&gt;&lt;dates&gt;&lt;year&gt;2017&lt;/year&gt;&lt;pub-dates&gt;&lt;date&gt;Jul 25&lt;/date&gt;&lt;/pub-dates&gt;&lt;/dates&gt;&lt;isbn&gt;1751-7362&lt;/isbn&gt;&lt;accession-num&gt;28742071&lt;/accession-num&gt;&lt;urls&gt;&lt;related-urls&gt;&lt;url&gt;http://www.nature.com/ismej/journal/vaop/ncurrent/pdf/ismej2017126a.pdf&lt;/url&gt;&lt;/related-urls&gt;&lt;/urls&gt;&lt;custom2&gt;PMC5702732&lt;/custom2&gt;&lt;electronic-resource-num&gt;10.1038/ismej.2017.126&lt;/electronic-resource-num&gt;&lt;remote-database-provider&gt;NLM&lt;/remote-database-provider&gt;&lt;language&gt;eng&lt;/language&gt;&lt;/record&gt;&lt;/Cite&gt;&lt;/EndNote&gt;</w:instrText>
      </w:r>
      <w:r>
        <w:fldChar w:fldCharType="separate"/>
      </w:r>
      <w:r>
        <w:rPr>
          <w:noProof/>
        </w:rPr>
        <w:t>(</w:t>
      </w:r>
      <w:r w:rsidRPr="004E173E">
        <w:rPr>
          <w:i/>
          <w:noProof/>
        </w:rPr>
        <w:t>8</w:t>
      </w:r>
      <w:r>
        <w:rPr>
          <w:noProof/>
        </w:rPr>
        <w:t>)</w:t>
      </w:r>
      <w:r>
        <w:fldChar w:fldCharType="end"/>
      </w:r>
      <w:r>
        <w:t xml:space="preserve">, with the highest-quality genome selected to represent each group. Next, we compared these genomes to those in Mouse Gastrointestinal Bacterial Catalogue (MGBC) </w:t>
      </w:r>
      <w:r>
        <w:fldChar w:fldCharType="begin">
          <w:fldData xml:space="preserve">PEVuZE5vdGU+PENpdGU+PEF1dGhvcj5CZXJlc2ZvcmQtSm9uZXM8L0F1dGhvcj48WWVhcj4yMDIy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</w:fldData>
        </w:fldChar>
      </w:r>
      <w:r>
        <w:instrText xml:space="preserve"> ADDIN EN.CITE </w:instrText>
      </w:r>
      <w:r>
        <w:fldChar w:fldCharType="begin">
          <w:fldData xml:space="preserve">PEVuZE5vdGU+PENpdGU+PEF1dGhvcj5CZXJlc2ZvcmQtSm9uZXM8L0F1dGhvcj48WWVhcj4yMDIy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</w:fldData>
        </w:fldChar>
      </w:r>
      <w:r>
        <w:instrText xml:space="preserve"> ADDIN EN.CITE.DATA </w:instrText>
      </w:r>
      <w:r>
        <w:fldChar w:fldCharType="end"/>
      </w:r>
      <w:r>
        <w:fldChar w:fldCharType="separate"/>
      </w:r>
      <w:r>
        <w:rPr>
          <w:noProof/>
        </w:rPr>
        <w:t>(</w:t>
      </w:r>
      <w:r w:rsidRPr="004E173E">
        <w:rPr>
          <w:i/>
          <w:noProof/>
        </w:rPr>
        <w:t>6</w:t>
      </w:r>
      <w:r>
        <w:rPr>
          <w:noProof/>
        </w:rPr>
        <w:t>)</w:t>
      </w:r>
      <w:r>
        <w:fldChar w:fldCharType="end"/>
      </w:r>
      <w:r>
        <w:t xml:space="preserve"> which consists of 26,640 genome bins and isolates from 1,094 species-level groups. Using MASH </w:t>
      </w:r>
      <w:r>
        <w:fldChar w:fldCharType="begin"/>
      </w:r>
      <w:r>
        <w:instrText xml:space="preserve"> ADDIN EN.CITE &lt;EndNote&gt;&lt;Cite&gt;&lt;Author&gt;Ondov&lt;/Author&gt;&lt;Year&gt;2016&lt;/Year&gt;&lt;RecNum&gt;1695&lt;/RecNum&gt;&lt;DisplayText&gt;(&lt;style face="italic"&gt;9&lt;/style&gt;)&lt;/DisplayText&gt;&lt;record&gt;&lt;rec-number&gt;1695&lt;/rec-number&gt;&lt;foreign-keys&gt;&lt;key app="EN" db-id="vasevvpdl2fdw6ef92nv0e945a50wwd0wfs5" timestamp="1486063574"&gt;1695&lt;/key&gt;&lt;key app="ENWeb" db-id=""&gt;0&lt;/key&gt;&lt;/foreign-keys&gt;&lt;ref-type name="Journal Article"&gt;17&lt;/ref-type&gt;&lt;contributors&gt;&lt;authors&gt;&lt;author&gt;Ondov, Brian D.&lt;/author&gt;&lt;author&gt;Treangen, Todd J.&lt;/author&gt;&lt;author&gt;Melsted, Páll&lt;/author&gt;&lt;author&gt;Mallonee, Adam B.&lt;/author&gt;&lt;author&gt;Bergman, Nicholas H.&lt;/author&gt;&lt;author&gt;Koren, Sergey&lt;/author&gt;&lt;author&gt;Phillippy, Adam M.&lt;/author&gt;&lt;/authors&gt;&lt;/contributors&gt;&lt;titles&gt;&lt;title&gt;Mash: fast genome and metagenome distance estimation using MinHash&lt;/title&gt;&lt;secondary-title&gt;Genome Biology&lt;/secondary-title&gt;&lt;/titles&gt;&lt;periodical&gt;&lt;full-title&gt;Genome Biology&lt;/full-title&gt;&lt;abbr-1&gt;Genome Biol.&lt;/abbr-1&gt;&lt;/periodical&gt;&lt;pages&gt;132&lt;/pages&gt;&lt;volume&gt;17&lt;/volume&gt;&lt;number&gt;1&lt;/number&gt;&lt;dates&gt;&lt;year&gt;2016&lt;/year&gt;&lt;/dates&gt;&lt;isbn&gt;1474-760X&lt;/isbn&gt;&lt;label&gt;Ondov2016&lt;/label&gt;&lt;work-type&gt;journal article&lt;/work-type&gt;&lt;urls&gt;&lt;related-urls&gt;&lt;url&gt;http://dx.doi.org/10.1186/s13059-016-0997-x&lt;/url&gt;&lt;url&gt;https://www.ncbi.nlm.nih.gov/pmc/articles/PMC4915045/pdf/13059_2016_Article_997.pdf&lt;/url&gt;&lt;/related-urls&gt;&lt;/urls&gt;&lt;electronic-resource-num&gt;10.1186/s13059-016-0997-x&lt;/electronic-resource-num&gt;&lt;/record&gt;&lt;/Cite&gt;&lt;/EndNote&gt;</w:instrText>
      </w:r>
      <w:r>
        <w:fldChar w:fldCharType="separate"/>
      </w:r>
      <w:r>
        <w:rPr>
          <w:noProof/>
        </w:rPr>
        <w:t>(</w:t>
      </w:r>
      <w:r w:rsidRPr="004E173E">
        <w:rPr>
          <w:i/>
          <w:noProof/>
        </w:rPr>
        <w:t>9</w:t>
      </w:r>
      <w:r>
        <w:rPr>
          <w:noProof/>
        </w:rPr>
        <w:t>)</w:t>
      </w:r>
      <w:r>
        <w:fldChar w:fldCharType="end"/>
      </w:r>
      <w:r>
        <w:t xml:space="preserve">, we identified 41 of 246 species-level groups that were not represented in the MGBC (shared &lt;95% ANI, MASH distance &gt; 0.05, </w:t>
      </w:r>
      <w:r w:rsidR="00F574E0">
        <w:fldChar w:fldCharType="begin"/>
      </w:r>
      <w:r w:rsidR="00F574E0">
        <w:instrText xml:space="preserve"> REF _Ref109397014 \h </w:instrText>
      </w:r>
      <w:r w:rsidR="00F574E0">
        <w:fldChar w:fldCharType="separate"/>
      </w:r>
      <w:r w:rsidR="00F574E0">
        <w:t xml:space="preserve">Figure </w:t>
      </w:r>
      <w:r w:rsidR="00F574E0">
        <w:rPr>
          <w:noProof/>
        </w:rPr>
        <w:t>1</w:t>
      </w:r>
      <w:r w:rsidR="00F574E0">
        <w:fldChar w:fldCharType="end"/>
      </w:r>
      <w:r>
        <w:t>B). The full genome sequences of the MGBC representatives (n=1,094) recruited, on average, 78+-6% of reads per sample (</w:t>
      </w:r>
      <w:r w:rsidR="00F574E0">
        <w:fldChar w:fldCharType="begin"/>
      </w:r>
      <w:r w:rsidR="00F574E0">
        <w:instrText xml:space="preserve"> REF _Ref109397014 \h </w:instrText>
      </w:r>
      <w:r w:rsidR="00F574E0">
        <w:fldChar w:fldCharType="separate"/>
      </w:r>
      <w:r w:rsidR="00F574E0">
        <w:t xml:space="preserve">Figure </w:t>
      </w:r>
      <w:r w:rsidR="00F574E0">
        <w:rPr>
          <w:noProof/>
        </w:rPr>
        <w:t>1</w:t>
      </w:r>
      <w:r w:rsidR="00F574E0">
        <w:fldChar w:fldCharType="end"/>
      </w:r>
      <w:r>
        <w:t xml:space="preserve">C). Adding the 41 additional genomes provided a modest but significant (p&lt;0.05) increase in read recruitment (81+-4%). The 1,135 genomes were assigned taxonomy using GTDB-TK v1.7.0 (r202) </w:t>
      </w:r>
      <w:r>
        <w:fldChar w:fldCharType="begin">
          <w:fldData xml:space="preserve">PEVuZE5vdGU+PENpdGU+PEF1dGhvcj5DaGF1bWVpbDwvQXV0aG9yPjxZZWFyPjIwMTk8L1llYXI+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</w:fldData>
        </w:fldChar>
      </w:r>
      <w:r>
        <w:instrText xml:space="preserve"> ADDIN EN.CITE </w:instrText>
      </w:r>
      <w:r>
        <w:fldChar w:fldCharType="begin">
          <w:fldData xml:space="preserve">PEVuZE5vdGU+PENpdGU+PEF1dGhvcj5DaGF1bWVpbDwvQXV0aG9yPjxZZWFyPjIwMTk8L1llYXI+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</w:fldData>
        </w:fldChar>
      </w:r>
      <w:r>
        <w:instrText xml:space="preserve"> ADDIN EN.CITE.DATA </w:instrText>
      </w:r>
      <w:r>
        <w:fldChar w:fldCharType="end"/>
      </w:r>
      <w:r>
        <w:fldChar w:fldCharType="separate"/>
      </w:r>
      <w:r>
        <w:rPr>
          <w:noProof/>
        </w:rPr>
        <w:t>(</w:t>
      </w:r>
      <w:r w:rsidRPr="004E173E">
        <w:rPr>
          <w:i/>
          <w:noProof/>
        </w:rPr>
        <w:t>10</w:t>
      </w:r>
      <w:r>
        <w:rPr>
          <w:noProof/>
        </w:rPr>
        <w:t>)</w:t>
      </w:r>
      <w:r>
        <w:fldChar w:fldCharType="end"/>
      </w:r>
      <w:r>
        <w:t>, and the compositional data representing these genomes across the 26 mouse metagenomes were used for the remainder of this study.</w:t>
      </w:r>
    </w:p>
    <w:p w14:paraId="10A4EAEB" w14:textId="4B0F5C56" w:rsidR="00C56D13" w:rsidRDefault="00C56D13" w:rsidP="00C56D13">
      <w:r>
        <w:t xml:space="preserve">Aggregating the species-level data at the phylum level, we observed that the control mice in the co-housing experiment appear to have more Firmicutes and </w:t>
      </w:r>
      <w:proofErr w:type="spellStart"/>
      <w:r>
        <w:t>Firmicutes_A</w:t>
      </w:r>
      <w:proofErr w:type="spellEnd"/>
      <w:r>
        <w:t xml:space="preserve"> and less </w:t>
      </w:r>
      <w:proofErr w:type="spellStart"/>
      <w:r>
        <w:t>Bacteroidota</w:t>
      </w:r>
      <w:proofErr w:type="spellEnd"/>
      <w:r>
        <w:t xml:space="preserve"> than the other groups, including the gavage control group (</w:t>
      </w:r>
      <w:r w:rsidR="00F574E0">
        <w:fldChar w:fldCharType="begin"/>
      </w:r>
      <w:r w:rsidR="00F574E0">
        <w:instrText xml:space="preserve"> REF _Ref109397014 \h </w:instrText>
      </w:r>
      <w:r w:rsidR="00F574E0">
        <w:fldChar w:fldCharType="separate"/>
      </w:r>
      <w:r w:rsidR="00F574E0">
        <w:t xml:space="preserve">Figure </w:t>
      </w:r>
      <w:r w:rsidR="00F574E0">
        <w:rPr>
          <w:noProof/>
        </w:rPr>
        <w:t>1</w:t>
      </w:r>
      <w:r w:rsidR="00F574E0">
        <w:fldChar w:fldCharType="end"/>
      </w:r>
      <w:r>
        <w:t xml:space="preserve">D), suggesting the underlying microbiota in Stanford vs JAX mice may have large compositional differences. However, we noted no significant differences when comparing the phylum-level composition between healthy mouse samples (n=16) and those with diarrhea (n=10, Wilcoxon test, </w:t>
      </w:r>
      <w:proofErr w:type="spellStart"/>
      <w:r>
        <w:t>p.adj</w:t>
      </w:r>
      <w:proofErr w:type="spellEnd"/>
      <w:r>
        <w:t xml:space="preserve"> &gt; 0.05, </w:t>
      </w:r>
      <w:r w:rsidR="002D3761">
        <w:fldChar w:fldCharType="begin"/>
      </w:r>
      <w:r w:rsidR="002D3761">
        <w:instrText xml:space="preserve"> REF _Ref109399200 \h </w:instrText>
      </w:r>
      <w:r w:rsidR="002D3761">
        <w:fldChar w:fldCharType="separate"/>
      </w:r>
      <w:r w:rsidR="002D3761">
        <w:t>Figure S</w:t>
      </w:r>
      <w:r w:rsidR="002D3761">
        <w:rPr>
          <w:noProof/>
        </w:rPr>
        <w:t>1</w:t>
      </w:r>
      <w:r w:rsidR="002D3761">
        <w:fldChar w:fldCharType="end"/>
      </w:r>
      <w:r>
        <w:t>A).</w:t>
      </w:r>
    </w:p>
    <w:p w14:paraId="21D4F7B4" w14:textId="2C3114FB" w:rsidR="00C56D13" w:rsidRDefault="00C56D13" w:rsidP="00C56D13">
      <w:r>
        <w:t xml:space="preserve">We then investigated species-level changes in response to gavage or co-housing with respect to control mice. Non-metric multidimensional scaling (NMDS) performed on unweighted </w:t>
      </w:r>
      <w:proofErr w:type="spellStart"/>
      <w:r>
        <w:t>UniFrac</w:t>
      </w:r>
      <w:proofErr w:type="spellEnd"/>
      <w:r>
        <w:t xml:space="preserve"> distances at the species level revealed fundamental species-level differences between the two control groups. This analysis also revealed a negligible impact on species-level composition of the mouse microbiome from </w:t>
      </w:r>
      <w:proofErr w:type="spellStart"/>
      <w:r>
        <w:t>gavaging</w:t>
      </w:r>
      <w:proofErr w:type="spellEnd"/>
      <w:r>
        <w:t xml:space="preserve"> filtered homogenate when compared with </w:t>
      </w:r>
      <w:r>
        <w:lastRenderedPageBreak/>
        <w:t>control mice with the same microbiota from the same vendor. This lack of compositional change, and lack of diarrhea symptoms suggests the pathogen is a filterable agent. Further, samples from mice with diarrhea shared a similar trajectory along the x axis of the NMDS plot, away from their analogous controls (</w:t>
      </w:r>
      <w:r w:rsidR="00F574E0">
        <w:fldChar w:fldCharType="begin"/>
      </w:r>
      <w:r w:rsidR="00F574E0">
        <w:instrText xml:space="preserve"> REF _Ref109397014 \h </w:instrText>
      </w:r>
      <w:r w:rsidR="00F574E0">
        <w:fldChar w:fldCharType="separate"/>
      </w:r>
      <w:r w:rsidR="00F574E0">
        <w:t xml:space="preserve">Figure </w:t>
      </w:r>
      <w:r w:rsidR="00F574E0">
        <w:rPr>
          <w:noProof/>
        </w:rPr>
        <w:t>1</w:t>
      </w:r>
      <w:r w:rsidR="00F574E0">
        <w:fldChar w:fldCharType="end"/>
      </w:r>
      <w:r>
        <w:t>E).</w:t>
      </w:r>
    </w:p>
    <w:p w14:paraId="022F6707" w14:textId="051FC26C" w:rsidR="00C56D13" w:rsidRDefault="00C56D13" w:rsidP="00C56D13">
      <w:r>
        <w:t>We then investigated whether individual species showed significant changes in abundance between healthy and diarrheic mice. At finer taxonomic resolution, more species varied significantly between healthy and diarrheic mice (</w:t>
      </w:r>
      <w:r w:rsidR="00E5681B">
        <w:fldChar w:fldCharType="begin"/>
      </w:r>
      <w:r w:rsidR="00E5681B">
        <w:instrText xml:space="preserve"> REF _Ref109399200 \h </w:instrText>
      </w:r>
      <w:r w:rsidR="00E5681B">
        <w:fldChar w:fldCharType="separate"/>
      </w:r>
      <w:r w:rsidR="00E5681B">
        <w:t>Figure S</w:t>
      </w:r>
      <w:r w:rsidR="00E5681B">
        <w:rPr>
          <w:noProof/>
        </w:rPr>
        <w:t>1</w:t>
      </w:r>
      <w:r w:rsidR="00E5681B">
        <w:fldChar w:fldCharType="end"/>
      </w:r>
      <w:r>
        <w:t xml:space="preserve">A). The phylum with the most species significantly enriched in diarrheic mice (Wilcoxon test, </w:t>
      </w:r>
      <w:proofErr w:type="spellStart"/>
      <w:r>
        <w:t>p.adj</w:t>
      </w:r>
      <w:proofErr w:type="spellEnd"/>
      <w:r>
        <w:t xml:space="preserve"> &lt; 0.05) was </w:t>
      </w:r>
      <w:proofErr w:type="spellStart"/>
      <w:r>
        <w:t>Bacteroidota</w:t>
      </w:r>
      <w:proofErr w:type="spellEnd"/>
      <w:r>
        <w:t xml:space="preserve"> (n=13), followed by </w:t>
      </w:r>
      <w:proofErr w:type="spellStart"/>
      <w:r>
        <w:t>Firmicutes_A</w:t>
      </w:r>
      <w:proofErr w:type="spellEnd"/>
      <w:r>
        <w:t xml:space="preserve"> (n=4), Actinobacteria (n=4), Firmicutes (n=2), and Cyanobacteria (n=1) (</w:t>
      </w:r>
      <w:r w:rsidR="00E5681B">
        <w:fldChar w:fldCharType="begin"/>
      </w:r>
      <w:r w:rsidR="00E5681B">
        <w:instrText xml:space="preserve"> REF _Ref109399200 \h </w:instrText>
      </w:r>
      <w:r w:rsidR="00E5681B">
        <w:fldChar w:fldCharType="separate"/>
      </w:r>
      <w:r w:rsidR="00E5681B">
        <w:t>Figure S</w:t>
      </w:r>
      <w:r w:rsidR="00E5681B">
        <w:rPr>
          <w:noProof/>
        </w:rPr>
        <w:t>1</w:t>
      </w:r>
      <w:r w:rsidR="00E5681B">
        <w:fldChar w:fldCharType="end"/>
      </w:r>
      <w:r>
        <w:t>B).</w:t>
      </w:r>
    </w:p>
    <w:p w14:paraId="6F902ACB" w14:textId="2651F9BB" w:rsidR="00C56D13" w:rsidRDefault="00C56D13" w:rsidP="00C56D13">
      <w:r>
        <w:t xml:space="preserve">Because the diarrhea disease is filterable and transmissible via gavage and co-housing, we next investigated bacterial strain-sharing events between mice in the study. We used </w:t>
      </w:r>
      <w:proofErr w:type="spellStart"/>
      <w:r>
        <w:t>inStrain</w:t>
      </w:r>
      <w:proofErr w:type="spellEnd"/>
      <w:r>
        <w:t xml:space="preserve"> </w:t>
      </w:r>
      <w:r>
        <w:fldChar w:fldCharType="begin">
          <w:fldData xml:space="preserve">PEVuZE5vdGU+PENpdGU+PEF1dGhvcj5PbG08L0F1dGhvcj48WWVhcj4yMDIxPC9ZZWFyPjxSZWNO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</w:fldData>
        </w:fldChar>
      </w:r>
      <w:r>
        <w:instrText xml:space="preserve"> ADDIN EN.CITE </w:instrText>
      </w:r>
      <w:r>
        <w:fldChar w:fldCharType="begin">
          <w:fldData xml:space="preserve">PEVuZE5vdGU+PENpdGU+PEF1dGhvcj5PbG08L0F1dGhvcj48WWVhcj4yMDIxPC9ZZWFyPjxSZWNO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</w:fldData>
        </w:fldChar>
      </w:r>
      <w:r>
        <w:instrText xml:space="preserve"> ADDIN EN.CITE.DATA </w:instrText>
      </w:r>
      <w:r>
        <w:fldChar w:fldCharType="end"/>
      </w:r>
      <w:r>
        <w:fldChar w:fldCharType="separate"/>
      </w:r>
      <w:r>
        <w:rPr>
          <w:noProof/>
        </w:rPr>
        <w:t>(</w:t>
      </w:r>
      <w:r w:rsidRPr="004E173E">
        <w:rPr>
          <w:i/>
          <w:noProof/>
        </w:rPr>
        <w:t>7</w:t>
      </w:r>
      <w:r>
        <w:rPr>
          <w:noProof/>
        </w:rPr>
        <w:t>)</w:t>
      </w:r>
      <w:r>
        <w:fldChar w:fldCharType="end"/>
      </w:r>
      <w:r>
        <w:t xml:space="preserve"> to identify the number of genomes in each sample that had sufficient depth (5x coverage over &gt;=10% of the genome) and breadth (&gt;=25% bases covered by &gt;=1 read) for strain profiling. Of the 193 +-44 species detected on average in each sample, 26 +-7 genomes per sample met these cutoffs for strain profiling. Genomes of the same species that shared &gt;=99.999% ANI over at least 10% of the genome between two samples were flagged as strain sharing events. The percent of strains profiled that were shared with a given sample was calculated and plotted as a heatmap in </w:t>
      </w:r>
      <w:r w:rsidR="00572966">
        <w:fldChar w:fldCharType="begin"/>
      </w:r>
      <w:r w:rsidR="00572966">
        <w:instrText xml:space="preserve"> REF _Ref109430558 \h </w:instrText>
      </w:r>
      <w:r w:rsidR="00572966">
        <w:fldChar w:fldCharType="separate"/>
      </w:r>
      <w:r w:rsidR="00572966">
        <w:t xml:space="preserve">Figure </w:t>
      </w:r>
      <w:r w:rsidR="00572966">
        <w:rPr>
          <w:noProof/>
        </w:rPr>
        <w:t>2</w:t>
      </w:r>
      <w:r w:rsidR="00572966">
        <w:fldChar w:fldCharType="end"/>
      </w:r>
      <w:r>
        <w:t>A</w:t>
      </w:r>
      <w:r w:rsidR="00777C55">
        <w:t xml:space="preserve"> (see also Supplemental Table S5)</w:t>
      </w:r>
      <w:r>
        <w:t>.</w:t>
      </w:r>
    </w:p>
    <w:p w14:paraId="08C690E2" w14:textId="77777777" w:rsidR="00C56D13" w:rsidRDefault="00C56D13" w:rsidP="00C56D13">
      <w:pPr>
        <w:pStyle w:val="Captiontext2"/>
      </w:pPr>
      <w:r w:rsidRPr="00262209">
        <w:rPr>
          <w:noProof/>
        </w:rPr>
        <w:lastRenderedPageBreak/>
        <w:drawing>
          <wp:anchor distT="0" distB="0" distL="114300" distR="114300" simplePos="0" relativeHeight="251664384" behindDoc="0" locked="0" layoutInCell="1" allowOverlap="1" wp14:anchorId="582C5937" wp14:editId="38676A1F">
            <wp:simplePos x="0" y="0"/>
            <wp:positionH relativeFrom="margin">
              <wp:posOffset>0</wp:posOffset>
            </wp:positionH>
            <wp:positionV relativeFrom="paragraph">
              <wp:posOffset>544</wp:posOffset>
            </wp:positionV>
            <wp:extent cx="5487184" cy="5330952"/>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7184" cy="533095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725F0A9D" wp14:editId="432723B1">
                <wp:simplePos x="0" y="0"/>
                <wp:positionH relativeFrom="column">
                  <wp:posOffset>26670</wp:posOffset>
                </wp:positionH>
                <wp:positionV relativeFrom="paragraph">
                  <wp:posOffset>5391150</wp:posOffset>
                </wp:positionV>
                <wp:extent cx="54864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B755730" w14:textId="51AF2375" w:rsidR="00C56D13" w:rsidRPr="001870A6" w:rsidRDefault="00C56D13" w:rsidP="00C56D13">
                            <w:pPr>
                              <w:pStyle w:val="Caption"/>
                              <w:rPr>
                                <w:noProof/>
                              </w:rPr>
                            </w:pPr>
                            <w:bookmarkStart w:id="5" w:name="_Ref109430558"/>
                            <w:bookmarkStart w:id="6" w:name="_Toc109591356"/>
                            <w:r>
                              <w:t xml:space="preserve">Figure </w:t>
                            </w:r>
                            <w:fldSimple w:instr=" SEQ Figure \* ARABIC \s 1 ">
                              <w:r>
                                <w:rPr>
                                  <w:noProof/>
                                </w:rPr>
                                <w:t>2</w:t>
                              </w:r>
                            </w:fldSimple>
                            <w:bookmarkEnd w:id="5"/>
                            <w:r>
                              <w:t>. Strain sharing events between mice identifies candidate bacteria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F0A9D" id="Text Box 10" o:spid="_x0000_s1027" type="#_x0000_t202" style="position:absolute;margin-left:2.1pt;margin-top:424.5pt;width:6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" stroked="f">
                <v:textbox style="mso-fit-shape-to-text:t" inset="0,0,0,0">
                  <w:txbxContent>
                    <w:p w14:paraId="4B755730" w14:textId="51AF2375" w:rsidR="00C56D13" w:rsidRPr="001870A6" w:rsidRDefault="00C56D13" w:rsidP="00C56D13">
                      <w:pPr>
                        <w:pStyle w:val="Caption"/>
                        <w:rPr>
                          <w:noProof/>
                        </w:rPr>
                      </w:pPr>
                      <w:bookmarkStart w:id="9" w:name="_Ref109430558"/>
                      <w:bookmarkStart w:id="10" w:name="_Toc109591356"/>
                      <w:r>
                        <w:t xml:space="preserve">Figure </w:t>
                      </w:r>
                      <w:r>
                        <w:fldChar w:fldCharType="begin"/>
                      </w:r>
                      <w:r>
                        <w:instrText xml:space="preserve"> SEQ Figure \* ARABIC \s 1 </w:instrText>
                      </w:r>
                      <w:r>
                        <w:fldChar w:fldCharType="separate"/>
                      </w:r>
                      <w:r>
                        <w:rPr>
                          <w:noProof/>
                        </w:rPr>
                        <w:t>2</w:t>
                      </w:r>
                      <w:r>
                        <w:rPr>
                          <w:noProof/>
                        </w:rPr>
                        <w:fldChar w:fldCharType="end"/>
                      </w:r>
                      <w:bookmarkEnd w:id="9"/>
                      <w:r>
                        <w:t>. Strain sharing events between mice identifies candidate bacteria</w:t>
                      </w:r>
                      <w:bookmarkEnd w:id="10"/>
                    </w:p>
                  </w:txbxContent>
                </v:textbox>
                <w10:wrap type="topAndBottom"/>
              </v:shape>
            </w:pict>
          </mc:Fallback>
        </mc:AlternateContent>
      </w:r>
      <w:r>
        <w:t xml:space="preserve">(a) A heatmap visualizing the percentage of strains profiled </w:t>
      </w:r>
      <w:proofErr w:type="gramStart"/>
      <w:r>
        <w:t>in a given</w:t>
      </w:r>
      <w:proofErr w:type="gramEnd"/>
      <w:r>
        <w:t xml:space="preserve"> sample that were also shared with another sample. Each of the 26 mouse samples are represented on the x and y axes, and the heatmap is divided into five experimental groups, colored by mouse source (JAX=green, Stanford=red) and experiment type (gavage=green, co-housing=red), as well as exposure to diarrhea (control=white, filtered homogenate=gray, unfiltered homogenate / co-housing exposure = black).</w:t>
      </w:r>
      <w:r>
        <w:br/>
        <w:t>(b) A heatmap visualizing the relative abundance of 11 species (y axis) across each of the 26 mouse samples (x axis, same order as panel a). Strain-sharing events for these 11 species were detected between JAX mice with diarrhea and Stanford mice with diarrhea, exposed through gavage and co-housing, respectively (see panel a). Species are grouped and colored by bacterial family (</w:t>
      </w:r>
      <w:proofErr w:type="spellStart"/>
      <w:r>
        <w:t>Muribaculaceae</w:t>
      </w:r>
      <w:proofErr w:type="spellEnd"/>
      <w:r>
        <w:t xml:space="preserve">=blue, n=3; </w:t>
      </w:r>
      <w:proofErr w:type="spellStart"/>
      <w:r>
        <w:t>Rikenellaceae</w:t>
      </w:r>
      <w:proofErr w:type="spellEnd"/>
      <w:r>
        <w:t>=purple, n=6; Clostridiaceae=pink; n=2).</w:t>
      </w:r>
    </w:p>
    <w:p w14:paraId="44B0DE21" w14:textId="77777777" w:rsidR="00C56D13" w:rsidRDefault="00C56D13" w:rsidP="00C56D13">
      <w:r>
        <w:t xml:space="preserve">As expected, the average number of strains shared between mice in the same experiment group was high, at 13+-5. The number of strains shared between JAX gavage </w:t>
      </w:r>
      <w:proofErr w:type="gramStart"/>
      <w:r>
        <w:t>controls</w:t>
      </w:r>
      <w:proofErr w:type="gramEnd"/>
      <w:r>
        <w:t xml:space="preserve"> and all </w:t>
      </w:r>
      <w:r>
        <w:lastRenderedPageBreak/>
        <w:t>Stanford mice (control or co-housed with diarrhea) was zero. Apart from a single strain shared between one JAX mouse receiving filtered homogenate and two Stanford control mice (</w:t>
      </w:r>
      <w:r w:rsidRPr="009E1250">
        <w:t>MGBC113942</w:t>
      </w:r>
      <w:r>
        <w:t xml:space="preserve">, a </w:t>
      </w:r>
      <w:proofErr w:type="spellStart"/>
      <w:r>
        <w:t>Lachnospiraceae</w:t>
      </w:r>
      <w:proofErr w:type="spellEnd"/>
      <w:r>
        <w:t xml:space="preserve"> sp.), no other strain-sharing events between healthy mice from different sources were detected.</w:t>
      </w:r>
    </w:p>
    <w:p w14:paraId="50468263" w14:textId="707ADF98" w:rsidR="00C56D13" w:rsidRDefault="00C56D13" w:rsidP="00C56D13">
      <w:r>
        <w:t xml:space="preserve">We also reasoned </w:t>
      </w:r>
      <w:proofErr w:type="gramStart"/>
      <w:r>
        <w:t>that strains</w:t>
      </w:r>
      <w:proofErr w:type="gramEnd"/>
      <w:r>
        <w:t xml:space="preserve"> shared between healthy Stanford mice and diarrheic Stanford mice (n=13) were not liable for causing the diarrhea (lower right red box, </w:t>
      </w:r>
      <w:r w:rsidR="00572966">
        <w:fldChar w:fldCharType="begin"/>
      </w:r>
      <w:r w:rsidR="00572966">
        <w:instrText xml:space="preserve"> REF _Ref109430558 \h </w:instrText>
      </w:r>
      <w:r w:rsidR="00572966">
        <w:fldChar w:fldCharType="separate"/>
      </w:r>
      <w:r w:rsidR="00572966">
        <w:t xml:space="preserve">Figure </w:t>
      </w:r>
      <w:r w:rsidR="00572966">
        <w:rPr>
          <w:noProof/>
        </w:rPr>
        <w:t>2</w:t>
      </w:r>
      <w:r w:rsidR="00572966">
        <w:fldChar w:fldCharType="end"/>
      </w:r>
      <w:r>
        <w:t xml:space="preserve">A). Additionally, as the intestinal homogenate used for gavage was taken from a diarrheic Stanford mouse, any strains shared between healthy Stanford mice and diarrheic JAX mice (n=9) were also not liable (upper right red box, </w:t>
      </w:r>
      <w:r w:rsidR="00572966">
        <w:fldChar w:fldCharType="begin"/>
      </w:r>
      <w:r w:rsidR="00572966">
        <w:instrText xml:space="preserve"> REF _Ref109430558 \h </w:instrText>
      </w:r>
      <w:r w:rsidR="00572966">
        <w:fldChar w:fldCharType="separate"/>
      </w:r>
      <w:r w:rsidR="00572966">
        <w:t xml:space="preserve">Figure </w:t>
      </w:r>
      <w:r w:rsidR="00572966">
        <w:rPr>
          <w:noProof/>
        </w:rPr>
        <w:t>2</w:t>
      </w:r>
      <w:r w:rsidR="00572966">
        <w:fldChar w:fldCharType="end"/>
      </w:r>
      <w:r>
        <w:t xml:space="preserve">A). The strains shared between JAX and Stanford mice with diarrhea (n=17, black box, </w:t>
      </w:r>
      <w:r w:rsidR="00572966">
        <w:fldChar w:fldCharType="begin"/>
      </w:r>
      <w:r w:rsidR="00572966">
        <w:instrText xml:space="preserve"> REF _Ref109430558 \h </w:instrText>
      </w:r>
      <w:r w:rsidR="00572966">
        <w:fldChar w:fldCharType="separate"/>
      </w:r>
      <w:r w:rsidR="00572966">
        <w:t xml:space="preserve">Figure </w:t>
      </w:r>
      <w:r w:rsidR="00572966">
        <w:rPr>
          <w:noProof/>
        </w:rPr>
        <w:t>2</w:t>
      </w:r>
      <w:r w:rsidR="00572966">
        <w:fldChar w:fldCharType="end"/>
      </w:r>
      <w:r>
        <w:t xml:space="preserve">A) most likely were introduced through gavage or co-housing. Subtracting the </w:t>
      </w:r>
      <w:proofErr w:type="gramStart"/>
      <w:r>
        <w:t>strains</w:t>
      </w:r>
      <w:proofErr w:type="gramEnd"/>
      <w:r>
        <w:t xml:space="preserve"> we ruled out (red boxes, </w:t>
      </w:r>
      <w:r w:rsidR="00572966">
        <w:fldChar w:fldCharType="begin"/>
      </w:r>
      <w:r w:rsidR="00572966">
        <w:instrText xml:space="preserve"> REF _Ref109430558 \h </w:instrText>
      </w:r>
      <w:r w:rsidR="00572966">
        <w:fldChar w:fldCharType="separate"/>
      </w:r>
      <w:r w:rsidR="00572966">
        <w:t xml:space="preserve">Figure </w:t>
      </w:r>
      <w:r w:rsidR="00572966">
        <w:rPr>
          <w:noProof/>
        </w:rPr>
        <w:t>2</w:t>
      </w:r>
      <w:r w:rsidR="00572966">
        <w:fldChar w:fldCharType="end"/>
      </w:r>
      <w:r>
        <w:t xml:space="preserve">A) from the 17 candidates (black box, </w:t>
      </w:r>
      <w:r w:rsidR="00572966">
        <w:fldChar w:fldCharType="begin"/>
      </w:r>
      <w:r w:rsidR="00572966">
        <w:instrText xml:space="preserve"> REF _Ref109430558 \h </w:instrText>
      </w:r>
      <w:r w:rsidR="00572966">
        <w:fldChar w:fldCharType="separate"/>
      </w:r>
      <w:r w:rsidR="00572966">
        <w:t xml:space="preserve">Figure </w:t>
      </w:r>
      <w:r w:rsidR="00572966">
        <w:rPr>
          <w:noProof/>
        </w:rPr>
        <w:t>2</w:t>
      </w:r>
      <w:r w:rsidR="00572966">
        <w:fldChar w:fldCharType="end"/>
      </w:r>
      <w:r>
        <w:t>A) left 11 species for future analysis.</w:t>
      </w:r>
    </w:p>
    <w:p w14:paraId="3C04E71B" w14:textId="70391901" w:rsidR="00C56D13" w:rsidRPr="005D37C0" w:rsidRDefault="00C56D13" w:rsidP="00C56D13">
      <w:r>
        <w:t xml:space="preserve">All 11 species were significantly enriched (Wilcoxon test, </w:t>
      </w:r>
      <w:proofErr w:type="spellStart"/>
      <w:r>
        <w:t>p.adj</w:t>
      </w:r>
      <w:proofErr w:type="spellEnd"/>
      <w:r>
        <w:t xml:space="preserve"> &lt;0.05) and nearly universally present in diarrheic mice, while below the limit of detection in healthy mice (</w:t>
      </w:r>
      <w:r w:rsidR="002D3761">
        <w:fldChar w:fldCharType="begin"/>
      </w:r>
      <w:r w:rsidR="002D3761">
        <w:instrText xml:space="preserve"> REF _Ref109430558 \h </w:instrText>
      </w:r>
      <w:r w:rsidR="002D3761">
        <w:fldChar w:fldCharType="separate"/>
      </w:r>
      <w:r w:rsidR="002D3761">
        <w:t xml:space="preserve">Figure </w:t>
      </w:r>
      <w:r w:rsidR="002D3761">
        <w:rPr>
          <w:noProof/>
        </w:rPr>
        <w:t>2</w:t>
      </w:r>
      <w:r w:rsidR="002D3761">
        <w:fldChar w:fldCharType="end"/>
      </w:r>
      <w:r>
        <w:t xml:space="preserve">). They belong to the families </w:t>
      </w:r>
      <w:proofErr w:type="spellStart"/>
      <w:r>
        <w:t>Rikenellaceae</w:t>
      </w:r>
      <w:proofErr w:type="spellEnd"/>
      <w:r>
        <w:t xml:space="preserve"> (n=6), </w:t>
      </w:r>
      <w:proofErr w:type="spellStart"/>
      <w:r>
        <w:t>Muribaculaceae</w:t>
      </w:r>
      <w:proofErr w:type="spellEnd"/>
      <w:r>
        <w:t xml:space="preserve"> (n=3), and Clostridiaceae (n=2). The two candidates in the Clostridiaceae family belong to the species </w:t>
      </w:r>
      <w:r>
        <w:rPr>
          <w:i/>
          <w:iCs/>
        </w:rPr>
        <w:t>Clostridium cuniculi</w:t>
      </w:r>
      <w:r>
        <w:t xml:space="preserve">, and </w:t>
      </w:r>
      <w:r>
        <w:rPr>
          <w:i/>
          <w:iCs/>
        </w:rPr>
        <w:t xml:space="preserve">Dwaynesavagella </w:t>
      </w:r>
      <w:r w:rsidRPr="00C11384">
        <w:rPr>
          <w:i/>
          <w:iCs/>
        </w:rPr>
        <w:t>sp000270205</w:t>
      </w:r>
      <w:r>
        <w:t xml:space="preserve">. Members of the species </w:t>
      </w:r>
      <w:r>
        <w:rPr>
          <w:i/>
          <w:iCs/>
        </w:rPr>
        <w:t xml:space="preserve">Dwaynesavagella </w:t>
      </w:r>
      <w:r>
        <w:t xml:space="preserve">are segmented filamentous bacteria (SFB) and were formerly known as </w:t>
      </w:r>
      <w:proofErr w:type="spellStart"/>
      <w:r w:rsidRPr="00BF30F4">
        <w:rPr>
          <w:i/>
          <w:iCs/>
        </w:rPr>
        <w:t>Candidatus</w:t>
      </w:r>
      <w:proofErr w:type="spellEnd"/>
      <w:r w:rsidRPr="00BF30F4">
        <w:rPr>
          <w:i/>
          <w:iCs/>
        </w:rPr>
        <w:t xml:space="preserve"> </w:t>
      </w:r>
      <w:proofErr w:type="spellStart"/>
      <w:r w:rsidRPr="00D8138C">
        <w:t>Arthromitus</w:t>
      </w:r>
      <w:proofErr w:type="spellEnd"/>
      <w:r>
        <w:t xml:space="preserve">. SFB have been studied extensively in mice and are known for their close association with the mouse gut epithelium and concomitant immunomodulatory effects. Further, SFB are spore-formers and though they can be mono-associated with mice, they have yet to be cultivated </w:t>
      </w:r>
      <w:r w:rsidRPr="006E3436">
        <w:rPr>
          <w:i/>
          <w:iCs/>
        </w:rPr>
        <w:t>in vitro</w:t>
      </w:r>
      <w:r>
        <w:t xml:space="preserve">. Intriguingly, </w:t>
      </w:r>
      <w:r>
        <w:rPr>
          <w:i/>
          <w:iCs/>
        </w:rPr>
        <w:t>Dwaynesavagella</w:t>
      </w:r>
      <w:r>
        <w:t xml:space="preserve"> was also associated with diarrhea in NSG mice in a previous study through both 16S, microscopy, and shotgun metagenome data </w: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 </w:instrTex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EN.CITE.DATA </w:instrText>
      </w:r>
      <w:r>
        <w:fldChar w:fldCharType="end"/>
      </w:r>
      <w:r>
        <w:fldChar w:fldCharType="separate"/>
      </w:r>
      <w:r>
        <w:rPr>
          <w:noProof/>
        </w:rPr>
        <w:t>(</w:t>
      </w:r>
      <w:r w:rsidRPr="00E14249">
        <w:rPr>
          <w:i/>
          <w:noProof/>
        </w:rPr>
        <w:t>4</w:t>
      </w:r>
      <w:r>
        <w:rPr>
          <w:noProof/>
        </w:rPr>
        <w:t>)</w:t>
      </w:r>
      <w:r>
        <w:fldChar w:fldCharType="end"/>
      </w:r>
      <w:r>
        <w:t>.</w:t>
      </w:r>
    </w:p>
    <w:p w14:paraId="2322DA2A" w14:textId="61BB9842" w:rsidR="00C56D13" w:rsidRDefault="00C56D13" w:rsidP="00C56D13">
      <w:r w:rsidRPr="0072719C">
        <w:rPr>
          <w:i/>
          <w:iCs/>
        </w:rPr>
        <w:t>Clostridium cuniculi</w:t>
      </w:r>
      <w:r>
        <w:t xml:space="preserve"> was first identified as a pathogen in rabbits where it also causes diarrhea </w:t>
      </w:r>
      <w:r>
        <w:fldChar w:fldCharType="begin">
          <w:fldData xml:space="preserve">PEVuZE5vdGU+PENpdGU+PEF1dGhvcj5EanVrb3ZpYzwvQXV0aG9yPjxZZWFyPjIwMTg8L1llYXI+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</w:fldData>
        </w:fldChar>
      </w:r>
      <w:r>
        <w:instrText xml:space="preserve"> ADDIN EN.CITE </w:instrText>
      </w:r>
      <w:r>
        <w:fldChar w:fldCharType="begin">
          <w:fldData xml:space="preserve">PEVuZE5vdGU+PENpdGU+PEF1dGhvcj5EanVrb3ZpYzwvQXV0aG9yPjxZZWFyPjIwMTg8L1llYXI+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</w:fldData>
        </w:fldChar>
      </w:r>
      <w:r>
        <w:instrText xml:space="preserve"> ADDIN EN.CITE.DATA </w:instrText>
      </w:r>
      <w:r>
        <w:fldChar w:fldCharType="end"/>
      </w:r>
      <w:r>
        <w:fldChar w:fldCharType="separate"/>
      </w:r>
      <w:r>
        <w:rPr>
          <w:noProof/>
        </w:rPr>
        <w:t>(</w:t>
      </w:r>
      <w:r w:rsidRPr="004E173E">
        <w:rPr>
          <w:i/>
          <w:noProof/>
        </w:rPr>
        <w:t>11</w:t>
      </w:r>
      <w:r>
        <w:rPr>
          <w:noProof/>
        </w:rPr>
        <w:t>)</w:t>
      </w:r>
      <w:r>
        <w:fldChar w:fldCharType="end"/>
      </w:r>
      <w:r>
        <w:t xml:space="preserve">, yet little else is known about it. We performed several phylogenomic and functional analyses of </w:t>
      </w:r>
      <w:r>
        <w:rPr>
          <w:i/>
          <w:iCs/>
        </w:rPr>
        <w:t>C. cuniculi</w:t>
      </w:r>
      <w:r>
        <w:t xml:space="preserve"> and its close relatives to better understand the lifestyle, potential modes of transmission, and pathogenic potential of this bacterium. To determine the relationship of the two candidate diarrhea-associated bins, we used </w:t>
      </w:r>
      <w:proofErr w:type="spellStart"/>
      <w:r>
        <w:t>GToTree</w:t>
      </w:r>
      <w:proofErr w:type="spellEnd"/>
      <w:r>
        <w:t xml:space="preserve"> v1.6.34 </w:t>
      </w:r>
      <w:r>
        <w:fldChar w:fldCharType="begin">
          <w:fldData xml:space="preserve">PEVuZE5vdGU+PENpdGU+PEF1dGhvcj5IeWF0dDwvQXV0aG9yPjxZZWFyPjIwMTA8L1llYXI+PFJl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==
</w:fldData>
        </w:fldChar>
      </w:r>
      <w:r>
        <w:instrText xml:space="preserve"> ADDIN EN.CITE </w:instrText>
      </w:r>
      <w:r>
        <w:fldChar w:fldCharType="begin">
          <w:fldData xml:space="preserve">PEVuZE5vdGU+PENpdGU+PEF1dGhvcj5IeWF0dDwvQXV0aG9yPjxZZWFyPjIwMTA8L1llYXI+PFJl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==
</w:fldData>
        </w:fldChar>
      </w:r>
      <w:r>
        <w:instrText xml:space="preserve"> ADDIN EN.CITE.DATA </w:instrText>
      </w:r>
      <w:r>
        <w:fldChar w:fldCharType="end"/>
      </w:r>
      <w:r>
        <w:fldChar w:fldCharType="separate"/>
      </w:r>
      <w:r>
        <w:rPr>
          <w:noProof/>
        </w:rPr>
        <w:t>(</w:t>
      </w:r>
      <w:r w:rsidRPr="004E173E">
        <w:rPr>
          <w:i/>
          <w:noProof/>
        </w:rPr>
        <w:t>12-18</w:t>
      </w:r>
      <w:r>
        <w:rPr>
          <w:noProof/>
        </w:rPr>
        <w:t>)</w:t>
      </w:r>
      <w:r>
        <w:fldChar w:fldCharType="end"/>
      </w:r>
      <w:r>
        <w:t xml:space="preserve"> to build a phylogenomic tree containing these genomes, 52 genomes from species closely related to </w:t>
      </w:r>
      <w:r>
        <w:rPr>
          <w:i/>
          <w:iCs/>
        </w:rPr>
        <w:t xml:space="preserve">C. </w:t>
      </w:r>
      <w:r w:rsidRPr="00545E16">
        <w:rPr>
          <w:i/>
          <w:iCs/>
        </w:rPr>
        <w:t>cuniculi</w:t>
      </w:r>
      <w:r>
        <w:t xml:space="preserve">, and </w:t>
      </w:r>
      <w:r>
        <w:rPr>
          <w:i/>
          <w:iCs/>
        </w:rPr>
        <w:t>Dwaynesavagella</w:t>
      </w:r>
      <w:r>
        <w:t xml:space="preserve">, and 122 species representatives from the genus </w:t>
      </w:r>
      <w:r>
        <w:rPr>
          <w:i/>
          <w:iCs/>
        </w:rPr>
        <w:t>Clostridium</w:t>
      </w:r>
      <w:r w:rsidR="00010C4F">
        <w:t xml:space="preserve"> (see Supplemental Table S7)</w:t>
      </w:r>
      <w:r>
        <w:t>. The tree</w:t>
      </w:r>
      <w:r>
        <w:rPr>
          <w:i/>
          <w:iCs/>
        </w:rPr>
        <w:t xml:space="preserve"> </w:t>
      </w:r>
      <w:r w:rsidRPr="00545E16">
        <w:t>revealed</w:t>
      </w:r>
      <w:r>
        <w:t xml:space="preserve"> that </w:t>
      </w:r>
      <w:r>
        <w:rPr>
          <w:i/>
          <w:iCs/>
        </w:rPr>
        <w:t>C. cuniculi</w:t>
      </w:r>
      <w:r>
        <w:t xml:space="preserve"> is closely related to </w:t>
      </w:r>
      <w:r>
        <w:rPr>
          <w:i/>
          <w:iCs/>
        </w:rPr>
        <w:t xml:space="preserve">C. </w:t>
      </w:r>
      <w:proofErr w:type="spellStart"/>
      <w:r>
        <w:rPr>
          <w:i/>
          <w:iCs/>
        </w:rPr>
        <w:t>celatum</w:t>
      </w:r>
      <w:proofErr w:type="spellEnd"/>
      <w:r>
        <w:t xml:space="preserve">, </w:t>
      </w:r>
      <w:r>
        <w:lastRenderedPageBreak/>
        <w:t xml:space="preserve">one of the other main species implicated previously in diarrhea among NSG mice </w: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 </w:instrTex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EN.CITE.DATA </w:instrText>
      </w:r>
      <w:r>
        <w:fldChar w:fldCharType="end"/>
      </w:r>
      <w:r>
        <w:fldChar w:fldCharType="separate"/>
      </w:r>
      <w:r>
        <w:rPr>
          <w:noProof/>
        </w:rPr>
        <w:t>(</w:t>
      </w:r>
      <w:r w:rsidRPr="00A2734A">
        <w:rPr>
          <w:i/>
          <w:noProof/>
        </w:rPr>
        <w:t>4</w:t>
      </w:r>
      <w:r>
        <w:rPr>
          <w:noProof/>
        </w:rPr>
        <w:t>)</w:t>
      </w:r>
      <w:r>
        <w:fldChar w:fldCharType="end"/>
      </w:r>
      <w:r>
        <w:t xml:space="preserve">, and near known pathogen </w:t>
      </w:r>
      <w:r>
        <w:rPr>
          <w:i/>
          <w:iCs/>
        </w:rPr>
        <w:t xml:space="preserve">C. perfringens </w:t>
      </w:r>
      <w:r>
        <w:t xml:space="preserve">which is known to contain several potent enterotoxins </w:t>
      </w:r>
      <w:r>
        <w:fldChar w:fldCharType="begin">
          <w:fldData xml:space="preserve">PEVuZE5vdGU+PENpdGU+PEF1dGhvcj5GcmVlZG1hbjwvQXV0aG9yPjxZZWFyPjIwMTY8L1llYXI+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=
</w:fldData>
        </w:fldChar>
      </w:r>
      <w:r>
        <w:instrText xml:space="preserve"> ADDIN EN.CITE </w:instrText>
      </w:r>
      <w:r>
        <w:fldChar w:fldCharType="begin">
          <w:fldData xml:space="preserve">PEVuZE5vdGU+PENpdGU+PEF1dGhvcj5GcmVlZG1hbjwvQXV0aG9yPjxZZWFyPjIwMTY8L1llYXI+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=
</w:fldData>
        </w:fldChar>
      </w:r>
      <w:r>
        <w:instrText xml:space="preserve"> ADDIN EN.CITE.DATA </w:instrText>
      </w:r>
      <w:r>
        <w:fldChar w:fldCharType="end"/>
      </w:r>
      <w:r>
        <w:fldChar w:fldCharType="separate"/>
      </w:r>
      <w:r>
        <w:rPr>
          <w:noProof/>
        </w:rPr>
        <w:t>(</w:t>
      </w:r>
      <w:r w:rsidRPr="006B1AA2">
        <w:rPr>
          <w:i/>
          <w:noProof/>
        </w:rPr>
        <w:t>19, 20</w:t>
      </w:r>
      <w:r>
        <w:rPr>
          <w:noProof/>
        </w:rPr>
        <w:t>)</w:t>
      </w:r>
      <w:r>
        <w:fldChar w:fldCharType="end"/>
      </w:r>
      <w:r>
        <w:t xml:space="preserve"> (</w:t>
      </w:r>
      <w:r w:rsidR="002D3761">
        <w:fldChar w:fldCharType="begin"/>
      </w:r>
      <w:r w:rsidR="002D3761">
        <w:instrText xml:space="preserve"> REF _Ref109490827 \h </w:instrText>
      </w:r>
      <w:r w:rsidR="002D3761">
        <w:fldChar w:fldCharType="separate"/>
      </w:r>
      <w:r w:rsidR="002D3761">
        <w:t xml:space="preserve">Figure </w:t>
      </w:r>
      <w:r w:rsidR="002D3761">
        <w:rPr>
          <w:noProof/>
        </w:rPr>
        <w:t>3</w:t>
      </w:r>
      <w:r w:rsidR="002D3761">
        <w:fldChar w:fldCharType="end"/>
      </w:r>
      <w:r>
        <w:t xml:space="preserve">). Annotation of the </w:t>
      </w:r>
      <w:r>
        <w:rPr>
          <w:i/>
          <w:iCs/>
        </w:rPr>
        <w:t>C. cuniculi</w:t>
      </w:r>
      <w:r>
        <w:t xml:space="preserve"> genome bin from this study for the presence of revealed the presence of </w:t>
      </w:r>
      <w:proofErr w:type="spellStart"/>
      <w:r>
        <w:t>Pfam</w:t>
      </w:r>
      <w:proofErr w:type="spellEnd"/>
      <w:r>
        <w:t xml:space="preserve"> </w:t>
      </w:r>
      <w:r>
        <w:fldChar w:fldCharType="begin"/>
      </w:r>
      <w:r>
        <w:instrText xml:space="preserve"> ADDIN EN.CITE &lt;EndNote&gt;&lt;Cite&gt;&lt;Author&gt;Mistry&lt;/Author&gt;&lt;Year&gt;2021&lt;/Year&gt;&lt;RecNum&gt;2382&lt;/RecNum&gt;&lt;DisplayText&gt;(&lt;style face="italic"&gt;21&lt;/style&gt;)&lt;/DisplayText&gt;&lt;record&gt;&lt;rec-number&gt;2382&lt;/rec-number&gt;&lt;foreign-keys&gt;&lt;key app="EN" db-id="vasevvpdl2fdw6ef92nv0e945a50wwd0wfs5" timestamp="1658447983"&gt;2382&lt;/key&gt;&lt;/foreign-keys&gt;&lt;ref-type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fldChar w:fldCharType="separate"/>
      </w:r>
      <w:r>
        <w:rPr>
          <w:noProof/>
        </w:rPr>
        <w:t>(</w:t>
      </w:r>
      <w:r w:rsidRPr="001B78E5">
        <w:rPr>
          <w:i/>
          <w:noProof/>
        </w:rPr>
        <w:t>21</w:t>
      </w:r>
      <w:r>
        <w:rPr>
          <w:noProof/>
        </w:rPr>
        <w:t>)</w:t>
      </w:r>
      <w:r>
        <w:fldChar w:fldCharType="end"/>
      </w:r>
      <w:r>
        <w:t xml:space="preserve"> model PF03505, an enterotoxin found in </w:t>
      </w:r>
      <w:r>
        <w:rPr>
          <w:i/>
          <w:iCs/>
        </w:rPr>
        <w:t xml:space="preserve">C. </w:t>
      </w:r>
      <w:r w:rsidRPr="001B78E5">
        <w:rPr>
          <w:i/>
          <w:iCs/>
        </w:rPr>
        <w:t>perfringens</w:t>
      </w:r>
      <w:r w:rsidRPr="001B78E5">
        <w:t xml:space="preserve">, </w:t>
      </w:r>
      <w:r>
        <w:t xml:space="preserve">a common cause of food poisoning. No known toxin genes were identified in the </w:t>
      </w:r>
      <w:r>
        <w:rPr>
          <w:i/>
          <w:iCs/>
        </w:rPr>
        <w:t>Dwaynesavagella</w:t>
      </w:r>
      <w:r>
        <w:t xml:space="preserve"> genome bin. We used DIAMOND </w:t>
      </w:r>
      <w:r>
        <w:fldChar w:fldCharType="begin"/>
      </w:r>
      <w:r>
        <w:instrText xml:space="preserve"> ADDIN EN.CITE &lt;EndNote&gt;&lt;Cite&gt;&lt;Author&gt;Buchfink&lt;/Author&gt;&lt;Year&gt;2015&lt;/Year&gt;&lt;RecNum&gt;1562&lt;/RecNum&gt;&lt;DisplayText&gt;(&lt;style face="italic"&gt;22&lt;/style&gt;)&lt;/DisplayText&gt;&lt;record&gt;&lt;rec-number&gt;1562&lt;/rec-number&gt;&lt;foreign-keys&gt;&lt;key app="EN" db-id="vasevvpdl2fdw6ef92nv0e945a50wwd0wfs5" timestamp="1476748679"&gt;1562&lt;/key&gt;&lt;/foreign-keys&gt;&lt;ref-type name="Journal Article"&gt;17&lt;/ref-type&gt;&lt;contributors&gt;&lt;authors&gt;&lt;author&gt;Buchfink, Benjamin&lt;/author&gt;&lt;author&gt;Xie, Chao&lt;/author&gt;&lt;author&gt;Huson, Daniel H.&lt;/author&gt;&lt;/authors&gt;&lt;/contributors&gt;&lt;titles&gt;&lt;title&gt;Fast and sensitive protein alignment using DIAMOND&lt;/title&gt;&lt;secondary-title&gt;Nat Meth&lt;/secondary-title&gt;&lt;/titles&gt;&lt;periodical&gt;&lt;full-title&gt;Nat Meth&lt;/full-title&gt;&lt;/periodical&gt;&lt;pages&gt;59-60&lt;/pages&gt;&lt;volume&gt;12&lt;/volume&gt;&lt;number&gt;1&lt;/number&gt;&lt;dates&gt;&lt;year&gt;2015&lt;/year&gt;&lt;pub-dates&gt;&lt;date&gt;01//print&lt;/date&gt;&lt;/pub-dates&gt;&lt;/dates&gt;&lt;publisher&gt;Nature Publishing Group, a division of Macmillan Publishers Limited. All Rights Reserved.&lt;/publisher&gt;&lt;isbn&gt;1548-7091&lt;/isbn&gt;&lt;work-type&gt;Brief Communication&lt;/work-type&gt;&lt;urls&gt;&lt;related-urls&gt;&lt;url&gt;http://dx.doi.org/10.1038/nmeth.3176&lt;/url&gt;&lt;url&gt;http://www.nature.com/nmeth/journal/v12/n1/pdf/nmeth.3176.pdf&lt;/url&gt;&lt;/related-urls&gt;&lt;/urls&gt;&lt;electronic-resource-num&gt;10.1038/nmeth.3176&amp;#xD;http://www.nature.com/nmeth/journal/v12/n1/abs/nmeth.3176.html#supplementary-information&lt;/electronic-resource-num&gt;&lt;research-notes&gt;The memory usage for b=12 and c=1 should be about 2(b+9b/c).&lt;/research-notes&gt;&lt;/record&gt;&lt;/Cite&gt;&lt;/EndNote&gt;</w:instrText>
      </w:r>
      <w:r>
        <w:fldChar w:fldCharType="separate"/>
      </w:r>
      <w:r>
        <w:rPr>
          <w:noProof/>
        </w:rPr>
        <w:t>(</w:t>
      </w:r>
      <w:r w:rsidRPr="001B78E5">
        <w:rPr>
          <w:i/>
          <w:noProof/>
        </w:rPr>
        <w:t>22</w:t>
      </w:r>
      <w:r>
        <w:rPr>
          <w:noProof/>
        </w:rPr>
        <w:t>)</w:t>
      </w:r>
      <w:r>
        <w:fldChar w:fldCharType="end"/>
      </w:r>
      <w:r>
        <w:t xml:space="preserve"> to detect whether the </w:t>
      </w:r>
      <w:r w:rsidRPr="00B14225">
        <w:rPr>
          <w:i/>
          <w:iCs/>
        </w:rPr>
        <w:t>C. cuniculi</w:t>
      </w:r>
      <w:r>
        <w:t xml:space="preserve"> enterotoxin protein was present in any other genomes in our tree, revealing 3 more: the </w:t>
      </w:r>
      <w:r>
        <w:rPr>
          <w:i/>
          <w:iCs/>
        </w:rPr>
        <w:t xml:space="preserve">C. cuniculi </w:t>
      </w:r>
      <w:r>
        <w:t xml:space="preserve">genome isolated from diseased rabbits (but not other </w:t>
      </w:r>
      <w:r>
        <w:rPr>
          <w:i/>
          <w:iCs/>
        </w:rPr>
        <w:t xml:space="preserve">C. cuniculi </w:t>
      </w:r>
      <w:r>
        <w:t xml:space="preserve">genomes analyzed), </w:t>
      </w:r>
      <w:r>
        <w:rPr>
          <w:i/>
          <w:iCs/>
        </w:rPr>
        <w:t>C. botulinum</w:t>
      </w:r>
      <w:r>
        <w:t xml:space="preserve">, and </w:t>
      </w:r>
      <w:r>
        <w:rPr>
          <w:i/>
          <w:iCs/>
        </w:rPr>
        <w:t xml:space="preserve">C. </w:t>
      </w:r>
      <w:proofErr w:type="spellStart"/>
      <w:r>
        <w:rPr>
          <w:i/>
          <w:iCs/>
        </w:rPr>
        <w:t>argentinense</w:t>
      </w:r>
      <w:proofErr w:type="spellEnd"/>
      <w:r>
        <w:t xml:space="preserve">. Though the </w:t>
      </w:r>
      <w:r>
        <w:rPr>
          <w:i/>
          <w:iCs/>
        </w:rPr>
        <w:t xml:space="preserve">C. perfringens </w:t>
      </w:r>
      <w:r>
        <w:t xml:space="preserve">genome representing the species on NCBI lacks this gene, though many other members of the species have it at an average of ~26% amino acid identity when compared with the </w:t>
      </w:r>
      <w:r>
        <w:rPr>
          <w:i/>
          <w:iCs/>
        </w:rPr>
        <w:t xml:space="preserve">C. cuniculi </w:t>
      </w:r>
      <w:r w:rsidRPr="000E48E5">
        <w:t>enterotoxin</w:t>
      </w:r>
      <w:r>
        <w:t>.</w:t>
      </w:r>
    </w:p>
    <w:p w14:paraId="0B18518E" w14:textId="77777777" w:rsidR="00C56D13" w:rsidRDefault="00C56D13" w:rsidP="00C56D13">
      <w:pPr>
        <w:spacing w:after="200" w:line="276" w:lineRule="auto"/>
        <w:ind w:firstLine="0"/>
      </w:pPr>
      <w:r>
        <w:br w:type="page"/>
      </w:r>
    </w:p>
    <w:p w14:paraId="3EFD7553" w14:textId="77777777" w:rsidR="00C56D13" w:rsidRDefault="00C56D13" w:rsidP="00C56D13">
      <w:pPr>
        <w:pStyle w:val="Captiontext2"/>
      </w:pPr>
      <w:r>
        <w:rPr>
          <w:noProof/>
        </w:rPr>
        <w:lastRenderedPageBreak/>
        <mc:AlternateContent>
          <mc:Choice Requires="wps">
            <w:drawing>
              <wp:anchor distT="0" distB="0" distL="114300" distR="114300" simplePos="0" relativeHeight="251666432" behindDoc="0" locked="0" layoutInCell="1" allowOverlap="1" wp14:anchorId="4F91247A" wp14:editId="0E313ABC">
                <wp:simplePos x="0" y="0"/>
                <wp:positionH relativeFrom="column">
                  <wp:posOffset>0</wp:posOffset>
                </wp:positionH>
                <wp:positionV relativeFrom="paragraph">
                  <wp:posOffset>5972175</wp:posOffset>
                </wp:positionV>
                <wp:extent cx="54864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4C843E" w14:textId="03CF993B" w:rsidR="00C56D13" w:rsidRPr="00E91D49" w:rsidRDefault="00C56D13" w:rsidP="00C56D13">
                            <w:pPr>
                              <w:pStyle w:val="Caption"/>
                              <w:rPr>
                                <w:noProof/>
                              </w:rPr>
                            </w:pPr>
                            <w:bookmarkStart w:id="7" w:name="_Ref109490827"/>
                            <w:bookmarkStart w:id="8" w:name="_Toc109591357"/>
                            <w:r>
                              <w:t xml:space="preserve">Figure </w:t>
                            </w:r>
                            <w:fldSimple w:instr=" SEQ Figure \* ARABIC \s 1 ">
                              <w:r>
                                <w:rPr>
                                  <w:noProof/>
                                </w:rPr>
                                <w:t>3</w:t>
                              </w:r>
                            </w:fldSimple>
                            <w:bookmarkEnd w:id="7"/>
                            <w:r>
                              <w:t>. Phylogenomic tree of Clostridiaceae bacteria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1247A" id="Text Box 43" o:spid="_x0000_s1028" type="#_x0000_t202" style="position:absolute;margin-left:0;margin-top:470.25pt;width:6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" stroked="f">
                <v:textbox style="mso-fit-shape-to-text:t" inset="0,0,0,0">
                  <w:txbxContent>
                    <w:p w14:paraId="344C843E" w14:textId="03CF993B" w:rsidR="00C56D13" w:rsidRPr="00E91D49" w:rsidRDefault="00C56D13" w:rsidP="00C56D13">
                      <w:pPr>
                        <w:pStyle w:val="Caption"/>
                        <w:rPr>
                          <w:noProof/>
                        </w:rPr>
                      </w:pPr>
                      <w:bookmarkStart w:id="13" w:name="_Ref109490827"/>
                      <w:bookmarkStart w:id="14" w:name="_Toc109591357"/>
                      <w:r>
                        <w:t xml:space="preserve">Figure </w:t>
                      </w:r>
                      <w:r>
                        <w:fldChar w:fldCharType="begin"/>
                      </w:r>
                      <w:r>
                        <w:instrText xml:space="preserve"> SEQ Figure \* ARABIC \s 1 </w:instrText>
                      </w:r>
                      <w:r>
                        <w:fldChar w:fldCharType="separate"/>
                      </w:r>
                      <w:r>
                        <w:rPr>
                          <w:noProof/>
                        </w:rPr>
                        <w:t>3</w:t>
                      </w:r>
                      <w:r>
                        <w:rPr>
                          <w:noProof/>
                        </w:rPr>
                        <w:fldChar w:fldCharType="end"/>
                      </w:r>
                      <w:bookmarkEnd w:id="13"/>
                      <w:r>
                        <w:t>. Phylogenomic tree of Clostridiaceae bacteria</w:t>
                      </w:r>
                      <w:bookmarkEnd w:id="14"/>
                    </w:p>
                  </w:txbxContent>
                </v:textbox>
                <w10:wrap type="topAndBottom"/>
              </v:shape>
            </w:pict>
          </mc:Fallback>
        </mc:AlternateContent>
      </w:r>
      <w:r>
        <w:rPr>
          <w:noProof/>
        </w:rPr>
        <w:drawing>
          <wp:anchor distT="0" distB="0" distL="114300" distR="114300" simplePos="0" relativeHeight="251665408" behindDoc="0" locked="0" layoutInCell="1" allowOverlap="1" wp14:anchorId="11A6ECAE" wp14:editId="4BD29365">
            <wp:simplePos x="0" y="0"/>
            <wp:positionH relativeFrom="column">
              <wp:posOffset>0</wp:posOffset>
            </wp:positionH>
            <wp:positionV relativeFrom="paragraph">
              <wp:posOffset>363</wp:posOffset>
            </wp:positionV>
            <wp:extent cx="5486400" cy="5915025"/>
            <wp:effectExtent l="0" t="0" r="0" b="9525"/>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8"/>
                    <a:stretch>
                      <a:fillRect/>
                    </a:stretch>
                  </pic:blipFill>
                  <pic:spPr>
                    <a:xfrm>
                      <a:off x="0" y="0"/>
                      <a:ext cx="5486400" cy="5915025"/>
                    </a:xfrm>
                    <a:prstGeom prst="rect">
                      <a:avLst/>
                    </a:prstGeom>
                  </pic:spPr>
                </pic:pic>
              </a:graphicData>
            </a:graphic>
          </wp:anchor>
        </w:drawing>
      </w:r>
      <w:r>
        <w:t xml:space="preserve">A total of 176 genomes belonging to the Clostridiaceae family were analyzed using </w:t>
      </w:r>
      <w:proofErr w:type="spellStart"/>
      <w:r>
        <w:t>GToTree</w:t>
      </w:r>
      <w:proofErr w:type="spellEnd"/>
      <w:r>
        <w:t xml:space="preserve"> to identify and align 119 genes common to bacteria in the Firmicutes phylum. A red box marks genomes containing the enterotoxin gene found in the </w:t>
      </w:r>
      <w:r>
        <w:rPr>
          <w:i/>
          <w:iCs/>
        </w:rPr>
        <w:t xml:space="preserve">C. cuniculi </w:t>
      </w:r>
      <w:r>
        <w:t xml:space="preserve">genome bin from this study (DIAMOND </w:t>
      </w:r>
      <w:proofErr w:type="spellStart"/>
      <w:r>
        <w:t>blastp</w:t>
      </w:r>
      <w:proofErr w:type="spellEnd"/>
      <w:r>
        <w:t xml:space="preserve"> e-value &lt;1e-10, target coverage &gt;=50%).</w:t>
      </w:r>
    </w:p>
    <w:p w14:paraId="1C8AC899" w14:textId="77777777" w:rsidR="00C56D13" w:rsidRDefault="00C56D13" w:rsidP="00C56D13">
      <w:r>
        <w:t xml:space="preserve">To determine whether the genomes analyzed in the phylogenomic tree maintain the ability to perform spores, we screened each of them against a list of 55 genes described previously as being strongly predictive of spore-forming capability </w:t>
      </w:r>
      <w:r>
        <w:fldChar w:fldCharType="begin">
          <w:fldData xml:space="preserve">PEVuZE5vdGU+PENpdGU+PEF1dGhvcj5Ccm93bmU8L0F1dGhvcj48WWVhcj4yMDIxPC9ZZWFyPjxS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=
</w:fldData>
        </w:fldChar>
      </w:r>
      <w:r>
        <w:instrText xml:space="preserve"> ADDIN EN.CITE </w:instrText>
      </w:r>
      <w:r>
        <w:fldChar w:fldCharType="begin">
          <w:fldData xml:space="preserve">PEVuZE5vdGU+PENpdGU+PEF1dGhvcj5Ccm93bmU8L0F1dGhvcj48WWVhcj4yMDIxPC9ZZWFyPjxS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=
</w:fldData>
        </w:fldChar>
      </w:r>
      <w:r>
        <w:instrText xml:space="preserve"> ADDIN EN.CITE.DATA </w:instrText>
      </w:r>
      <w:r>
        <w:fldChar w:fldCharType="end"/>
      </w:r>
      <w:r>
        <w:fldChar w:fldCharType="separate"/>
      </w:r>
      <w:r>
        <w:rPr>
          <w:noProof/>
        </w:rPr>
        <w:t>(</w:t>
      </w:r>
      <w:r w:rsidRPr="001B78E5">
        <w:rPr>
          <w:i/>
          <w:noProof/>
        </w:rPr>
        <w:t>23, 24</w:t>
      </w:r>
      <w:r>
        <w:rPr>
          <w:noProof/>
        </w:rPr>
        <w:t>)</w:t>
      </w:r>
      <w:r>
        <w:fldChar w:fldCharType="end"/>
      </w:r>
      <w:r>
        <w:t xml:space="preserve">. When accounting for genome completeness estimates provided by the Genome Taxonomy Database (GTDB, </w:t>
      </w:r>
      <w:hyperlink r:id="rId9" w:history="1">
        <w:r w:rsidRPr="004F6F8D">
          <w:rPr>
            <w:rStyle w:val="Hyperlink"/>
          </w:rPr>
          <w:t>https://gtdb.ecogenomic.org</w:t>
        </w:r>
      </w:hyperlink>
      <w:r>
        <w:t xml:space="preserve">) </w:t>
      </w:r>
      <w:r>
        <w:fldChar w:fldCharType="begin"/>
      </w:r>
      <w:r>
        <w:instrText xml:space="preserve"> ADDIN EN.CITE &lt;EndNote&gt;&lt;Cite&gt;&lt;Author&gt;Parks&lt;/Author&gt;&lt;Year&gt;2019&lt;/Year&gt;&lt;RecNum&gt;2062&lt;/RecNum&gt;&lt;DisplayText&gt;(&lt;style face="italic"&gt;25&lt;/style&gt;)&lt;/DisplayText&gt;&lt;record&gt;&lt;rec-number&gt;2062&lt;/rec-number&gt;&lt;foreign-keys&gt;&lt;key app="EN" db-id="vasevvpdl2fdw6ef92nv0e945a50wwd0wfs5" timestamp="1579824763"&gt;2062&lt;/key&gt;&lt;/foreign-keys&gt;&lt;ref-type name="Journal Article"&gt;17&lt;/ref-type&gt;&lt;contributors&gt;&lt;authors&gt;&lt;author&gt;Parks, Donovan H.&lt;/author&gt;&lt;author&gt;Chuvochina, Maria&lt;/author&gt;&lt;author&gt;Chaumeil, Pierre-Alain&lt;/author&gt;&lt;author&gt;Rinke, Christian&lt;/author&gt;&lt;author&gt;Mussig, Aaron J.&lt;/author&gt;&lt;author&gt;Hugenholtz, Philip&lt;/author&gt;&lt;/authors&gt;&lt;/contributors&gt;&lt;titles&gt;&lt;title&gt;Selection of representative genomes for 24,706 bacterial and archaeal species clusters provide a complete genome-based taxonomy&lt;/title&gt;&lt;secondary-title&gt;bioRxiv&lt;/secondary-title&gt;&lt;/titles&gt;&lt;periodical&gt;&lt;full-title&gt;bioRxiv&lt;/full-title&gt;&lt;/periodical&gt;&lt;pages&gt;771964&lt;/pages&gt;&lt;dates&gt;&lt;year&gt;2019&lt;/year&gt;&lt;/dates&gt;&lt;urls&gt;&lt;related-urls&gt;&lt;url&gt;https://www.biorxiv.org/content/biorxiv/early/2019/11/04/771964.full.pdf&lt;/url&gt;&lt;/related-urls&gt;&lt;/urls&gt;&lt;electronic-resource-num&gt;10.1101/771964&lt;/electronic-resource-num&gt;&lt;/record&gt;&lt;/Cite&gt;&lt;/EndNote&gt;</w:instrText>
      </w:r>
      <w:r>
        <w:fldChar w:fldCharType="separate"/>
      </w:r>
      <w:r>
        <w:rPr>
          <w:noProof/>
        </w:rPr>
        <w:t>(</w:t>
      </w:r>
      <w:r w:rsidRPr="001B78E5">
        <w:rPr>
          <w:i/>
          <w:noProof/>
        </w:rPr>
        <w:t>25</w:t>
      </w:r>
      <w:r>
        <w:rPr>
          <w:noProof/>
        </w:rPr>
        <w:t>)</w:t>
      </w:r>
      <w:r>
        <w:fldChar w:fldCharType="end"/>
      </w:r>
      <w:r>
        <w:t xml:space="preserve"> for the genomes in this tree, only </w:t>
      </w:r>
      <w:r>
        <w:rPr>
          <w:i/>
          <w:iCs/>
        </w:rPr>
        <w:t xml:space="preserve">P. </w:t>
      </w:r>
      <w:proofErr w:type="spellStart"/>
      <w:r>
        <w:rPr>
          <w:i/>
          <w:iCs/>
        </w:rPr>
        <w:t>anaerobius</w:t>
      </w:r>
      <w:proofErr w:type="spellEnd"/>
      <w:r>
        <w:t xml:space="preserve">, a known non-spore-former, contained fewer than half of the 55 spore-forming-associated genes. The diarrhea-associated </w:t>
      </w:r>
      <w:r>
        <w:rPr>
          <w:i/>
          <w:iCs/>
        </w:rPr>
        <w:t xml:space="preserve">C. cuniculi </w:t>
      </w:r>
      <w:r>
        <w:t xml:space="preserve">and </w:t>
      </w:r>
      <w:r>
        <w:rPr>
          <w:i/>
          <w:iCs/>
        </w:rPr>
        <w:t>Dwaynesavagella sp.</w:t>
      </w:r>
      <w:r>
        <w:t xml:space="preserve"> genome bins from this study contained 49 and 40 sporulation-associated genes, respectively.</w:t>
      </w:r>
    </w:p>
    <w:p w14:paraId="133E4816" w14:textId="77777777" w:rsidR="00C56D13" w:rsidRDefault="00C56D13" w:rsidP="00C56D13">
      <w:r>
        <w:t xml:space="preserve">To determine the prevalence of the </w:t>
      </w:r>
      <w:r>
        <w:rPr>
          <w:i/>
          <w:iCs/>
        </w:rPr>
        <w:t>C. cuniculi</w:t>
      </w:r>
      <w:r>
        <w:t xml:space="preserve"> enterotoxin gene in the healthy mouse gut, we ran DIAMOND </w:t>
      </w:r>
      <w:proofErr w:type="spellStart"/>
      <w:r>
        <w:t>blastp</w:t>
      </w:r>
      <w:proofErr w:type="spellEnd"/>
      <w:r>
        <w:t xml:space="preserve"> against all proteins in the 26,640 genomes from the MGBC, finding no hits which shared &gt;50% coverage. Similarly, we ran DIAMOND </w:t>
      </w:r>
      <w:proofErr w:type="spellStart"/>
      <w:r>
        <w:t>blastp</w:t>
      </w:r>
      <w:proofErr w:type="spellEnd"/>
      <w:r>
        <w:t xml:space="preserve"> against the UHGP-95 </w:t>
      </w:r>
      <w:r>
        <w:fldChar w:fldCharType="begin"/>
      </w:r>
      <w:r>
        <w:instrText xml:space="preserve"> ADDIN EN.CITE &lt;EndNote&gt;&lt;Cite&gt;&lt;Author&gt;Almeida&lt;/Author&gt;&lt;Year&gt;2020&lt;/Year&gt;&lt;RecNum&gt;2082&lt;/RecNum&gt;&lt;DisplayText&gt;(&lt;style face="italic"&gt;5&lt;/style&gt;)&lt;/DisplayText&gt;&lt;record&gt;&lt;rec-number&gt;2082&lt;/rec-number&gt;&lt;foreign-keys&gt;&lt;key app="EN" db-id="vasevvpdl2fdw6ef92nv0e945a50wwd0wfs5" timestamp="1600449268"&gt;2082&lt;/key&gt;&lt;/foreign-keys&gt;&lt;ref-type name="Journal Article"&gt;17&lt;/ref-type&gt;&lt;contributors&gt;&lt;authors&gt;&lt;author&gt;Almeida, Alexandre&lt;/author&gt;&lt;author&gt;Nayfach, Stephen&lt;/author&gt;&lt;author&gt;Boland, Miguel&lt;/author&gt;&lt;author&gt;Strozzi, Francesco&lt;/author&gt;&lt;author&gt;Beracochea, Martin&lt;/author&gt;&lt;author&gt;Shi, Zhou Jason&lt;/author&gt;&lt;author&gt;Pollard, Katherine S.&lt;/author&gt;&lt;author&gt;Sakharova, Ekaterina&lt;/author&gt;&lt;author&gt;Parks, Donovan H.&lt;/author&gt;&lt;author&gt;Hugenholtz, Philip&lt;/author&gt;&lt;author&gt;Segata, Nicola&lt;/author&gt;&lt;author&gt;Kyrpides, Nikos C.&lt;/author&gt;&lt;author&gt;Finn, Robert D.&lt;/author&gt;&lt;/authors&gt;&lt;/contributors&gt;&lt;titles&gt;&lt;title&gt;A unified catalog of 204,938 reference genomes from the human gut microbiome&lt;/title&gt;&lt;secondary-title&gt;Nature Biotechnology&lt;/secondary-title&gt;&lt;/titles&gt;&lt;periodical&gt;&lt;full-title&gt;Nature Biotechnology&lt;/full-title&gt;&lt;/periodical&gt;&lt;dates&gt;&lt;year&gt;2020&lt;/year&gt;&lt;pub-dates&gt;&lt;date&gt;2020/07/20&lt;/date&gt;&lt;/pub-dates&gt;&lt;/dates&gt;&lt;isbn&gt;1546-1696&lt;/isbn&gt;&lt;urls&gt;&lt;related-urls&gt;&lt;url&gt;https://doi.org/10.1038/s41587-020-0603-3&lt;/url&gt;&lt;url&gt;https://www.nature.com/articles/s41587-020-0603-3.pdf&lt;/url&gt;&lt;/related-urls&gt;&lt;/urls&gt;&lt;electronic-resource-num&gt;10.1038/s41587-020-0603-3&lt;/electronic-resource-num&gt;&lt;/record&gt;&lt;/Cite&gt;&lt;/EndNote&gt;</w:instrText>
      </w:r>
      <w:r>
        <w:fldChar w:fldCharType="separate"/>
      </w:r>
      <w:r>
        <w:rPr>
          <w:noProof/>
        </w:rPr>
        <w:t>(</w:t>
      </w:r>
      <w:r w:rsidRPr="004E173E">
        <w:rPr>
          <w:i/>
          <w:noProof/>
        </w:rPr>
        <w:t>5</w:t>
      </w:r>
      <w:r>
        <w:rPr>
          <w:noProof/>
        </w:rPr>
        <w:t>)</w:t>
      </w:r>
      <w:r>
        <w:fldChar w:fldCharType="end"/>
      </w:r>
      <w:r>
        <w:t xml:space="preserve">, which is a gene catalog from nearly 300,000 gut genomes dereplicated at 95% average amino acid identity (AAI), and only found significant hits belonging to </w:t>
      </w:r>
      <w:r>
        <w:rPr>
          <w:i/>
          <w:iCs/>
        </w:rPr>
        <w:t>C. botulinum</w:t>
      </w:r>
      <w:r>
        <w:t xml:space="preserve">. Given the uncommon nature of this enterotoxin gene in the gut, we designed PCR primers against this toxin gene and screened for specificity using NCBI </w:t>
      </w:r>
      <w:proofErr w:type="spellStart"/>
      <w:r>
        <w:t>PrimerBlast</w:t>
      </w:r>
      <w:proofErr w:type="spellEnd"/>
      <w:r>
        <w:t xml:space="preserve"> </w:t>
      </w:r>
      <w:r>
        <w:fldChar w:fldCharType="begin"/>
      </w:r>
      <w:r>
        <w:instrText xml:space="preserve"> ADDIN EN.CITE &lt;EndNote&gt;&lt;Cite&gt;&lt;Author&gt;Ye&lt;/Author&gt;&lt;Year&gt;2012&lt;/Year&gt;&lt;RecNum&gt;2428&lt;/RecNum&gt;&lt;DisplayText&gt;(&lt;style face="italic"&gt;26&lt;/style&gt;)&lt;/DisplayText&gt;&lt;record&gt;&lt;rec-number&gt;2428&lt;/rec-number&gt;&lt;foreign-keys&gt;&lt;key app="EN" db-id="vasevvpdl2fdw6ef92nv0e945a50wwd0wfs5" timestamp="1658624173"&gt;2428&lt;/key&gt;&lt;/foreign-keys&gt;&lt;ref-type name="Journal Article"&gt;17&lt;/ref-type&gt;&lt;contributors&gt;&lt;authors&gt;&lt;author&gt;Ye, Jian&lt;/author&gt;&lt;author&gt;Coulouris, George&lt;/author&gt;&lt;author&gt;Zaretskaya, Irena&lt;/author&gt;&lt;author&gt;Cutcutache, Ioana&lt;/author&gt;&lt;author&gt;Rozen, Steve&lt;/author&gt;&lt;author&gt;Madden, Thomas L&lt;/author&gt;&lt;/authors&gt;&lt;/contributors&gt;&lt;titles&gt;&lt;title&gt;Primer-BLAST: a tool to design target-specific primers for polymerase chain reaction&lt;/title&gt;&lt;secondary-title&gt;BMC bioinformatics&lt;/secondary-title&gt;&lt;/titles&gt;&lt;periodical&gt;&lt;full-title&gt;Bmc Bioinformatics&lt;/full-title&gt;&lt;/periodical&gt;&lt;pages&gt;1-11&lt;/pages&gt;&lt;volume&gt;13&lt;/volume&gt;&lt;number&gt;1&lt;/number&gt;&lt;dates&gt;&lt;year&gt;2012&lt;/year&gt;&lt;/dates&gt;&lt;isbn&gt;1471-2105&lt;/isbn&gt;&lt;urls&gt;&lt;/urls&gt;&lt;/record&gt;&lt;/Cite&gt;&lt;/EndNote&gt;</w:instrText>
      </w:r>
      <w:r>
        <w:fldChar w:fldCharType="separate"/>
      </w:r>
      <w:r>
        <w:rPr>
          <w:noProof/>
        </w:rPr>
        <w:t>(</w:t>
      </w:r>
      <w:r w:rsidRPr="001B78E5">
        <w:rPr>
          <w:i/>
          <w:noProof/>
        </w:rPr>
        <w:t>26</w:t>
      </w:r>
      <w:r>
        <w:rPr>
          <w:noProof/>
        </w:rPr>
        <w:t>)</w:t>
      </w:r>
      <w:r>
        <w:fldChar w:fldCharType="end"/>
      </w:r>
      <w:r>
        <w:t xml:space="preserve"> (Table 3-1). Together with primers previously reported to specifically target </w:t>
      </w:r>
      <w:r>
        <w:rPr>
          <w:i/>
          <w:iCs/>
        </w:rPr>
        <w:t xml:space="preserve">Dwaynesavagella </w:t>
      </w:r>
      <w:r>
        <w:t xml:space="preserve">spp. </w:t>
      </w:r>
      <w:r>
        <w:fldChar w:fldCharType="begin">
          <w:fldData xml:space="preserve">PEVuZE5vdGU+PENpdGU+PEF1dGhvcj5TaGk8L0F1dGhvcj48WWVhcj4yMDE5PC9ZZWFyPjxSZWNO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</w:fldData>
        </w:fldChar>
      </w:r>
      <w:r>
        <w:instrText xml:space="preserve"> ADDIN EN.CITE </w:instrText>
      </w:r>
      <w:r>
        <w:fldChar w:fldCharType="begin">
          <w:fldData xml:space="preserve">PEVuZE5vdGU+PENpdGU+PEF1dGhvcj5TaGk8L0F1dGhvcj48WWVhcj4yMDE5PC9ZZWFyPjxSZWNO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</w:fldData>
        </w:fldChar>
      </w:r>
      <w:r>
        <w:instrText xml:space="preserve"> ADDIN EN.CITE.DATA </w:instrText>
      </w:r>
      <w:r>
        <w:fldChar w:fldCharType="end"/>
      </w:r>
      <w:r>
        <w:fldChar w:fldCharType="separate"/>
      </w:r>
      <w:r>
        <w:rPr>
          <w:noProof/>
        </w:rPr>
        <w:t>(</w:t>
      </w:r>
      <w:r w:rsidRPr="001B78E5">
        <w:rPr>
          <w:i/>
          <w:noProof/>
        </w:rPr>
        <w:t>27</w:t>
      </w:r>
      <w:r>
        <w:rPr>
          <w:noProof/>
        </w:rPr>
        <w:t>)</w:t>
      </w:r>
      <w:r>
        <w:fldChar w:fldCharType="end"/>
      </w:r>
      <w:r>
        <w:t xml:space="preserve">, and following validation in known healthy and know diseased mice, these primers could potentially be used to screen the mouse colony for latent infection. </w:t>
      </w:r>
    </w:p>
    <w:p w14:paraId="576037CD" w14:textId="0E3C3644" w:rsidR="00C56D13" w:rsidRDefault="00C56D13" w:rsidP="00C56D13">
      <w:pPr>
        <w:pStyle w:val="Caption"/>
        <w:keepNext/>
      </w:pPr>
      <w:bookmarkStart w:id="9" w:name="_Toc109591350"/>
      <w:r>
        <w:t xml:space="preserve">Table </w:t>
      </w:r>
      <w:fldSimple w:instr=" SEQ Table \* ARABIC \s 1 ">
        <w:r>
          <w:rPr>
            <w:noProof/>
          </w:rPr>
          <w:t>1</w:t>
        </w:r>
      </w:fldSimple>
      <w:r>
        <w:t>. PCR primers to detect diarrhea-associated bacteria</w:t>
      </w:r>
      <w:bookmarkEnd w:id="9"/>
    </w:p>
    <w:tbl>
      <w:tblPr>
        <w:tblStyle w:val="TableGrid"/>
        <w:tblW w:w="0" w:type="auto"/>
        <w:tblLook w:val="04A0" w:firstRow="1" w:lastRow="0" w:firstColumn="1" w:lastColumn="0" w:noHBand="0" w:noVBand="1"/>
      </w:tblPr>
      <w:tblGrid>
        <w:gridCol w:w="2155"/>
        <w:gridCol w:w="3240"/>
        <w:gridCol w:w="3235"/>
      </w:tblGrid>
      <w:tr w:rsidR="00C56D13" w14:paraId="35AD361C" w14:textId="77777777" w:rsidTr="002E162A">
        <w:tc>
          <w:tcPr>
            <w:tcW w:w="2155" w:type="dxa"/>
          </w:tcPr>
          <w:p w14:paraId="21499C13" w14:textId="77777777" w:rsidR="00C56D13" w:rsidRPr="008649A5" w:rsidRDefault="00C56D13" w:rsidP="002E162A">
            <w:pPr>
              <w:ind w:firstLine="0"/>
              <w:rPr>
                <w:b/>
                <w:bCs/>
              </w:rPr>
            </w:pPr>
            <w:r w:rsidRPr="008649A5">
              <w:rPr>
                <w:b/>
                <w:bCs/>
              </w:rPr>
              <w:t>Target</w:t>
            </w:r>
          </w:p>
        </w:tc>
        <w:tc>
          <w:tcPr>
            <w:tcW w:w="3240" w:type="dxa"/>
          </w:tcPr>
          <w:p w14:paraId="1FF54E42" w14:textId="77777777" w:rsidR="00C56D13" w:rsidRPr="008649A5" w:rsidRDefault="00C56D13" w:rsidP="002E162A">
            <w:pPr>
              <w:ind w:firstLine="0"/>
              <w:rPr>
                <w:b/>
                <w:bCs/>
              </w:rPr>
            </w:pPr>
            <w:r w:rsidRPr="008649A5">
              <w:rPr>
                <w:b/>
                <w:bCs/>
              </w:rPr>
              <w:t>Forward primer</w:t>
            </w:r>
          </w:p>
        </w:tc>
        <w:tc>
          <w:tcPr>
            <w:tcW w:w="3235" w:type="dxa"/>
          </w:tcPr>
          <w:p w14:paraId="20C80D26" w14:textId="77777777" w:rsidR="00C56D13" w:rsidRPr="008649A5" w:rsidRDefault="00C56D13" w:rsidP="002E162A">
            <w:pPr>
              <w:ind w:firstLine="0"/>
              <w:rPr>
                <w:b/>
                <w:bCs/>
              </w:rPr>
            </w:pPr>
            <w:r w:rsidRPr="008649A5">
              <w:rPr>
                <w:b/>
                <w:bCs/>
              </w:rPr>
              <w:t>Reverse primer</w:t>
            </w:r>
          </w:p>
        </w:tc>
      </w:tr>
      <w:tr w:rsidR="00C56D13" w14:paraId="02A486D3" w14:textId="77777777" w:rsidTr="002E162A">
        <w:tc>
          <w:tcPr>
            <w:tcW w:w="2155" w:type="dxa"/>
          </w:tcPr>
          <w:p w14:paraId="510198B4" w14:textId="77777777" w:rsidR="00C56D13" w:rsidRPr="008649A5" w:rsidRDefault="00C56D13" w:rsidP="002E162A">
            <w:pPr>
              <w:spacing w:line="240" w:lineRule="auto"/>
              <w:ind w:firstLine="0"/>
              <w:jc w:val="both"/>
              <w:rPr>
                <w:sz w:val="16"/>
                <w:szCs w:val="16"/>
              </w:rPr>
            </w:pPr>
            <w:r w:rsidRPr="008649A5">
              <w:rPr>
                <w:i/>
                <w:iCs/>
                <w:sz w:val="16"/>
                <w:szCs w:val="16"/>
              </w:rPr>
              <w:t>C. cunicul</w:t>
            </w:r>
            <w:r w:rsidRPr="008649A5">
              <w:rPr>
                <w:sz w:val="16"/>
                <w:szCs w:val="16"/>
              </w:rPr>
              <w:t>i enterotoxin</w:t>
            </w:r>
          </w:p>
        </w:tc>
        <w:tc>
          <w:tcPr>
            <w:tcW w:w="3240" w:type="dxa"/>
          </w:tcPr>
          <w:p w14:paraId="454C04A3" w14:textId="77777777" w:rsidR="00C56D13" w:rsidRPr="008649A5" w:rsidRDefault="00C56D13" w:rsidP="002E162A">
            <w:pPr>
              <w:spacing w:line="240" w:lineRule="auto"/>
              <w:ind w:firstLine="0"/>
              <w:jc w:val="both"/>
              <w:rPr>
                <w:sz w:val="16"/>
                <w:szCs w:val="16"/>
              </w:rPr>
            </w:pPr>
            <w:r w:rsidRPr="008649A5">
              <w:rPr>
                <w:sz w:val="16"/>
                <w:szCs w:val="16"/>
              </w:rPr>
              <w:t>5'- CAGGCACAGAATATAAAATCGCA -3'</w:t>
            </w:r>
          </w:p>
        </w:tc>
        <w:tc>
          <w:tcPr>
            <w:tcW w:w="3235" w:type="dxa"/>
          </w:tcPr>
          <w:p w14:paraId="105AB37D" w14:textId="77777777" w:rsidR="00C56D13" w:rsidRPr="008649A5" w:rsidRDefault="00C56D13" w:rsidP="002E162A">
            <w:pPr>
              <w:spacing w:line="240" w:lineRule="auto"/>
              <w:ind w:firstLine="0"/>
              <w:jc w:val="both"/>
              <w:rPr>
                <w:sz w:val="16"/>
                <w:szCs w:val="16"/>
              </w:rPr>
            </w:pPr>
            <w:r w:rsidRPr="008649A5">
              <w:rPr>
                <w:sz w:val="16"/>
                <w:szCs w:val="16"/>
              </w:rPr>
              <w:t>5'- TCTTAGTGTTGGAGAGGAGAAGT -3'</w:t>
            </w:r>
          </w:p>
        </w:tc>
      </w:tr>
      <w:tr w:rsidR="00C56D13" w14:paraId="47577BB6" w14:textId="77777777" w:rsidTr="002E162A">
        <w:tc>
          <w:tcPr>
            <w:tcW w:w="2155" w:type="dxa"/>
          </w:tcPr>
          <w:p w14:paraId="7CD4F9E8" w14:textId="77777777" w:rsidR="00C56D13" w:rsidRPr="008649A5" w:rsidRDefault="00C56D13" w:rsidP="002E162A">
            <w:pPr>
              <w:spacing w:line="240" w:lineRule="auto"/>
              <w:ind w:firstLine="0"/>
              <w:jc w:val="both"/>
              <w:rPr>
                <w:sz w:val="16"/>
                <w:szCs w:val="16"/>
              </w:rPr>
            </w:pPr>
            <w:r w:rsidRPr="008649A5">
              <w:rPr>
                <w:i/>
                <w:iCs/>
                <w:sz w:val="16"/>
                <w:szCs w:val="16"/>
              </w:rPr>
              <w:t>Dwaynesavagella</w:t>
            </w:r>
            <w:r w:rsidRPr="008649A5">
              <w:rPr>
                <w:sz w:val="16"/>
                <w:szCs w:val="16"/>
              </w:rPr>
              <w:t xml:space="preserve"> 16S rRNA</w:t>
            </w:r>
          </w:p>
        </w:tc>
        <w:tc>
          <w:tcPr>
            <w:tcW w:w="3240" w:type="dxa"/>
          </w:tcPr>
          <w:p w14:paraId="11842E66" w14:textId="77777777" w:rsidR="00C56D13" w:rsidRPr="008649A5" w:rsidRDefault="00C56D13" w:rsidP="002E162A">
            <w:pPr>
              <w:spacing w:line="240" w:lineRule="auto"/>
              <w:ind w:firstLine="0"/>
              <w:jc w:val="both"/>
              <w:rPr>
                <w:sz w:val="16"/>
                <w:szCs w:val="16"/>
              </w:rPr>
            </w:pPr>
            <w:r w:rsidRPr="008649A5">
              <w:rPr>
                <w:rFonts w:hint="eastAsia"/>
                <w:sz w:val="16"/>
                <w:szCs w:val="16"/>
              </w:rPr>
              <w:t>5′-GACGCTGAGGCATGAGAGCAT-3’</w:t>
            </w:r>
          </w:p>
        </w:tc>
        <w:tc>
          <w:tcPr>
            <w:tcW w:w="3235" w:type="dxa"/>
          </w:tcPr>
          <w:p w14:paraId="16F4C5DD" w14:textId="77777777" w:rsidR="00C56D13" w:rsidRPr="008649A5" w:rsidRDefault="00C56D13" w:rsidP="002E162A">
            <w:pPr>
              <w:spacing w:line="240" w:lineRule="auto"/>
              <w:ind w:firstLine="0"/>
              <w:jc w:val="both"/>
              <w:rPr>
                <w:sz w:val="16"/>
                <w:szCs w:val="16"/>
              </w:rPr>
            </w:pPr>
            <w:r w:rsidRPr="008649A5">
              <w:rPr>
                <w:rFonts w:hint="eastAsia"/>
                <w:sz w:val="16"/>
                <w:szCs w:val="16"/>
              </w:rPr>
              <w:t>5’-GACGGCACGGATTGTTATTCA-3′</w:t>
            </w:r>
          </w:p>
        </w:tc>
      </w:tr>
    </w:tbl>
    <w:p w14:paraId="0231D973" w14:textId="77777777" w:rsidR="00C56D13" w:rsidRPr="00227BFF" w:rsidRDefault="00C56D13" w:rsidP="00C56D13">
      <w:pPr>
        <w:ind w:firstLine="0"/>
      </w:pPr>
    </w:p>
    <w:p w14:paraId="4D6FCC92" w14:textId="77777777" w:rsidR="00C56D13" w:rsidRDefault="00C56D13" w:rsidP="00C56D13">
      <w:pPr>
        <w:pStyle w:val="Heading2"/>
      </w:pPr>
      <w:bookmarkStart w:id="10" w:name="_Toc109966442"/>
      <w:r>
        <w:t>Discussion</w:t>
      </w:r>
      <w:bookmarkEnd w:id="10"/>
    </w:p>
    <w:p w14:paraId="5507D4EE" w14:textId="77777777" w:rsidR="00C56D13" w:rsidRDefault="00C56D13" w:rsidP="00C56D13">
      <w:r>
        <w:t xml:space="preserve">There are several reasons why immunodeficient mice might develop diarrhea. Aside from the primary hypothesis here of one or more specific transmittable causative agents, it also remains possible that a consortium of microbes </w:t>
      </w:r>
      <w:proofErr w:type="gramStart"/>
      <w:r>
        <w:t>act</w:t>
      </w:r>
      <w:proofErr w:type="gramEnd"/>
      <w:r>
        <w:t xml:space="preserve"> together to cause the intestinal pathology and intermittent diarrhea described in this study. Given limitations in sequencing depth, it also remains possible that microbes which were not identified here play a role.</w:t>
      </w:r>
    </w:p>
    <w:p w14:paraId="2880A1C7" w14:textId="77777777" w:rsidR="00C56D13" w:rsidRDefault="00C56D13" w:rsidP="00C56D13">
      <w:r>
        <w:t xml:space="preserve">However, we believe it likely that </w:t>
      </w:r>
      <w:r>
        <w:rPr>
          <w:i/>
          <w:iCs/>
        </w:rPr>
        <w:t>C. cuniculi</w:t>
      </w:r>
      <w:r>
        <w:t xml:space="preserve">, given its previous association with a rabbit disease, together with the enterotoxin both genomes harbor plays more of a causal role. The </w:t>
      </w:r>
      <w:r>
        <w:rPr>
          <w:i/>
          <w:iCs/>
        </w:rPr>
        <w:t xml:space="preserve">Clostridium perfringens </w:t>
      </w:r>
      <w:r>
        <w:t xml:space="preserve">enterotoxin causes food poisoning symptoms by cleaving gut endothelial cell tight junctions </w:t>
      </w:r>
      <w:r>
        <w:fldChar w:fldCharType="begin">
          <w:fldData xml:space="preserve">PEVuZE5vdGU+PENpdGU+PEF1dGhvcj5GcmVlZG1hbjwvQXV0aG9yPjxZZWFyPjIwMTY8L1llYXI+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=
</w:fldData>
        </w:fldChar>
      </w:r>
      <w:r>
        <w:instrText xml:space="preserve"> ADDIN EN.CITE </w:instrText>
      </w:r>
      <w:r>
        <w:fldChar w:fldCharType="begin">
          <w:fldData xml:space="preserve">PEVuZE5vdGU+PENpdGU+PEF1dGhvcj5GcmVlZG1hbjwvQXV0aG9yPjxZZWFyPjIwMTY8L1llYXI+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=
</w:fldData>
        </w:fldChar>
      </w:r>
      <w:r>
        <w:instrText xml:space="preserve"> ADDIN EN.CITE.DATA </w:instrText>
      </w:r>
      <w:r>
        <w:fldChar w:fldCharType="end"/>
      </w:r>
      <w:r>
        <w:fldChar w:fldCharType="separate"/>
      </w:r>
      <w:r>
        <w:rPr>
          <w:noProof/>
        </w:rPr>
        <w:t>(</w:t>
      </w:r>
      <w:r w:rsidRPr="009E0AF0">
        <w:rPr>
          <w:i/>
          <w:noProof/>
        </w:rPr>
        <w:t>19, 20</w:t>
      </w:r>
      <w:r>
        <w:rPr>
          <w:noProof/>
        </w:rPr>
        <w:t>)</w:t>
      </w:r>
      <w:r>
        <w:fldChar w:fldCharType="end"/>
      </w:r>
      <w:r>
        <w:t xml:space="preserve">, and it remains possible that the </w:t>
      </w:r>
      <w:r>
        <w:rPr>
          <w:i/>
          <w:iCs/>
        </w:rPr>
        <w:t xml:space="preserve">C. cuniculi </w:t>
      </w:r>
      <w:r>
        <w:t>enterotoxin does the same in mice and rabbits.</w:t>
      </w:r>
    </w:p>
    <w:p w14:paraId="69CB17AC" w14:textId="77777777" w:rsidR="00C56D13" w:rsidRPr="00BF2F34" w:rsidRDefault="00C56D13" w:rsidP="00C56D13">
      <w:pPr>
        <w:rPr>
          <w:i/>
          <w:iCs/>
        </w:rPr>
      </w:pPr>
      <w:r>
        <w:t xml:space="preserve">The fact that two distinct microbiomes with no overlapping strains develop the same disease following exposure to stool from diarrheic mice through gavage and co-housing suggests </w:t>
      </w:r>
      <w:r>
        <w:lastRenderedPageBreak/>
        <w:t xml:space="preserve">pathogenic, and not strictly </w:t>
      </w:r>
      <w:proofErr w:type="spellStart"/>
      <w:r>
        <w:t>dysbiotic</w:t>
      </w:r>
      <w:proofErr w:type="spellEnd"/>
      <w:r>
        <w:t xml:space="preserve"> behavior. Follow-up experiments to isolate </w:t>
      </w:r>
      <w:r w:rsidRPr="002B588C">
        <w:rPr>
          <w:i/>
          <w:iCs/>
        </w:rPr>
        <w:t>C. cuniculi</w:t>
      </w:r>
      <w:r>
        <w:t xml:space="preserve"> and challenge NSG mice with it alone would be helpful to determine whether it is sufficient to recapitulate the diarrhea alone. In the previous study involving rabbits, researchers were unable to recapitulate the diarrhea disease by exposing healthy rabbits to isolated </w:t>
      </w:r>
      <w:r>
        <w:rPr>
          <w:i/>
          <w:iCs/>
        </w:rPr>
        <w:t xml:space="preserve">C. </w:t>
      </w:r>
      <w:r w:rsidRPr="00C908EE">
        <w:rPr>
          <w:i/>
          <w:iCs/>
        </w:rPr>
        <w:t>cuniculi</w:t>
      </w:r>
      <w:r>
        <w:t xml:space="preserve"> alone </w:t>
      </w:r>
      <w:r>
        <w:fldChar w:fldCharType="begin">
          <w:fldData xml:space="preserve">PEVuZE5vdGU+PENpdGU+PEF1dGhvcj5EanVrb3ZpYzwvQXV0aG9yPjxZZWFyPjIwMTg8L1llYXI+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</w:fldData>
        </w:fldChar>
      </w:r>
      <w:r>
        <w:instrText xml:space="preserve"> ADDIN EN.CITE </w:instrText>
      </w:r>
      <w:r>
        <w:fldChar w:fldCharType="begin">
          <w:fldData xml:space="preserve">PEVuZE5vdGU+PENpdGU+PEF1dGhvcj5EanVrb3ZpYzwvQXV0aG9yPjxZZWFyPjIwMTg8L1llYXI+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</w:fldData>
        </w:fldChar>
      </w:r>
      <w:r>
        <w:instrText xml:space="preserve"> ADDIN EN.CITE.DATA </w:instrText>
      </w:r>
      <w:r>
        <w:fldChar w:fldCharType="end"/>
      </w:r>
      <w:r>
        <w:fldChar w:fldCharType="separate"/>
      </w:r>
      <w:r>
        <w:rPr>
          <w:noProof/>
        </w:rPr>
        <w:t>(</w:t>
      </w:r>
      <w:r w:rsidRPr="004E173E">
        <w:rPr>
          <w:i/>
          <w:noProof/>
        </w:rPr>
        <w:t>11</w:t>
      </w:r>
      <w:r>
        <w:rPr>
          <w:noProof/>
        </w:rPr>
        <w:t>)</w:t>
      </w:r>
      <w:r>
        <w:fldChar w:fldCharType="end"/>
      </w:r>
      <w:r>
        <w:t>.</w:t>
      </w:r>
    </w:p>
    <w:p w14:paraId="2F580D28" w14:textId="77777777" w:rsidR="00C56D13" w:rsidRDefault="00C56D13" w:rsidP="00C56D13">
      <w:r>
        <w:t xml:space="preserve">Metagenomics alone is unable to determine the contribution of the nine </w:t>
      </w:r>
      <w:proofErr w:type="spellStart"/>
      <w:r>
        <w:t>Muribaculaceae</w:t>
      </w:r>
      <w:proofErr w:type="spellEnd"/>
      <w:r>
        <w:t xml:space="preserve"> and </w:t>
      </w:r>
      <w:proofErr w:type="spellStart"/>
      <w:r>
        <w:t>Rikenellaceae</w:t>
      </w:r>
      <w:proofErr w:type="spellEnd"/>
      <w:r>
        <w:t xml:space="preserve"> associated with diarrhea towards disease pathology, and it remains possible that </w:t>
      </w:r>
      <w:r>
        <w:rPr>
          <w:i/>
          <w:iCs/>
        </w:rPr>
        <w:t xml:space="preserve">C. cuniculi </w:t>
      </w:r>
      <w:r>
        <w:t xml:space="preserve">alone is necessary, but not sufficient to induce disease symptoms. Of the 11 diarrhea-associated genomes identified, only the </w:t>
      </w:r>
      <w:r>
        <w:rPr>
          <w:i/>
          <w:iCs/>
        </w:rPr>
        <w:t xml:space="preserve">C. cuniculi </w:t>
      </w:r>
      <w:r>
        <w:t xml:space="preserve">and </w:t>
      </w:r>
      <w:r>
        <w:rPr>
          <w:i/>
          <w:iCs/>
        </w:rPr>
        <w:t xml:space="preserve">Dwaynesavagella </w:t>
      </w:r>
      <w:proofErr w:type="gramStart"/>
      <w:r>
        <w:t>are capable of forming</w:t>
      </w:r>
      <w:proofErr w:type="gramEnd"/>
      <w:r>
        <w:t xml:space="preserve"> spores. An additional follow-up experiment could remove all vegetative cells from stool of diarrheic mice by treating with chloroform or ethanol, and then delivering surviving spores to NSG mice via oral gavage Metagenome sequencing of treated vs healthy mouse stool compared with the gavaged sample would shed light on whether surviving spore-forming bacteria can colonize or induce diarrheal disease in NSG mice. </w:t>
      </w:r>
    </w:p>
    <w:p w14:paraId="5FFD920B" w14:textId="77777777" w:rsidR="00C56D13" w:rsidRDefault="00C56D13" w:rsidP="00C56D13">
      <w:r w:rsidRPr="00C908EE">
        <w:t>The</w:t>
      </w:r>
      <w:r>
        <w:t xml:space="preserve"> role of </w:t>
      </w:r>
      <w:r>
        <w:rPr>
          <w:i/>
          <w:iCs/>
        </w:rPr>
        <w:t xml:space="preserve">Dwaynesavagella </w:t>
      </w:r>
      <w:r>
        <w:t xml:space="preserve">remains uncertain. In a previous study, immunodeficient Rag1-KO mice mono-colonized with </w:t>
      </w:r>
      <w:r>
        <w:rPr>
          <w:i/>
          <w:iCs/>
        </w:rPr>
        <w:t xml:space="preserve">Dwaynesavagella </w:t>
      </w:r>
      <w:r>
        <w:t xml:space="preserve">are healthy when </w:t>
      </w:r>
      <w:proofErr w:type="gramStart"/>
      <w:r>
        <w:t>unperturbed, and</w:t>
      </w:r>
      <w:proofErr w:type="gramEnd"/>
      <w:r>
        <w:t xml:space="preserve"> are even protected from viral diarrhea caused by rotavirus </w:t>
      </w:r>
      <w:r>
        <w:fldChar w:fldCharType="begin">
          <w:fldData xml:space="preserve">PEVuZE5vdGU+PENpdGU+PEF1dGhvcj5TaGk8L0F1dGhvcj48WWVhcj4yMDE5PC9ZZWFyPjxSZWNO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</w:fldData>
        </w:fldChar>
      </w:r>
      <w:r>
        <w:instrText xml:space="preserve"> ADDIN EN.CITE </w:instrText>
      </w:r>
      <w:r>
        <w:fldChar w:fldCharType="begin">
          <w:fldData xml:space="preserve">PEVuZE5vdGU+PENpdGU+PEF1dGhvcj5TaGk8L0F1dGhvcj48WWVhcj4yMDE5PC9ZZWFyPjxSZWNO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</w:fldData>
        </w:fldChar>
      </w:r>
      <w:r>
        <w:instrText xml:space="preserve"> ADDIN EN.CITE.DATA </w:instrText>
      </w:r>
      <w:r>
        <w:fldChar w:fldCharType="end"/>
      </w:r>
      <w:r>
        <w:fldChar w:fldCharType="separate"/>
      </w:r>
      <w:r>
        <w:rPr>
          <w:noProof/>
        </w:rPr>
        <w:t>(</w:t>
      </w:r>
      <w:r w:rsidRPr="001B78E5">
        <w:rPr>
          <w:i/>
          <w:noProof/>
        </w:rPr>
        <w:t>27</w:t>
      </w:r>
      <w:r>
        <w:rPr>
          <w:noProof/>
        </w:rPr>
        <w:t>)</w:t>
      </w:r>
      <w:r>
        <w:fldChar w:fldCharType="end"/>
      </w:r>
      <w:r>
        <w:t xml:space="preserve">. However, given </w:t>
      </w:r>
      <w:proofErr w:type="gramStart"/>
      <w:r>
        <w:t>close proximity</w:t>
      </w:r>
      <w:proofErr w:type="gramEnd"/>
      <w:r>
        <w:t xml:space="preserve"> of </w:t>
      </w:r>
      <w:r>
        <w:rPr>
          <w:i/>
          <w:iCs/>
        </w:rPr>
        <w:t xml:space="preserve">Dwaynesavagella </w:t>
      </w:r>
      <w:r>
        <w:t xml:space="preserve">to gut epithelial cells and the previously reported association with </w:t>
      </w:r>
      <w:r>
        <w:rPr>
          <w:i/>
          <w:iCs/>
        </w:rPr>
        <w:t xml:space="preserve">Dwaynesavagella </w:t>
      </w:r>
      <w:r>
        <w:t xml:space="preserve">and diarrhea </w: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 </w:instrText>
      </w:r>
      <w:r>
        <w:fldChar w:fldCharType="begin">
          <w:fldData xml:space="preserve">PEVuZE5vdGU+PENpdGU+PEF1dGhvcj5NaXNpYzwvQXV0aG9yPjxZZWFyPjIwMTg8L1llYXI+PFJl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</w:fldData>
        </w:fldChar>
      </w:r>
      <w:r>
        <w:instrText xml:space="preserve"> ADDIN EN.CITE.DATA </w:instrText>
      </w:r>
      <w:r>
        <w:fldChar w:fldCharType="end"/>
      </w:r>
      <w:r>
        <w:fldChar w:fldCharType="separate"/>
      </w:r>
      <w:r>
        <w:rPr>
          <w:noProof/>
        </w:rPr>
        <w:t>(</w:t>
      </w:r>
      <w:r w:rsidRPr="00CC7BDC">
        <w:rPr>
          <w:i/>
          <w:noProof/>
        </w:rPr>
        <w:t>4</w:t>
      </w:r>
      <w:r>
        <w:rPr>
          <w:noProof/>
        </w:rPr>
        <w:t>)</w:t>
      </w:r>
      <w:r>
        <w:fldChar w:fldCharType="end"/>
      </w:r>
      <w:r>
        <w:t xml:space="preserve">, it remains possible that </w:t>
      </w:r>
      <w:r>
        <w:rPr>
          <w:i/>
          <w:iCs/>
        </w:rPr>
        <w:t xml:space="preserve">C. cuniculi </w:t>
      </w:r>
      <w:r>
        <w:t xml:space="preserve">and </w:t>
      </w:r>
      <w:r>
        <w:rPr>
          <w:i/>
          <w:iCs/>
        </w:rPr>
        <w:t>Dwaynesavagella</w:t>
      </w:r>
      <w:r>
        <w:t>, potentially with other species, act together to cause diarrhea in NSG mice.</w:t>
      </w:r>
    </w:p>
    <w:p w14:paraId="1DD89A06" w14:textId="77777777" w:rsidR="00C56D13" w:rsidRDefault="00C56D13" w:rsidP="00C56D13">
      <w:pPr>
        <w:pStyle w:val="Heading2"/>
      </w:pPr>
      <w:bookmarkStart w:id="11" w:name="_Toc109966443"/>
      <w:bookmarkStart w:id="12" w:name="_Ref109396854"/>
      <w:r w:rsidRPr="00744D37">
        <w:t>Conclusion</w:t>
      </w:r>
      <w:bookmarkEnd w:id="11"/>
    </w:p>
    <w:p w14:paraId="19998C7B" w14:textId="044A6608" w:rsidR="00C56D13" w:rsidRPr="00665F29" w:rsidRDefault="00C56D13" w:rsidP="00C56D13">
      <w:r>
        <w:t xml:space="preserve">The results of this study share many similarities with the previous outbreak of infectious diarrhea in NGS mouse facilities. Improved metagenome databases for the murine gut microbiota augmented with study-specific genome bins, together with strain-resolved genomics showed a marked improvement over previous studies in identifying microbes associated with the diarrhea. Experiments building on this work will be better able to identify a causal role for </w:t>
      </w:r>
      <w:r>
        <w:rPr>
          <w:i/>
          <w:iCs/>
        </w:rPr>
        <w:t xml:space="preserve">C. cuniculi and Dwaynesavagella sp. </w:t>
      </w:r>
      <w:r>
        <w:t>in diarrhea of immuno</w:t>
      </w:r>
      <w:r w:rsidR="00F574E0">
        <w:t>deficient</w:t>
      </w:r>
      <w:r>
        <w:t xml:space="preserve"> mice. The genome sequences made available will allow Stanford and other mouse facilities to screen for </w:t>
      </w:r>
      <w:r>
        <w:rPr>
          <w:i/>
          <w:iCs/>
        </w:rPr>
        <w:t xml:space="preserve">C. cuniculi </w:t>
      </w:r>
      <w:r>
        <w:t>infection. Finally, these methods represent another tool to improve animal husbandry.</w:t>
      </w:r>
    </w:p>
    <w:p w14:paraId="32AF1C48" w14:textId="77777777" w:rsidR="00C56D13" w:rsidRDefault="00C56D13" w:rsidP="00C56D13">
      <w:pPr>
        <w:pStyle w:val="Heading2"/>
      </w:pPr>
      <w:bookmarkStart w:id="13" w:name="_Ref109524283"/>
      <w:bookmarkStart w:id="14" w:name="_Ref109524334"/>
      <w:bookmarkStart w:id="15" w:name="_Ref109524372"/>
      <w:bookmarkStart w:id="16" w:name="_Toc109966444"/>
      <w:r>
        <w:lastRenderedPageBreak/>
        <w:t>Materials and Methods</w:t>
      </w:r>
      <w:bookmarkEnd w:id="12"/>
      <w:bookmarkEnd w:id="13"/>
      <w:bookmarkEnd w:id="14"/>
      <w:bookmarkEnd w:id="15"/>
      <w:bookmarkEnd w:id="16"/>
    </w:p>
    <w:p w14:paraId="02DCC895" w14:textId="77777777" w:rsidR="00C56D13" w:rsidRPr="002C5121" w:rsidRDefault="00C56D13" w:rsidP="00C56D13">
      <w:pPr>
        <w:pStyle w:val="Heading3"/>
      </w:pPr>
      <w:bookmarkStart w:id="17" w:name="_Toc109966445"/>
      <w:r>
        <w:t>Experimental infection (gavage)</w:t>
      </w:r>
      <w:bookmarkEnd w:id="17"/>
    </w:p>
    <w:p w14:paraId="6B07A81C" w14:textId="77777777" w:rsidR="00C56D13" w:rsidRDefault="00C56D13" w:rsidP="00C56D13">
      <w:r>
        <w:t xml:space="preserve">A homogenate was prepared from the entire small and large intestines of NSG mice reared at Stanford with symptomatic diarrhea. Intestines were removed, homogenized by bead beating in sterile saline, and centrifuged at room temperature in a microcentrifuge at low </w:t>
      </w:r>
      <w:proofErr w:type="spellStart"/>
      <w:r>
        <w:t>rcf</w:t>
      </w:r>
      <w:proofErr w:type="spellEnd"/>
      <w:r>
        <w:t xml:space="preserve"> (5000 </w:t>
      </w:r>
      <w:proofErr w:type="spellStart"/>
      <w:r>
        <w:t>rcf</w:t>
      </w:r>
      <w:proofErr w:type="spellEnd"/>
      <w:r>
        <w:t xml:space="preserve">, 2 min) to pellet large particles. Supernatant was removed to a 15 ml tube and the homogenization and centrifugation were repeated an additional 2 times. Half of the resulting supernatant was stored (“unfiltered homogenate”), while the rest was recentrifuged at high </w:t>
      </w:r>
      <w:proofErr w:type="spellStart"/>
      <w:r>
        <w:t>rcf</w:t>
      </w:r>
      <w:proofErr w:type="spellEnd"/>
      <w:r>
        <w:t xml:space="preserve"> (16,800 </w:t>
      </w:r>
      <w:proofErr w:type="spellStart"/>
      <w:r>
        <w:t>rcf</w:t>
      </w:r>
      <w:proofErr w:type="spellEnd"/>
      <w:r>
        <w:t xml:space="preserve">, 5 min) to remove additional particulates then filtered through a 0.2 um syringe filter ("filtered homogenate"). </w:t>
      </w:r>
    </w:p>
    <w:p w14:paraId="1FC92BEB" w14:textId="4785FD0E" w:rsidR="00C56D13" w:rsidRDefault="00C56D13" w:rsidP="00C56D13">
      <w:r>
        <w:t xml:space="preserve">NSG mice (n=9) were purchased as a cohort from Jackson Laboratories (Sacramento, CA). Mice were kept for a few days in the barrier, then moved to an experimental room in RAF. Mice were housed under identical conditions in 3 cages (cages 1, 2, 3) at 1M+2F / cage.  Mice in cage 1 were not manipulated and served as controls.  Mice in cages 2 and 3 were gavaged with 0.1 mL of filtered or unfiltered intestinal homogenate from a diarrheic mouse once a day for 3 days (0.3 mL total per mouse, see </w:t>
      </w:r>
      <w:r w:rsidR="00F574E0">
        <w:fldChar w:fldCharType="begin"/>
      </w:r>
      <w:r w:rsidR="00F574E0">
        <w:instrText xml:space="preserve"> REF _Ref109397014 \h </w:instrText>
      </w:r>
      <w:r w:rsidR="00F574E0">
        <w:fldChar w:fldCharType="separate"/>
      </w:r>
      <w:r w:rsidR="00F574E0">
        <w:t xml:space="preserve">Figure </w:t>
      </w:r>
      <w:r w:rsidR="00F574E0">
        <w:rPr>
          <w:noProof/>
        </w:rPr>
        <w:t>1</w:t>
      </w:r>
      <w:r w:rsidR="00F574E0">
        <w:fldChar w:fldCharType="end"/>
      </w:r>
      <w:r>
        <w:t xml:space="preserve">). Fecal pellets were obtained for metagenomic sequencing </w:t>
      </w:r>
      <w:r>
        <w:rPr>
          <w:i/>
          <w:iCs/>
        </w:rPr>
        <w:t>x</w:t>
      </w:r>
      <w:r>
        <w:t xml:space="preserve"> and (</w:t>
      </w:r>
      <w:r>
        <w:rPr>
          <w:i/>
          <w:iCs/>
        </w:rPr>
        <w:t>x</w:t>
      </w:r>
      <w:r>
        <w:t>+25) days after gavage.</w:t>
      </w:r>
    </w:p>
    <w:p w14:paraId="03A69697" w14:textId="77777777" w:rsidR="00C56D13" w:rsidRDefault="00C56D13" w:rsidP="00C56D13">
      <w:pPr>
        <w:pStyle w:val="Heading3"/>
      </w:pPr>
      <w:bookmarkStart w:id="18" w:name="_Toc109966446"/>
      <w:r>
        <w:t>Experimental infection (co-housing)</w:t>
      </w:r>
      <w:bookmarkEnd w:id="18"/>
    </w:p>
    <w:p w14:paraId="28EBC585" w14:textId="77777777" w:rsidR="00C56D13" w:rsidRPr="004E7C7A" w:rsidRDefault="00C56D13" w:rsidP="00C56D13">
      <w:r>
        <w:t xml:space="preserve">Two groups of four littermates each were co-housed after breeding and weaning at the Stanford mouse facility. For each group, two mice remained in the original cage, while two mice were co-housed with different diarrheic mice. After </w:t>
      </w:r>
      <w:r>
        <w:rPr>
          <w:i/>
          <w:iCs/>
        </w:rPr>
        <w:t>x</w:t>
      </w:r>
      <w:r>
        <w:t xml:space="preserve"> days, fecal pellets were obtained for shotgun metagenome sequencing. </w:t>
      </w:r>
    </w:p>
    <w:p w14:paraId="78054EAA" w14:textId="77777777" w:rsidR="00C56D13" w:rsidRDefault="00C56D13" w:rsidP="00C56D13">
      <w:pPr>
        <w:pStyle w:val="Heading3"/>
      </w:pPr>
      <w:bookmarkStart w:id="19" w:name="_Toc109966447"/>
      <w:r>
        <w:t>Metagenome sequencing, assembly, and genome binning</w:t>
      </w:r>
      <w:bookmarkEnd w:id="19"/>
    </w:p>
    <w:p w14:paraId="7EA7B74E" w14:textId="77777777" w:rsidR="00C56D13" w:rsidRDefault="00C56D13" w:rsidP="00C56D13">
      <w:r>
        <w:t xml:space="preserve">Fecal pellets for 26 samples were sent to </w:t>
      </w:r>
      <w:proofErr w:type="spellStart"/>
      <w:r>
        <w:t>Transnetyx</w:t>
      </w:r>
      <w:proofErr w:type="spellEnd"/>
      <w:r>
        <w:t xml:space="preserve"> for DNA extraction, library preparation, and 2x150bp sequencing (</w:t>
      </w:r>
      <w:proofErr w:type="spellStart"/>
      <w:r>
        <w:t>NovaSeq</w:t>
      </w:r>
      <w:proofErr w:type="spellEnd"/>
      <w:r>
        <w:t xml:space="preserve"> 6000) at an average depth of 2.7 </w:t>
      </w:r>
      <w:proofErr w:type="spellStart"/>
      <w:r>
        <w:t>Gbp</w:t>
      </w:r>
      <w:proofErr w:type="spellEnd"/>
      <w:r>
        <w:t xml:space="preserve"> per sample.</w:t>
      </w:r>
      <w:r>
        <w:rPr>
          <w:b/>
          <w:bCs/>
        </w:rPr>
        <w:t xml:space="preserve"> </w:t>
      </w:r>
      <w:r>
        <w:t xml:space="preserve">Reads processed using </w:t>
      </w:r>
      <w:proofErr w:type="spellStart"/>
      <w:r>
        <w:t>bbmap</w:t>
      </w:r>
      <w:proofErr w:type="spellEnd"/>
      <w:r>
        <w:t xml:space="preserve"> v38.96 </w:t>
      </w:r>
      <w:r>
        <w:fldChar w:fldCharType="begin"/>
      </w:r>
      <w:r>
        <w:instrText xml:space="preserve"> ADDIN EN.CITE &lt;EndNote&gt;&lt;Cite&gt;&lt;Author&gt;Bushnell&lt;/Author&gt;&lt;Year&gt;2014&lt;/Year&gt;&lt;RecNum&gt;2390&lt;/RecNum&gt;&lt;DisplayText&gt;(&lt;style face="italic"&gt;28&lt;/style&gt;)&lt;/DisplayText&gt;&lt;record&gt;&lt;rec-number&gt;2390&lt;/rec-number&gt;&lt;foreign-keys&gt;&lt;key app="EN" db-id="vasevvpdl2fdw6ef92nv0e945a50wwd0wfs5" timestamp="1658448888"&gt;2390&lt;/key&gt;&lt;/foreign-keys&gt;&lt;ref-type name="Web Page"&gt;12&lt;/ref-type&gt;&lt;contributors&gt;&lt;authors&gt;&lt;author&gt;Bushnell, Brian&lt;/author&gt;&lt;/authors&gt;&lt;/contributors&gt;&lt;titles&gt;&lt;title&gt;BBTools Software Package&lt;/title&gt;&lt;secondary-title&gt;BBTools Software Package&lt;/secondary-title&gt;&lt;short-title&gt;BBTools Software Package&lt;/short-title&gt;&lt;/titles&gt;&lt;dates&gt;&lt;year&gt;2014&lt;/year&gt;&lt;/dates&gt;&lt;publisher&gt;http://sourceforge.net/projects/bbmap/&lt;/publisher&gt;&lt;urls&gt;&lt;related-urls&gt;&lt;url&gt;http://sourceforge.net/projects/bbmap/&lt;/url&gt;&lt;/related-urls&gt;&lt;/urls&gt;&lt;/record&gt;&lt;/Cite&gt;&lt;/EndNote&gt;</w:instrText>
      </w:r>
      <w:r>
        <w:fldChar w:fldCharType="separate"/>
      </w:r>
      <w:r>
        <w:rPr>
          <w:noProof/>
        </w:rPr>
        <w:t>(</w:t>
      </w:r>
      <w:r w:rsidRPr="001B78E5">
        <w:rPr>
          <w:i/>
          <w:noProof/>
        </w:rPr>
        <w:t>28</w:t>
      </w:r>
      <w:r>
        <w:rPr>
          <w:noProof/>
        </w:rPr>
        <w:t>)</w:t>
      </w:r>
      <w:r>
        <w:fldChar w:fldCharType="end"/>
      </w:r>
      <w:r>
        <w:t xml:space="preserve"> by removing exact duplicates (</w:t>
      </w:r>
      <w:proofErr w:type="spellStart"/>
      <w:r>
        <w:t>clumpify</w:t>
      </w:r>
      <w:proofErr w:type="spellEnd"/>
      <w:r>
        <w:t>), quality trimming (</w:t>
      </w:r>
      <w:proofErr w:type="spellStart"/>
      <w:r>
        <w:t>bbduk</w:t>
      </w:r>
      <w:proofErr w:type="spellEnd"/>
      <w:r>
        <w:t>), and removing host reads (</w:t>
      </w:r>
      <w:proofErr w:type="spellStart"/>
      <w:r>
        <w:t>bbmap</w:t>
      </w:r>
      <w:proofErr w:type="spellEnd"/>
      <w:r>
        <w:t>) as described previously.</w:t>
      </w:r>
    </w:p>
    <w:p w14:paraId="03302CBE" w14:textId="77777777" w:rsidR="00C56D13" w:rsidRDefault="00C56D13" w:rsidP="00C56D13">
      <w:r>
        <w:t xml:space="preserve">Co-assembly of metagenomes from similar mice was used to maximize input data amount while minimizing added complexity and to provide many opportunities for genome bins to be identified that many only assemble </w:t>
      </w:r>
      <w:proofErr w:type="gramStart"/>
      <w:r>
        <w:t>in a given</w:t>
      </w:r>
      <w:proofErr w:type="gramEnd"/>
      <w:r>
        <w:t xml:space="preserve"> sample group. Specifically, surviving reads were grouped into 20 unique combinations by same-mouse (n=9), same-cage (n=7), or +/- </w:t>
      </w:r>
      <w:r>
        <w:lastRenderedPageBreak/>
        <w:t xml:space="preserve">diarrhea (n=4) (see </w:t>
      </w:r>
      <w:r>
        <w:fldChar w:fldCharType="begin" w:fldLock="1"/>
      </w:r>
      <w:r>
        <w:instrText xml:space="preserve"> REF _Ref109398614 \h </w:instrText>
      </w:r>
      <w:r>
        <w:fldChar w:fldCharType="separate"/>
      </w:r>
      <w:r w:rsidRPr="005929CF">
        <w:t>Supplemental Tables</w:t>
      </w:r>
      <w:r>
        <w:fldChar w:fldCharType="end"/>
      </w:r>
      <w:r>
        <w:t xml:space="preserve"> S2) , and each group was co-assembled using </w:t>
      </w:r>
      <w:proofErr w:type="spellStart"/>
      <w:r>
        <w:t>metaSPAdes</w:t>
      </w:r>
      <w:proofErr w:type="spellEnd"/>
      <w:r>
        <w:t xml:space="preserve"> v3.15.4 </w:t>
      </w:r>
      <w:r>
        <w:fldChar w:fldCharType="begin"/>
      </w:r>
      <w:r>
        <w:instrText xml:space="preserve"> ADDIN EN.CITE &lt;EndNote&gt;&lt;Cite&gt;&lt;Author&gt;Nurk&lt;/Author&gt;&lt;Year&gt;2017&lt;/Year&gt;&lt;RecNum&gt;1789&lt;/RecNum&gt;&lt;DisplayText&gt;(&lt;style face="italic"&gt;29&lt;/style&gt;)&lt;/DisplayText&gt;&lt;record&gt;&lt;rec-number&gt;1789&lt;/rec-number&gt;&lt;foreign-keys&gt;&lt;key app="EN" db-id="vasevvpdl2fdw6ef92nv0e945a50wwd0wfs5" timestamp="1495666589"&gt;1789&lt;/key&gt;&lt;/foreign-keys&gt;&lt;ref-type name="Journal Article"&gt;17&lt;/ref-type&gt;&lt;contributors&gt;&lt;authors&gt;&lt;author&gt;Nurk, Sergey&lt;/author&gt;&lt;author&gt;Meleshko, Dmitry&lt;/author&gt;&lt;author&gt;Korobeynikov, Anton&lt;/author&gt;&lt;author&gt;Pevzner, Pavel A.&lt;/author&gt;&lt;/authors&gt;&lt;/contributors&gt;&lt;titles&gt;&lt;title&gt;metaSPAdes: a new versatile metagenomic assembler&lt;/title&gt;&lt;secondary-title&gt;Genome Research&lt;/secondary-title&gt;&lt;/titles&gt;&lt;periodical&gt;&lt;full-title&gt;Genome Research&lt;/full-title&gt;&lt;/periodical&gt;&lt;pages&gt;824-834&lt;/pages&gt;&lt;volume&gt;27&lt;/volume&gt;&lt;number&gt;5&lt;/number&gt;&lt;dates&gt;&lt;year&gt;2017&lt;/year&gt;&lt;pub-dates&gt;&lt;date&gt;May 1, 2017&lt;/date&gt;&lt;/pub-dates&gt;&lt;/dates&gt;&lt;urls&gt;&lt;related-urls&gt;&lt;url&gt;http://genome.cshlp.org/content/27/5/824.abstract&lt;/url&gt;&lt;url&gt;http://genome.cshlp.org/content/27/5/824.full.pdf&lt;/url&gt;&lt;/related-urls&gt;&lt;/urls&gt;&lt;electronic-resource-num&gt;10.1101/gr.213959.116&lt;/electronic-resource-num&gt;&lt;/record&gt;&lt;/Cite&gt;&lt;/EndNote&gt;</w:instrText>
      </w:r>
      <w:r>
        <w:fldChar w:fldCharType="separate"/>
      </w:r>
      <w:r>
        <w:rPr>
          <w:noProof/>
        </w:rPr>
        <w:t>(</w:t>
      </w:r>
      <w:r w:rsidRPr="001B78E5">
        <w:rPr>
          <w:i/>
          <w:noProof/>
        </w:rPr>
        <w:t>29</w:t>
      </w:r>
      <w:r>
        <w:rPr>
          <w:noProof/>
        </w:rPr>
        <w:t>)</w:t>
      </w:r>
      <w:r>
        <w:fldChar w:fldCharType="end"/>
      </w:r>
      <w:r>
        <w:t>.</w:t>
      </w:r>
    </w:p>
    <w:p w14:paraId="6A311CCF" w14:textId="77777777" w:rsidR="00C56D13" w:rsidRPr="00E15292" w:rsidRDefault="00C56D13" w:rsidP="00C56D13">
      <w:pPr>
        <w:rPr>
          <w:b/>
          <w:bCs/>
        </w:rPr>
      </w:pPr>
      <w:r>
        <w:t xml:space="preserve">Reads from each sample contributing to a given co-assembly were mapped onto assembled contigs &gt;=1500bp using bowtie2 (v2.4.4) </w:t>
      </w:r>
      <w:r>
        <w:fldChar w:fldCharType="begin"/>
      </w:r>
      <w:r>
        <w:instrText xml:space="preserve"> ADDIN EN.CITE &lt;EndNote&gt;&lt;Cite&gt;&lt;Author&gt;Langmead&lt;/Author&gt;&lt;Year&gt;2012&lt;/Year&gt;&lt;RecNum&gt;1839&lt;/RecNum&gt;&lt;DisplayText&gt;(&lt;style face="italic"&gt;30&lt;/style&gt;)&lt;/DisplayText&gt;&lt;record&gt;&lt;rec-number&gt;1839&lt;/rec-number&gt;&lt;foreign-keys&gt;&lt;key app="EN" db-id="vasevvpdl2fdw6ef92nv0e945a50wwd0wfs5" timestamp="1508271275"&gt;1839&lt;/key&gt;&lt;/foreign-keys&gt;&lt;ref-type name="Journal Article"&gt;17&lt;/ref-type&gt;&lt;contributors&gt;&lt;authors&gt;&lt;author&gt;Langmead, Ben&lt;/author&gt;&lt;author&gt;Salzberg, Steven L.&lt;/author&gt;&lt;/authors&gt;&lt;/contributors&gt;&lt;titles&gt;&lt;title&gt;Fast gapped-read alignment with Bowtie 2&lt;/title&gt;&lt;secondary-title&gt;Nature methods&lt;/secondary-title&gt;&lt;/titles&gt;&lt;periodical&gt;&lt;full-title&gt;Nature Methods&lt;/full-title&gt;&lt;/periodical&gt;&lt;pages&gt;357-359&lt;/pages&gt;&lt;volume&gt;9&lt;/volume&gt;&lt;number&gt;4&lt;/number&gt;&lt;dates&gt;&lt;year&gt;2012&lt;/year&gt;&lt;pub-dates&gt;&lt;date&gt;03/04&lt;/date&gt;&lt;/pub-dates&gt;&lt;/dates&gt;&lt;isbn&gt;1548-7091&amp;#xD;1548-7105&lt;/isbn&gt;&lt;accession-num&gt;PMC3322381&lt;/accession-num&gt;&lt;urls&gt;&lt;related-urls&gt;&lt;url&gt;http://www.ncbi.nlm.nih.gov/pmc/articles/PMC3322381/&lt;/url&gt;&lt;url&gt;https://www.nature.com/articles/nmeth.1923.pdf&lt;/url&gt;&lt;/related-urls&gt;&lt;/urls&gt;&lt;electronic-resource-num&gt;10.1038/nmeth.1923&lt;/electronic-resource-num&gt;&lt;remote-database-name&gt;PMC&lt;/remote-database-name&gt;&lt;/record&gt;&lt;/Cite&gt;&lt;/EndNote&gt;</w:instrText>
      </w:r>
      <w:r>
        <w:fldChar w:fldCharType="separate"/>
      </w:r>
      <w:r>
        <w:rPr>
          <w:noProof/>
        </w:rPr>
        <w:t>(</w:t>
      </w:r>
      <w:r w:rsidRPr="001B78E5">
        <w:rPr>
          <w:i/>
          <w:noProof/>
        </w:rPr>
        <w:t>30</w:t>
      </w:r>
      <w:r>
        <w:rPr>
          <w:noProof/>
        </w:rPr>
        <w:t>)</w:t>
      </w:r>
      <w:r>
        <w:fldChar w:fldCharType="end"/>
      </w:r>
      <w:r>
        <w:t xml:space="preserve">. Genome binning was performed on each group using </w:t>
      </w:r>
      <w:proofErr w:type="spellStart"/>
      <w:r>
        <w:t>MetaBAT</w:t>
      </w:r>
      <w:proofErr w:type="spellEnd"/>
      <w:r>
        <w:t xml:space="preserve"> v2.15 </w:t>
      </w:r>
      <w:r>
        <w:fldChar w:fldCharType="begin"/>
      </w:r>
      <w:r>
        <w:instrText xml:space="preserve"> ADDIN EN.CITE &lt;EndNote&gt;&lt;Cite&gt;&lt;Author&gt;Kang&lt;/Author&gt;&lt;Year&gt;2019&lt;/Year&gt;&lt;RecNum&gt;2015&lt;/RecNum&gt;&lt;DisplayText&gt;(&lt;style face="italic"&gt;31&lt;/style&gt;)&lt;/DisplayText&gt;&lt;record&gt;&lt;rec-number&gt;2015&lt;/rec-number&gt;&lt;foreign-keys&gt;&lt;key app="EN" db-id="vasevvpdl2fdw6ef92nv0e945a50wwd0wfs5" timestamp="1553632705"&gt;2015&lt;/key&gt;&lt;/foreign-keys&gt;&lt;ref-type name="Journal Article"&gt;17&lt;/ref-type&gt;&lt;contributors&gt;&lt;authors&gt;&lt;author&gt;Kang, Dongwan&lt;/author&gt;&lt;author&gt;Li, Feng&lt;/author&gt;&lt;author&gt;Kirton, Edward S.&lt;/author&gt;&lt;author&gt;Thomas, Ashleigh&lt;/author&gt;&lt;author&gt;Egan, Rob S.&lt;/author&gt;&lt;author&gt;An, Hong&lt;/author&gt;&lt;author&gt;Wang, Zhong&lt;/author&gt;&lt;/authors&gt;&lt;/contributors&gt;&lt;titles&gt;&lt;title&gt;MetaBAT 2: an adaptive binning algorithm for robust and efficient genome reconstruction from metagenome assemblies&lt;/title&gt;&lt;secondary-title&gt;PeerJ Preprints&lt;/secondary-title&gt;&lt;alt-title&gt;PeerJ Preprints&lt;/alt-title&gt;&lt;/titles&gt;&lt;periodical&gt;&lt;full-title&gt;PeerJ Preprints&lt;/full-title&gt;&lt;abbr-1&gt;PeerJ Preprints&lt;/abbr-1&gt;&lt;/periodical&gt;&lt;alt-periodical&gt;&lt;full-title&gt;PeerJ Preprints&lt;/full-title&gt;&lt;abbr-1&gt;PeerJ Preprints&lt;/abbr-1&gt;&lt;/alt-periodical&gt;&lt;pages&gt;e27522v1&lt;/pages&gt;&lt;volume&gt;7&lt;/volume&gt;&lt;keywords&gt;&lt;keyword&gt;metagenomics&lt;/keyword&gt;&lt;keyword&gt;metagenome binning&lt;/keyword&gt;&lt;keyword&gt;clustering&lt;/keyword&gt;&lt;/keywords&gt;&lt;dates&gt;&lt;year&gt;2019&lt;/year&gt;&lt;pub-dates&gt;&lt;date&gt;2019/02/06&lt;/date&gt;&lt;/pub-dates&gt;&lt;/dates&gt;&lt;isbn&gt;2167-9843&lt;/isbn&gt;&lt;urls&gt;&lt;related-urls&gt;&lt;url&gt;https://doi.org/10.7287/peerj.preprints.27522v1&lt;/url&gt;&lt;url&gt;https://peerj.com/preprints/27522.pdf&lt;/url&gt;&lt;/related-urls&gt;&lt;/urls&gt;&lt;electronic-resource-num&gt;10.7287/peerj.preprints.27522v1&lt;/electronic-resource-num&gt;&lt;/record&gt;&lt;/Cite&gt;&lt;/EndNote&gt;</w:instrText>
      </w:r>
      <w:r>
        <w:fldChar w:fldCharType="separate"/>
      </w:r>
      <w:r>
        <w:rPr>
          <w:noProof/>
        </w:rPr>
        <w:t>(</w:t>
      </w:r>
      <w:r w:rsidRPr="001B78E5">
        <w:rPr>
          <w:i/>
          <w:noProof/>
        </w:rPr>
        <w:t>31</w:t>
      </w:r>
      <w:r>
        <w:rPr>
          <w:noProof/>
        </w:rPr>
        <w:t>)</w:t>
      </w:r>
      <w:r>
        <w:fldChar w:fldCharType="end"/>
      </w:r>
      <w:r>
        <w:t xml:space="preserve">, and bin quality of the resulting 1,765 genomes was evaluated using </w:t>
      </w:r>
      <w:proofErr w:type="spellStart"/>
      <w:r>
        <w:t>CheckM</w:t>
      </w:r>
      <w:proofErr w:type="spellEnd"/>
      <w:r>
        <w:t xml:space="preserve"> (v1.1.3) </w:t>
      </w:r>
      <w:r>
        <w:fldChar w:fldCharType="begin"/>
      </w:r>
      <w:r>
        <w:instrText xml:space="preserve"> ADDIN EN.CITE &lt;EndNote&gt;&lt;Cite&gt;&lt;Author&gt;Parks&lt;/Author&gt;&lt;Year&gt;2015&lt;/Year&gt;&lt;RecNum&gt;1629&lt;/RecNum&gt;&lt;DisplayText&gt;(&lt;style face="italic"&gt;32&lt;/style&gt;)&lt;/DisplayText&gt;&lt;record&gt;&lt;rec-number&gt;1629&lt;/rec-number&gt;&lt;foreign-keys&gt;&lt;key app="EN" db-id="vasevvpdl2fdw6ef92nv0e945a50wwd0wfs5" timestamp="1485976637"&gt;1629&lt;/key&gt;&lt;/foreign-keys&gt;&lt;ref-type name="Journal Article"&gt;17&lt;/ref-type&gt;&lt;contributors&gt;&lt;authors&gt;&lt;author&gt;Parks, Donovan H.&lt;/author&gt;&lt;author&gt;Imelfort, Michael&lt;/author&gt;&lt;author&gt;Skennerton, Connor T.&lt;/author&gt;&lt;author&gt;Hugenholtz, Philip&lt;/author&gt;&lt;author&gt;Tyson, Gene W.&lt;/author&gt;&lt;/authors&gt;&lt;/contributors&gt;&lt;titles&gt;&lt;title&gt;CheckM: assessing the quality of microbial genomes recovered from isolates, single cells, and metagenomes&lt;/title&gt;&lt;secondary-title&gt;Genome Research&lt;/secondary-title&gt;&lt;/titles&gt;&lt;periodical&gt;&lt;full-title&gt;Genome Research&lt;/full-title&gt;&lt;/periodical&gt;&lt;pages&gt;1043-1055&lt;/pages&gt;&lt;volume&gt;25&lt;/volume&gt;&lt;number&gt;7&lt;/number&gt;&lt;dates&gt;&lt;year&gt;2015&lt;/year&gt;&lt;pub-dates&gt;&lt;date&gt;July 1, 2015&lt;/date&gt;&lt;/pub-dates&gt;&lt;/dates&gt;&lt;urls&gt;&lt;related-urls&gt;&lt;url&gt;http://genome.cshlp.org/content/25/7/1043.abstract&lt;/url&gt;&lt;url&gt;http://genome.cshlp.org/content/25/7/1043.full.pdf&lt;/url&gt;&lt;/related-urls&gt;&lt;/urls&gt;&lt;electronic-resource-num&gt;10.1101/gr.186072.114&lt;/electronic-resource-num&gt;&lt;/record&gt;&lt;/Cite&gt;&lt;/EndNote&gt;</w:instrText>
      </w:r>
      <w:r>
        <w:fldChar w:fldCharType="separate"/>
      </w:r>
      <w:r>
        <w:rPr>
          <w:noProof/>
        </w:rPr>
        <w:t>(</w:t>
      </w:r>
      <w:r w:rsidRPr="001B78E5">
        <w:rPr>
          <w:i/>
          <w:noProof/>
        </w:rPr>
        <w:t>32</w:t>
      </w:r>
      <w:r>
        <w:rPr>
          <w:noProof/>
        </w:rPr>
        <w:t>)</w:t>
      </w:r>
      <w:r>
        <w:fldChar w:fldCharType="end"/>
      </w:r>
      <w:r>
        <w:t xml:space="preserve"> and scored using the following formula: </w:t>
      </w:r>
      <w:r w:rsidRPr="00202878">
        <w:t>Completeness-(5*Contamination)+(0.5*log10(N50))+log10(Length)</w:t>
      </w:r>
      <w:r>
        <w:t xml:space="preserve">. All genome bins were grouped into species-level groups at 95% ANI </w:t>
      </w:r>
      <w:r>
        <w:fldChar w:fldCharType="begin"/>
      </w:r>
      <w:r>
        <w:instrText xml:space="preserve"> ADDIN EN.CITE &lt;EndNote&gt;&lt;Cite&gt;&lt;Author&gt;Olm&lt;/Author&gt;&lt;Year&gt;2020&lt;/Year&gt;&lt;RecNum&gt;2060&lt;/RecNum&gt;&lt;DisplayText&gt;(&lt;style face="italic"&gt;33&lt;/style&gt;)&lt;/DisplayText&gt;&lt;record&gt;&lt;rec-number&gt;2060&lt;/rec-number&gt;&lt;foreign-keys&gt;&lt;key app="EN" db-id="vasevvpdl2fdw6ef92nv0e945a50wwd0wfs5" timestamp="1579563264"&gt;2060&lt;/key&gt;&lt;/foreign-keys&gt;&lt;ref-type name="Journal Article"&gt;17&lt;/ref-type&gt;&lt;contributors&gt;&lt;authors&gt;&lt;author&gt;Olm, Matthew R.&lt;/author&gt;&lt;author&gt;Crits-Christoph, Alexander&lt;/author&gt;&lt;author&gt;Diamond, Spencer&lt;/author&gt;&lt;author&gt;Lavy, Adi&lt;/author&gt;&lt;author&gt;Matheus Carnevali, Paula B.&lt;/author&gt;&lt;author&gt;Banfield, Jillian F.&lt;/author&gt;&lt;/authors&gt;&lt;/contributors&gt;&lt;titles&gt;&lt;title&gt;Consistent Metagenome-Derived Metrics Verify and Delineate Bacterial Species Boundaries&lt;/title&gt;&lt;secondary-title&gt;mSystems&lt;/secondary-title&gt;&lt;/titles&gt;&lt;periodical&gt;&lt;full-title&gt;mSystems&lt;/full-title&gt;&lt;/periodical&gt;&lt;pages&gt;e00731-19&lt;/pages&gt;&lt;volume&gt;5&lt;/volume&gt;&lt;number&gt;1&lt;/number&gt;&lt;dates&gt;&lt;year&gt;2020&lt;/year&gt;&lt;/dates&gt;&lt;urls&gt;&lt;related-urls&gt;&lt;url&gt;https://msystems.asm.org/content/msys/5/1/e00731-19.full.pdf&lt;/url&gt;&lt;/related-urls&gt;&lt;/urls&gt;&lt;electronic-resource-num&gt;10.1128/mSystems.00731-19&lt;/electronic-resource-num&gt;&lt;/record&gt;&lt;/Cite&gt;&lt;/EndNote&gt;</w:instrText>
      </w:r>
      <w:r>
        <w:fldChar w:fldCharType="separate"/>
      </w:r>
      <w:r>
        <w:rPr>
          <w:noProof/>
        </w:rPr>
        <w:t>(</w:t>
      </w:r>
      <w:r w:rsidRPr="001B78E5">
        <w:rPr>
          <w:i/>
          <w:noProof/>
        </w:rPr>
        <w:t>33</w:t>
      </w:r>
      <w:r>
        <w:rPr>
          <w:noProof/>
        </w:rPr>
        <w:t>)</w:t>
      </w:r>
      <w:r>
        <w:fldChar w:fldCharType="end"/>
      </w:r>
      <w:r>
        <w:t xml:space="preserve"> using </w:t>
      </w:r>
      <w:proofErr w:type="spellStart"/>
      <w:r>
        <w:t>dRep</w:t>
      </w:r>
      <w:proofErr w:type="spellEnd"/>
      <w:r>
        <w:t xml:space="preserve"> v2.6.2 </w:t>
      </w:r>
      <w:r>
        <w:fldChar w:fldCharType="begin"/>
      </w:r>
      <w:r>
        <w:instrText xml:space="preserve"> ADDIN EN.CITE &lt;EndNote&gt;&lt;Cite&gt;&lt;Author&gt;Olm&lt;/Author&gt;&lt;Year&gt;2017&lt;/Year&gt;&lt;RecNum&gt;1809&lt;/RecNum&gt;&lt;DisplayText&gt;(&lt;style face="italic"&gt;8&lt;/style&gt;)&lt;/DisplayText&gt;&lt;record&gt;&lt;rec-number&gt;1809&lt;/rec-number&gt;&lt;foreign-keys&gt;&lt;key app="EN" db-id="vasevvpdl2fdw6ef92nv0e945a50wwd0wfs5" timestamp="1501522886"&gt;1809&lt;/key&gt;&lt;/foreign-keys&gt;&lt;ref-type name="Journal Article"&gt;17&lt;/ref-type&gt;&lt;contributors&gt;&lt;authors&gt;&lt;author&gt;Olm, M. R.&lt;/author&gt;&lt;author&gt;Brown, C. T.&lt;/author&gt;&lt;author&gt;Brooks, B.&lt;/author&gt;&lt;author&gt;Banfield, J. F.&lt;/author&gt;&lt;/authors&gt;&lt;/contributors&gt;&lt;auth-address&gt;Department of Plant and Microbial Biology, University of California, Berkeley, CA, USA.&amp;#xD;Department of Environmental Science, Policy, and Management, University of California, Berkeley, CA, USA.&amp;#xD;Department of Earth and Planetary Science, University of California, Berkeley, CA, USA.&lt;/auth-address&gt;&lt;titles&gt;&lt;title&gt;dRep: a tool for fast and accurate genomic comparisons that enables improved genome recovery from metagenomes through de-replication&lt;/title&gt;&lt;secondary-title&gt;Isme j&lt;/secondary-title&gt;&lt;alt-title&gt;The ISME journal&lt;/alt-title&gt;&lt;/titles&gt;&lt;periodical&gt;&lt;full-title&gt;ISME J&lt;/full-title&gt;&lt;/periodical&gt;&lt;alt-periodical&gt;&lt;full-title&gt;The ISME Journal&lt;/full-title&gt;&lt;/alt-periodical&gt;&lt;pages&gt;2864-2868&lt;/pages&gt;&lt;volume&gt;11&lt;/volume&gt;&lt;number&gt;12&lt;/number&gt;&lt;edition&gt;2017/07/26&lt;/edition&gt;&lt;keywords&gt;&lt;keyword&gt;Algorithms&lt;/keyword&gt;&lt;keyword&gt;Bacteria/classification/*genetics/isolation &amp;amp; purification&lt;/keyword&gt;&lt;keyword&gt;Genome, Bacterial&lt;/keyword&gt;&lt;keyword&gt;Metagenome&lt;/keyword&gt;&lt;keyword&gt;Metagenomics/instrumentation/*methods&lt;/keyword&gt;&lt;keyword&gt;Software&lt;/keyword&gt;&lt;/keywords&gt;&lt;dates&gt;&lt;year&gt;2017&lt;/year&gt;&lt;pub-dates&gt;&lt;date&gt;Jul 25&lt;/date&gt;&lt;/pub-dates&gt;&lt;/dates&gt;&lt;isbn&gt;1751-7362&lt;/isbn&gt;&lt;accession-num&gt;28742071&lt;/accession-num&gt;&lt;urls&gt;&lt;related-urls&gt;&lt;url&gt;http://www.nature.com/ismej/journal/vaop/ncurrent/pdf/ismej2017126a.pdf&lt;/url&gt;&lt;/related-urls&gt;&lt;/urls&gt;&lt;custom2&gt;PMC5702732&lt;/custom2&gt;&lt;electronic-resource-num&gt;10.1038/ismej.2017.126&lt;/electronic-resource-num&gt;&lt;remote-database-provider&gt;NLM&lt;/remote-database-provider&gt;&lt;language&gt;eng&lt;/language&gt;&lt;/record&gt;&lt;/Cite&gt;&lt;/EndNote&gt;</w:instrText>
      </w:r>
      <w:r>
        <w:fldChar w:fldCharType="separate"/>
      </w:r>
      <w:r>
        <w:rPr>
          <w:noProof/>
        </w:rPr>
        <w:t>(</w:t>
      </w:r>
      <w:r w:rsidRPr="004E173E">
        <w:rPr>
          <w:i/>
          <w:noProof/>
        </w:rPr>
        <w:t>8</w:t>
      </w:r>
      <w:r>
        <w:rPr>
          <w:noProof/>
        </w:rPr>
        <w:t>)</w:t>
      </w:r>
      <w:r>
        <w:fldChar w:fldCharType="end"/>
      </w:r>
      <w:r>
        <w:t xml:space="preserve"> (cluster </w:t>
      </w:r>
      <w:r w:rsidRPr="00B83AE2">
        <w:t>-</w:t>
      </w:r>
      <w:proofErr w:type="spellStart"/>
      <w:r w:rsidRPr="00B83AE2">
        <w:t>ms</w:t>
      </w:r>
      <w:proofErr w:type="spellEnd"/>
      <w:r w:rsidRPr="00B83AE2">
        <w:t xml:space="preserve"> 100000 -</w:t>
      </w:r>
      <w:proofErr w:type="spellStart"/>
      <w:r w:rsidRPr="00B83AE2">
        <w:t>sa</w:t>
      </w:r>
      <w:proofErr w:type="spellEnd"/>
      <w:r w:rsidRPr="00B83AE2">
        <w:t xml:space="preserve"> 0.95</w:t>
      </w:r>
      <w:r>
        <w:t>) and the highest-scoring bin in each species-level group was chosen as the representative. We identified 246 representative genome bins with &gt;=50% completeness and &lt;10% contamination.</w:t>
      </w:r>
    </w:p>
    <w:p w14:paraId="792B1C59" w14:textId="77777777" w:rsidR="00C56D13" w:rsidRDefault="00C56D13" w:rsidP="00C56D13">
      <w:pPr>
        <w:pStyle w:val="Heading3"/>
      </w:pPr>
      <w:bookmarkStart w:id="20" w:name="_Toc109966448"/>
      <w:r>
        <w:t>Identification and classification of novel species</w:t>
      </w:r>
      <w:bookmarkEnd w:id="20"/>
    </w:p>
    <w:p w14:paraId="05EB6970" w14:textId="77777777" w:rsidR="00C56D13" w:rsidRDefault="00C56D13" w:rsidP="00C56D13">
      <w:r>
        <w:t xml:space="preserve">High-quality genomes (n=26,640) from the Mouse Gastrointestinal Bacterial Catalogue (MGBC) </w:t>
      </w:r>
      <w:r>
        <w:fldChar w:fldCharType="begin">
          <w:fldData xml:space="preserve">PEVuZE5vdGU+PENpdGU+PEF1dGhvcj5CZXJlc2ZvcmQtSm9uZXM8L0F1dGhvcj48WWVhcj4yMDIy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</w:fldData>
        </w:fldChar>
      </w:r>
      <w:r>
        <w:instrText xml:space="preserve"> ADDIN EN.CITE </w:instrText>
      </w:r>
      <w:r>
        <w:fldChar w:fldCharType="begin">
          <w:fldData xml:space="preserve">PEVuZE5vdGU+PENpdGU+PEF1dGhvcj5CZXJlc2ZvcmQtSm9uZXM8L0F1dGhvcj48WWVhcj4yMDIy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</w:fldData>
        </w:fldChar>
      </w:r>
      <w:r>
        <w:instrText xml:space="preserve"> ADDIN EN.CITE.DATA </w:instrText>
      </w:r>
      <w:r>
        <w:fldChar w:fldCharType="end"/>
      </w:r>
      <w:r>
        <w:fldChar w:fldCharType="separate"/>
      </w:r>
      <w:r>
        <w:rPr>
          <w:noProof/>
        </w:rPr>
        <w:t>(</w:t>
      </w:r>
      <w:r w:rsidRPr="004E173E">
        <w:rPr>
          <w:i/>
          <w:noProof/>
        </w:rPr>
        <w:t>6</w:t>
      </w:r>
      <w:r>
        <w:rPr>
          <w:noProof/>
        </w:rPr>
        <w:t>)</w:t>
      </w:r>
      <w:r>
        <w:fldChar w:fldCharType="end"/>
      </w:r>
      <w:r>
        <w:t xml:space="preserve"> were used as a reference database to identify which member had the highest average nucleotide identity (ANI) relative to each of the 246 genomes binned from this study using MASH v2.3 </w:t>
      </w:r>
      <w:r>
        <w:fldChar w:fldCharType="begin"/>
      </w:r>
      <w:r>
        <w:instrText xml:space="preserve"> ADDIN EN.CITE &lt;EndNote&gt;&lt;Cite&gt;&lt;Author&gt;Ondov&lt;/Author&gt;&lt;Year&gt;2016&lt;/Year&gt;&lt;RecNum&gt;1695&lt;/RecNum&gt;&lt;DisplayText&gt;(&lt;style face="italic"&gt;9&lt;/style&gt;)&lt;/DisplayText&gt;&lt;record&gt;&lt;rec-number&gt;1695&lt;/rec-number&gt;&lt;foreign-keys&gt;&lt;key app="EN" db-id="vasevvpdl2fdw6ef92nv0e945a50wwd0wfs5" timestamp="1486063574"&gt;1695&lt;/key&gt;&lt;key app="ENWeb" db-id=""&gt;0&lt;/key&gt;&lt;/foreign-keys&gt;&lt;ref-type name="Journal Article"&gt;17&lt;/ref-type&gt;&lt;contributors&gt;&lt;authors&gt;&lt;author&gt;Ondov, Brian D.&lt;/author&gt;&lt;author&gt;Treangen, Todd J.&lt;/author&gt;&lt;author&gt;Melsted, Páll&lt;/author&gt;&lt;author&gt;Mallonee, Adam B.&lt;/author&gt;&lt;author&gt;Bergman, Nicholas H.&lt;/author&gt;&lt;author&gt;Koren, Sergey&lt;/author&gt;&lt;author&gt;Phillippy, Adam M.&lt;/author&gt;&lt;/authors&gt;&lt;/contributors&gt;&lt;titles&gt;&lt;title&gt;Mash: fast genome and metagenome distance estimation using MinHash&lt;/title&gt;&lt;secondary-title&gt;Genome Biology&lt;/secondary-title&gt;&lt;/titles&gt;&lt;periodical&gt;&lt;full-title&gt;Genome Biology&lt;/full-title&gt;&lt;abbr-1&gt;Genome Biol.&lt;/abbr-1&gt;&lt;/periodical&gt;&lt;pages&gt;132&lt;/pages&gt;&lt;volume&gt;17&lt;/volume&gt;&lt;number&gt;1&lt;/number&gt;&lt;dates&gt;&lt;year&gt;2016&lt;/year&gt;&lt;/dates&gt;&lt;isbn&gt;1474-760X&lt;/isbn&gt;&lt;label&gt;Ondov2016&lt;/label&gt;&lt;work-type&gt;journal article&lt;/work-type&gt;&lt;urls&gt;&lt;related-urls&gt;&lt;url&gt;http://dx.doi.org/10.1186/s13059-016-0997-x&lt;/url&gt;&lt;url&gt;https://www.ncbi.nlm.nih.gov/pmc/articles/PMC4915045/pdf/13059_2016_Article_997.pdf&lt;/url&gt;&lt;/related-urls&gt;&lt;/urls&gt;&lt;electronic-resource-num&gt;10.1186/s13059-016-0997-x&lt;/electronic-resource-num&gt;&lt;/record&gt;&lt;/Cite&gt;&lt;/EndNote&gt;</w:instrText>
      </w:r>
      <w:r>
        <w:fldChar w:fldCharType="separate"/>
      </w:r>
      <w:r>
        <w:rPr>
          <w:noProof/>
        </w:rPr>
        <w:t>(</w:t>
      </w:r>
      <w:r w:rsidRPr="004E173E">
        <w:rPr>
          <w:i/>
          <w:noProof/>
        </w:rPr>
        <w:t>9</w:t>
      </w:r>
      <w:r>
        <w:rPr>
          <w:noProof/>
        </w:rPr>
        <w:t>)</w:t>
      </w:r>
      <w:r>
        <w:fldChar w:fldCharType="end"/>
      </w:r>
      <w:r>
        <w:t xml:space="preserve"> (mash sketch -k 21 -s 10000). Of these, 41 of 246 genomes shared a MASH distance &gt;0.05 (ANI &lt; 0.95) with the most similar MGBC genome and were subsequently treated as novel species relative to the MGBC. Taxonomic classification for the 1,094 MGBC representatives and 41 additional genome bins was performed using GTDB-TK v1.7.0 </w:t>
      </w:r>
      <w:r>
        <w:fldChar w:fldCharType="begin">
          <w:fldData xml:space="preserve">PEVuZE5vdGU+PENpdGU+PEF1dGhvcj5DaGF1bWVpbDwvQXV0aG9yPjxZZWFyPjIwMTk8L1llYXI+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</w:fldData>
        </w:fldChar>
      </w:r>
      <w:r>
        <w:instrText xml:space="preserve"> ADDIN EN.CITE </w:instrText>
      </w:r>
      <w:r>
        <w:fldChar w:fldCharType="begin">
          <w:fldData xml:space="preserve">PEVuZE5vdGU+PENpdGU+PEF1dGhvcj5DaGF1bWVpbDwvQXV0aG9yPjxZZWFyPjIwMTk8L1llYXI+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</w:fldData>
        </w:fldChar>
      </w:r>
      <w:r>
        <w:instrText xml:space="preserve"> ADDIN EN.CITE.DATA </w:instrText>
      </w:r>
      <w:r>
        <w:fldChar w:fldCharType="end"/>
      </w:r>
      <w:r>
        <w:fldChar w:fldCharType="separate"/>
      </w:r>
      <w:r>
        <w:rPr>
          <w:noProof/>
        </w:rPr>
        <w:t>(</w:t>
      </w:r>
      <w:r w:rsidRPr="004E173E">
        <w:rPr>
          <w:i/>
          <w:noProof/>
        </w:rPr>
        <w:t>10</w:t>
      </w:r>
      <w:r>
        <w:rPr>
          <w:noProof/>
        </w:rPr>
        <w:t>)</w:t>
      </w:r>
      <w:r>
        <w:fldChar w:fldCharType="end"/>
      </w:r>
      <w:r>
        <w:t xml:space="preserve"> against the r202 database.</w:t>
      </w:r>
    </w:p>
    <w:p w14:paraId="33389EC4" w14:textId="77777777" w:rsidR="00C56D13" w:rsidRDefault="00C56D13" w:rsidP="00C56D13">
      <w:pPr>
        <w:pStyle w:val="Heading3"/>
      </w:pPr>
      <w:bookmarkStart w:id="21" w:name="_Toc109966449"/>
      <w:r>
        <w:t>Reference database construction and read mapping</w:t>
      </w:r>
      <w:bookmarkEnd w:id="21"/>
    </w:p>
    <w:p w14:paraId="1E2F9E12" w14:textId="77777777" w:rsidR="00C56D13" w:rsidRDefault="00C56D13" w:rsidP="00C56D13">
      <w:r>
        <w:t xml:space="preserve">Complete genome sequences for all 1,135 mouse gut reference genomes were indexed using bowtie2-build (v2.4.4) </w:t>
      </w:r>
      <w:r>
        <w:fldChar w:fldCharType="begin"/>
      </w:r>
      <w:r>
        <w:instrText xml:space="preserve"> ADDIN EN.CITE &lt;EndNote&gt;&lt;Cite&gt;&lt;Author&gt;Langmead&lt;/Author&gt;&lt;Year&gt;2012&lt;/Year&gt;&lt;RecNum&gt;1839&lt;/RecNum&gt;&lt;DisplayText&gt;(&lt;style face="italic"&gt;30&lt;/style&gt;)&lt;/DisplayText&gt;&lt;record&gt;&lt;rec-number&gt;1839&lt;/rec-number&gt;&lt;foreign-keys&gt;&lt;key app="EN" db-id="vasevvpdl2fdw6ef92nv0e945a50wwd0wfs5" timestamp="1508271275"&gt;1839&lt;/key&gt;&lt;/foreign-keys&gt;&lt;ref-type name="Journal Article"&gt;17&lt;/ref-type&gt;&lt;contributors&gt;&lt;authors&gt;&lt;author&gt;Langmead, Ben&lt;/author&gt;&lt;author&gt;Salzberg, Steven L.&lt;/author&gt;&lt;/authors&gt;&lt;/contributors&gt;&lt;titles&gt;&lt;title&gt;Fast gapped-read alignment with Bowtie 2&lt;/title&gt;&lt;secondary-title&gt;Nature methods&lt;/secondary-title&gt;&lt;/titles&gt;&lt;periodical&gt;&lt;full-title&gt;Nature Methods&lt;/full-title&gt;&lt;/periodical&gt;&lt;pages&gt;357-359&lt;/pages&gt;&lt;volume&gt;9&lt;/volume&gt;&lt;number&gt;4&lt;/number&gt;&lt;dates&gt;&lt;year&gt;2012&lt;/year&gt;&lt;pub-dates&gt;&lt;date&gt;03/04&lt;/date&gt;&lt;/pub-dates&gt;&lt;/dates&gt;&lt;isbn&gt;1548-7091&amp;#xD;1548-7105&lt;/isbn&gt;&lt;accession-num&gt;PMC3322381&lt;/accession-num&gt;&lt;urls&gt;&lt;related-urls&gt;&lt;url&gt;http://www.ncbi.nlm.nih.gov/pmc/articles/PMC3322381/&lt;/url&gt;&lt;url&gt;https://www.nature.com/articles/nmeth.1923.pdf&lt;/url&gt;&lt;/related-urls&gt;&lt;/urls&gt;&lt;electronic-resource-num&gt;10.1038/nmeth.1923&lt;/electronic-resource-num&gt;&lt;remote-database-name&gt;PMC&lt;/remote-database-name&gt;&lt;/record&gt;&lt;/Cite&gt;&lt;/EndNote&gt;</w:instrText>
      </w:r>
      <w:r>
        <w:fldChar w:fldCharType="separate"/>
      </w:r>
      <w:r>
        <w:rPr>
          <w:noProof/>
        </w:rPr>
        <w:t>(</w:t>
      </w:r>
      <w:r w:rsidRPr="001B78E5">
        <w:rPr>
          <w:i/>
          <w:noProof/>
        </w:rPr>
        <w:t>30</w:t>
      </w:r>
      <w:r>
        <w:rPr>
          <w:noProof/>
        </w:rPr>
        <w:t>)</w:t>
      </w:r>
      <w:r>
        <w:fldChar w:fldCharType="end"/>
      </w:r>
      <w:r>
        <w:t xml:space="preserve">. All 26 individual samples, as well as combined reads representing each of the 20 co-assemblies were mapped using bowtie2 </w:t>
      </w:r>
      <w:r>
        <w:fldChar w:fldCharType="begin"/>
      </w:r>
      <w:r>
        <w:instrText xml:space="preserve"> ADDIN EN.CITE &lt;EndNote&gt;&lt;Cite&gt;&lt;Author&gt;Langmead&lt;/Author&gt;&lt;Year&gt;2012&lt;/Year&gt;&lt;RecNum&gt;1839&lt;/RecNum&gt;&lt;DisplayText&gt;(&lt;style face="italic"&gt;30&lt;/style&gt;)&lt;/DisplayText&gt;&lt;record&gt;&lt;rec-number&gt;1839&lt;/rec-number&gt;&lt;foreign-keys&gt;&lt;key app="EN" db-id="vasevvpdl2fdw6ef92nv0e945a50wwd0wfs5" timestamp="1508271275"&gt;1839&lt;/key&gt;&lt;/foreign-keys&gt;&lt;ref-type name="Journal Article"&gt;17&lt;/ref-type&gt;&lt;contributors&gt;&lt;authors&gt;&lt;author&gt;Langmead, Ben&lt;/author&gt;&lt;author&gt;Salzberg, Steven L.&lt;/author&gt;&lt;/authors&gt;&lt;/contributors&gt;&lt;titles&gt;&lt;title&gt;Fast gapped-read alignment with Bowtie 2&lt;/title&gt;&lt;secondary-title&gt;Nature methods&lt;/secondary-title&gt;&lt;/titles&gt;&lt;periodical&gt;&lt;full-title&gt;Nature Methods&lt;/full-title&gt;&lt;/periodical&gt;&lt;pages&gt;357-359&lt;/pages&gt;&lt;volume&gt;9&lt;/volume&gt;&lt;number&gt;4&lt;/number&gt;&lt;dates&gt;&lt;year&gt;2012&lt;/year&gt;&lt;pub-dates&gt;&lt;date&gt;03/04&lt;/date&gt;&lt;/pub-dates&gt;&lt;/dates&gt;&lt;isbn&gt;1548-7091&amp;#xD;1548-7105&lt;/isbn&gt;&lt;accession-num&gt;PMC3322381&lt;/accession-num&gt;&lt;urls&gt;&lt;related-urls&gt;&lt;url&gt;http://www.ncbi.nlm.nih.gov/pmc/articles/PMC3322381/&lt;/url&gt;&lt;url&gt;https://www.nature.com/articles/nmeth.1923.pdf&lt;/url&gt;&lt;/related-urls&gt;&lt;/urls&gt;&lt;electronic-resource-num&gt;10.1038/nmeth.1923&lt;/electronic-resource-num&gt;&lt;remote-database-name&gt;PMC&lt;/remote-database-name&gt;&lt;/record&gt;&lt;/Cite&gt;&lt;/EndNote&gt;</w:instrText>
      </w:r>
      <w:r>
        <w:fldChar w:fldCharType="separate"/>
      </w:r>
      <w:r>
        <w:rPr>
          <w:noProof/>
        </w:rPr>
        <w:t>(</w:t>
      </w:r>
      <w:r w:rsidRPr="001B78E5">
        <w:rPr>
          <w:i/>
          <w:noProof/>
        </w:rPr>
        <w:t>30</w:t>
      </w:r>
      <w:r>
        <w:rPr>
          <w:noProof/>
        </w:rPr>
        <w:t>)</w:t>
      </w:r>
      <w:r>
        <w:fldChar w:fldCharType="end"/>
      </w:r>
      <w:r>
        <w:t xml:space="preserve"> (v2.4.4, default parameters) onto this index. Additionally, individual samples were mapped onto MGBC genomes only (n=1,094) to establish a baseline read-mapping rate. All other analyses were performed using the larger index. </w:t>
      </w:r>
      <w:proofErr w:type="spellStart"/>
      <w:r>
        <w:t>CoverM</w:t>
      </w:r>
      <w:proofErr w:type="spellEnd"/>
      <w:r>
        <w:t xml:space="preserve"> (</w:t>
      </w:r>
      <w:hyperlink r:id="rId10" w:history="1">
        <w:r w:rsidRPr="004F6F8D">
          <w:rPr>
            <w:rStyle w:val="Hyperlink"/>
          </w:rPr>
          <w:t>https://github.com/wwood/CoverM</w:t>
        </w:r>
      </w:hyperlink>
      <w:r>
        <w:t xml:space="preserve">) (v0.6.1; genome -m </w:t>
      </w:r>
      <w:r w:rsidRPr="00BC14CA">
        <w:t xml:space="preserve">mean </w:t>
      </w:r>
      <w:proofErr w:type="spellStart"/>
      <w:r w:rsidRPr="00BC14CA">
        <w:t>trimmed_mean</w:t>
      </w:r>
      <w:proofErr w:type="spellEnd"/>
      <w:r w:rsidRPr="00BC14CA">
        <w:t xml:space="preserve"> </w:t>
      </w:r>
      <w:proofErr w:type="spellStart"/>
      <w:r w:rsidRPr="00BC14CA">
        <w:t>covered_bases</w:t>
      </w:r>
      <w:proofErr w:type="spellEnd"/>
      <w:r w:rsidRPr="00BC14CA">
        <w:t xml:space="preserve"> length count --min-covered-fraction 0</w:t>
      </w:r>
      <w:r>
        <w:t>) was used to quantify genome breadth (percent of bases in a genome covered by &gt;=1 read) and coverage in each single and combined sample. There were 446 genomes with at least 25% breadth in &gt;=1 single or combined sample. These were kept for subsequent analysis, while the rest were assumed to be absent in these samples.</w:t>
      </w:r>
    </w:p>
    <w:p w14:paraId="23CFDC5A" w14:textId="77777777" w:rsidR="00C56D13" w:rsidRDefault="00C56D13" w:rsidP="00C56D13">
      <w:proofErr w:type="spellStart"/>
      <w:r>
        <w:lastRenderedPageBreak/>
        <w:t>CoverM</w:t>
      </w:r>
      <w:proofErr w:type="spellEnd"/>
      <w:r>
        <w:t xml:space="preserve"> trimmed-coverage values for these genomes were multiplied by 1e4 to convert to counts-like data. A phylogenomic tree was built for these genomes (plus </w:t>
      </w:r>
      <w:proofErr w:type="spellStart"/>
      <w:r w:rsidRPr="00B00958">
        <w:rPr>
          <w:i/>
          <w:iCs/>
        </w:rPr>
        <w:t>Cloacibacillus</w:t>
      </w:r>
      <w:proofErr w:type="spellEnd"/>
      <w:r w:rsidRPr="00B00958">
        <w:rPr>
          <w:i/>
          <w:iCs/>
        </w:rPr>
        <w:t xml:space="preserve"> </w:t>
      </w:r>
      <w:proofErr w:type="spellStart"/>
      <w:r w:rsidRPr="00B00958">
        <w:rPr>
          <w:i/>
          <w:iCs/>
        </w:rPr>
        <w:t>evryensis</w:t>
      </w:r>
      <w:proofErr w:type="spellEnd"/>
      <w:r>
        <w:t xml:space="preserve"> as an outgroup) using </w:t>
      </w:r>
      <w:proofErr w:type="spellStart"/>
      <w:r>
        <w:t>GToTree</w:t>
      </w:r>
      <w:proofErr w:type="spellEnd"/>
      <w:r>
        <w:t xml:space="preserve"> v1.6.34 </w:t>
      </w:r>
      <w:r>
        <w:fldChar w:fldCharType="begin">
          <w:fldData xml:space="preserve">PEVuZE5vdGU+PENpdGU+PEF1dGhvcj5IeWF0dDwvQXV0aG9yPjxZZWFyPjIwMTA8L1llYXI+PFJl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==
</w:fldData>
        </w:fldChar>
      </w:r>
      <w:r>
        <w:instrText xml:space="preserve"> ADDIN EN.CITE </w:instrText>
      </w:r>
      <w:r>
        <w:fldChar w:fldCharType="begin">
          <w:fldData xml:space="preserve">PEVuZE5vdGU+PENpdGU+PEF1dGhvcj5IeWF0dDwvQXV0aG9yPjxZZWFyPjIwMTA8L1llYXI+PFJl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==
</w:fldData>
        </w:fldChar>
      </w:r>
      <w:r>
        <w:instrText xml:space="preserve"> ADDIN EN.CITE.DATA </w:instrText>
      </w:r>
      <w:r>
        <w:fldChar w:fldCharType="end"/>
      </w:r>
      <w:r>
        <w:fldChar w:fldCharType="separate"/>
      </w:r>
      <w:r>
        <w:rPr>
          <w:noProof/>
        </w:rPr>
        <w:t>(</w:t>
      </w:r>
      <w:r w:rsidRPr="004E173E">
        <w:rPr>
          <w:i/>
          <w:noProof/>
        </w:rPr>
        <w:t>12-18</w:t>
      </w:r>
      <w:r>
        <w:rPr>
          <w:noProof/>
        </w:rPr>
        <w:t>)</w:t>
      </w:r>
      <w:r>
        <w:fldChar w:fldCharType="end"/>
      </w:r>
      <w:r>
        <w:t xml:space="preserve"> (-H Bacteria -T IQ-TREE -G 0.3 -B). Counts data, taxonomy data, sample data, and the tree were combined into a single </w:t>
      </w:r>
      <w:proofErr w:type="spellStart"/>
      <w:r>
        <w:t>phyloseq</w:t>
      </w:r>
      <w:proofErr w:type="spellEnd"/>
      <w:r>
        <w:t xml:space="preserve"> (v1.36.0) </w:t>
      </w:r>
      <w:r>
        <w:fldChar w:fldCharType="begin"/>
      </w:r>
      <w:r>
        <w:instrText xml:space="preserve"> ADDIN EN.CITE &lt;EndNote&gt;&lt;Cite&gt;&lt;Author&gt;McMurdie&lt;/Author&gt;&lt;Year&gt;2013&lt;/Year&gt;&lt;RecNum&gt;2426&lt;/RecNum&gt;&lt;DisplayText&gt;(&lt;style face="italic"&gt;34&lt;/style&gt;)&lt;/DisplayText&gt;&lt;record&gt;&lt;rec-number&gt;2426&lt;/rec-number&gt;&lt;foreign-keys&gt;&lt;key app="EN" db-id="vasevvpdl2fdw6ef92nv0e945a50wwd0wfs5" timestamp="1658566226"&gt;2426&lt;/key&gt;&lt;/foreign-keys&gt;&lt;ref-type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One&lt;/full-title&gt;&lt;abbr-1&gt;PLoS One&lt;/abbr-1&gt;&lt;/periodical&gt;&lt;pages&gt;e61217&lt;/pages&gt;&lt;volume&gt;8&lt;/volume&gt;&lt;number&gt;4&lt;/number&gt;&lt;dates&gt;&lt;year&gt;2013&lt;/year&gt;&lt;/dates&gt;&lt;publisher&gt;Public Library of Science&lt;/publisher&gt;&lt;urls&gt;&lt;related-urls&gt;&lt;url&gt;https://doi.org/10.1371/journal.pone.0061217&lt;/url&gt;&lt;/related-urls&gt;&lt;/urls&gt;&lt;electronic-resource-num&gt;10.1371/journal.pone.0061217&lt;/electronic-resource-num&gt;&lt;/record&gt;&lt;/Cite&gt;&lt;/EndNote&gt;</w:instrText>
      </w:r>
      <w:r>
        <w:fldChar w:fldCharType="separate"/>
      </w:r>
      <w:r>
        <w:rPr>
          <w:noProof/>
        </w:rPr>
        <w:t>(</w:t>
      </w:r>
      <w:r w:rsidRPr="001B78E5">
        <w:rPr>
          <w:i/>
          <w:noProof/>
        </w:rPr>
        <w:t>34</w:t>
      </w:r>
      <w:r>
        <w:rPr>
          <w:noProof/>
        </w:rPr>
        <w:t>)</w:t>
      </w:r>
      <w:r>
        <w:fldChar w:fldCharType="end"/>
      </w:r>
      <w:r>
        <w:t xml:space="preserve"> object (provided as Supplemental Data File 1) for analysis in R (v4.1.2).</w:t>
      </w:r>
    </w:p>
    <w:p w14:paraId="78452AEE" w14:textId="77777777" w:rsidR="00C56D13" w:rsidRDefault="00C56D13" w:rsidP="00C56D13">
      <w:pPr>
        <w:pStyle w:val="Heading3"/>
      </w:pPr>
      <w:bookmarkStart w:id="22" w:name="_Toc109966450"/>
      <w:r>
        <w:t>Compositional analysis</w:t>
      </w:r>
      <w:bookmarkEnd w:id="22"/>
    </w:p>
    <w:p w14:paraId="108CDC2F" w14:textId="77777777" w:rsidR="00C56D13" w:rsidRPr="00610346" w:rsidRDefault="00C56D13" w:rsidP="00C56D13">
      <w:r>
        <w:t xml:space="preserve">Taxa present in fewer than 4 samples were removed from future analysis, and counts were converted to relative abundance. Unweighted </w:t>
      </w:r>
      <w:proofErr w:type="spellStart"/>
      <w:r>
        <w:t>UniFrac</w:t>
      </w:r>
      <w:proofErr w:type="spellEnd"/>
      <w:r>
        <w:t xml:space="preserve"> sample-to-sample distance was computed prior to ordination using non-metric multidimensional scaling (NMDS).</w:t>
      </w:r>
    </w:p>
    <w:p w14:paraId="06E7A3F6" w14:textId="77777777" w:rsidR="00C56D13" w:rsidRDefault="00C56D13" w:rsidP="00C56D13">
      <w:pPr>
        <w:pStyle w:val="Heading3"/>
        <w:rPr>
          <w:i/>
          <w:iCs/>
        </w:rPr>
      </w:pPr>
      <w:bookmarkStart w:id="23" w:name="_Toc109966451"/>
      <w:r>
        <w:t>Strain-level analysis</w:t>
      </w:r>
      <w:bookmarkEnd w:id="23"/>
    </w:p>
    <w:p w14:paraId="7F89C046" w14:textId="77777777" w:rsidR="00C56D13" w:rsidRDefault="00C56D13" w:rsidP="00C56D13">
      <w:proofErr w:type="spellStart"/>
      <w:r>
        <w:t>inStrain</w:t>
      </w:r>
      <w:proofErr w:type="spellEnd"/>
      <w:r>
        <w:t xml:space="preserve"> (v1.5.7; profile </w:t>
      </w:r>
      <w:r w:rsidRPr="00567516">
        <w:t>--</w:t>
      </w:r>
      <w:proofErr w:type="spellStart"/>
      <w:r w:rsidRPr="00567516">
        <w:t>min_read_ani</w:t>
      </w:r>
      <w:proofErr w:type="spellEnd"/>
      <w:r w:rsidRPr="00567516">
        <w:t xml:space="preserve"> 0.92 --</w:t>
      </w:r>
      <w:proofErr w:type="spellStart"/>
      <w:r w:rsidRPr="00567516">
        <w:t>skip_mm_profiling</w:t>
      </w:r>
      <w:proofErr w:type="spellEnd"/>
      <w:r>
        <w:t xml:space="preserve">) was used to profile read-mapping data against the 1,135 reference genomes for each individual sample. Strain sharing events between individual samples, defined as two samples sharing &gt;=10% of a given genome at &gt;5x coverage and 99.999% ANI, were identified using the compare function of </w:t>
      </w:r>
      <w:proofErr w:type="spellStart"/>
      <w:r>
        <w:t>inStrain</w:t>
      </w:r>
      <w:proofErr w:type="spellEnd"/>
      <w:r>
        <w:t xml:space="preserve"> (</w:t>
      </w:r>
      <w:r w:rsidRPr="00230497">
        <w:t>--</w:t>
      </w:r>
      <w:proofErr w:type="spellStart"/>
      <w:r w:rsidRPr="00230497">
        <w:t>database_mode</w:t>
      </w:r>
      <w:proofErr w:type="spellEnd"/>
      <w:r w:rsidRPr="00230497">
        <w:t xml:space="preserve"> --breadth 0.25</w:t>
      </w:r>
      <w:r>
        <w:t>).</w:t>
      </w:r>
    </w:p>
    <w:p w14:paraId="62A22833" w14:textId="77777777" w:rsidR="00C56D13" w:rsidRPr="006A7124" w:rsidRDefault="00C56D13" w:rsidP="00C56D13">
      <w:r>
        <w:t>For each sample, we first identified the number of species that met the breadth and depth threshold to allow strain-level profiling. Next, we identified the percentage of those species exhibiting strain sharing with each other sample.</w:t>
      </w:r>
    </w:p>
    <w:p w14:paraId="01ED2697" w14:textId="77777777" w:rsidR="00C56D13" w:rsidRDefault="00C56D13" w:rsidP="00C56D13">
      <w:pPr>
        <w:pStyle w:val="Heading3"/>
        <w:rPr>
          <w:i/>
          <w:iCs/>
        </w:rPr>
      </w:pPr>
      <w:bookmarkStart w:id="24" w:name="_Toc109966452"/>
      <w:r>
        <w:t>Statistical analysis</w:t>
      </w:r>
      <w:bookmarkEnd w:id="24"/>
    </w:p>
    <w:p w14:paraId="01EE1E37" w14:textId="77777777" w:rsidR="00C56D13" w:rsidRDefault="00C56D13" w:rsidP="00C56D13">
      <w:r>
        <w:t>Two-sided Wilcoxon tests (with holm p-value adjustment) were performed to compare the change in abundance for all taxonomic levels (phylum through species) between mice with and without diarrhea.</w:t>
      </w:r>
    </w:p>
    <w:p w14:paraId="2709CFAB" w14:textId="77777777" w:rsidR="00C56D13" w:rsidRDefault="00C56D13" w:rsidP="00C56D13">
      <w:pPr>
        <w:pStyle w:val="Heading3"/>
      </w:pPr>
      <w:bookmarkStart w:id="25" w:name="_Toc109966453"/>
      <w:r>
        <w:t>Phylogenomic tree of Clostridiaceae genomes</w:t>
      </w:r>
      <w:bookmarkEnd w:id="25"/>
    </w:p>
    <w:p w14:paraId="3E7099A0" w14:textId="77777777" w:rsidR="00C56D13" w:rsidRPr="009D3A2D" w:rsidRDefault="00C56D13" w:rsidP="00C56D13">
      <w:r>
        <w:t xml:space="preserve">We gathered all genomes available in NCBI GenBank (as of May 2022) belonging to the species </w:t>
      </w:r>
      <w:r>
        <w:rPr>
          <w:i/>
          <w:iCs/>
        </w:rPr>
        <w:t xml:space="preserve">Clostridium cuniculi </w:t>
      </w:r>
      <w:r>
        <w:t xml:space="preserve">or closely related species (including </w:t>
      </w:r>
      <w:r>
        <w:rPr>
          <w:i/>
          <w:iCs/>
        </w:rPr>
        <w:t xml:space="preserve">C. </w:t>
      </w:r>
      <w:proofErr w:type="spellStart"/>
      <w:r>
        <w:rPr>
          <w:i/>
          <w:iCs/>
        </w:rPr>
        <w:t>saudiense</w:t>
      </w:r>
      <w:proofErr w:type="spellEnd"/>
      <w:r>
        <w:t xml:space="preserve">, </w:t>
      </w:r>
      <w:r>
        <w:rPr>
          <w:i/>
          <w:iCs/>
        </w:rPr>
        <w:t xml:space="preserve">C. </w:t>
      </w:r>
      <w:proofErr w:type="spellStart"/>
      <w:r>
        <w:rPr>
          <w:i/>
          <w:iCs/>
        </w:rPr>
        <w:t>celatum</w:t>
      </w:r>
      <w:proofErr w:type="spellEnd"/>
      <w:r>
        <w:t>,</w:t>
      </w:r>
      <w:r>
        <w:rPr>
          <w:i/>
          <w:iCs/>
        </w:rPr>
        <w:t xml:space="preserve"> </w:t>
      </w:r>
      <w:r>
        <w:t xml:space="preserve">and </w:t>
      </w:r>
      <w:r>
        <w:rPr>
          <w:i/>
          <w:iCs/>
        </w:rPr>
        <w:t xml:space="preserve">C. </w:t>
      </w:r>
      <w:proofErr w:type="spellStart"/>
      <w:r>
        <w:rPr>
          <w:i/>
          <w:iCs/>
        </w:rPr>
        <w:t>disporicum</w:t>
      </w:r>
      <w:proofErr w:type="spellEnd"/>
      <w:r>
        <w:t xml:space="preserve">. We also gathered all available </w:t>
      </w:r>
      <w:proofErr w:type="spellStart"/>
      <w:r>
        <w:rPr>
          <w:i/>
          <w:iCs/>
        </w:rPr>
        <w:t>Candidatus</w:t>
      </w:r>
      <w:proofErr w:type="spellEnd"/>
      <w:r>
        <w:rPr>
          <w:i/>
          <w:iCs/>
        </w:rPr>
        <w:t xml:space="preserve"> </w:t>
      </w:r>
      <w:proofErr w:type="spellStart"/>
      <w:r>
        <w:rPr>
          <w:i/>
          <w:iCs/>
        </w:rPr>
        <w:t>Arthromitus</w:t>
      </w:r>
      <w:proofErr w:type="spellEnd"/>
      <w:r>
        <w:rPr>
          <w:i/>
          <w:iCs/>
        </w:rPr>
        <w:t xml:space="preserve"> </w:t>
      </w:r>
      <w:r>
        <w:t xml:space="preserve">/ SFB / </w:t>
      </w:r>
      <w:r>
        <w:rPr>
          <w:i/>
          <w:iCs/>
        </w:rPr>
        <w:t>Dwaynesavagella sp.</w:t>
      </w:r>
      <w:r>
        <w:t xml:space="preserve"> genomes, which lack any other closely related species. Finally, we identified 122 species-level representatives in the genus </w:t>
      </w:r>
      <w:r>
        <w:rPr>
          <w:i/>
          <w:iCs/>
        </w:rPr>
        <w:t>Clostridium</w:t>
      </w:r>
      <w:r>
        <w:t xml:space="preserve">. These 174 publicly available genomes, in addition to the </w:t>
      </w:r>
      <w:r>
        <w:rPr>
          <w:i/>
          <w:iCs/>
        </w:rPr>
        <w:t>Dwaynesavagella sp.</w:t>
      </w:r>
      <w:r>
        <w:t xml:space="preserve"> and </w:t>
      </w:r>
      <w:r>
        <w:rPr>
          <w:i/>
          <w:iCs/>
        </w:rPr>
        <w:t xml:space="preserve">Clostridium cuniculi </w:t>
      </w:r>
      <w:r>
        <w:t xml:space="preserve">genome bins from this study were analyzed using </w:t>
      </w:r>
      <w:proofErr w:type="spellStart"/>
      <w:r>
        <w:t>GToTree</w:t>
      </w:r>
      <w:proofErr w:type="spellEnd"/>
      <w:r>
        <w:t xml:space="preserve"> v1.6.34 (</w:t>
      </w:r>
      <w:r w:rsidRPr="00C76021">
        <w:t>-H Firmicutes -G 0.1</w:t>
      </w:r>
      <w:r>
        <w:t xml:space="preserve">) </w:t>
      </w:r>
      <w:r>
        <w:fldChar w:fldCharType="begin">
          <w:fldData xml:space="preserve">PEVuZE5vdGU+PENpdGU+PEF1dGhvcj5IeWF0dDwvQXV0aG9yPjxZZWFyPjIwMTA8L1llYXI+PFJl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==
</w:fldData>
        </w:fldChar>
      </w:r>
      <w:r>
        <w:instrText xml:space="preserve"> ADDIN EN.CITE </w:instrText>
      </w:r>
      <w:r>
        <w:fldChar w:fldCharType="begin">
          <w:fldData xml:space="preserve">PEVuZE5vdGU+PENpdGU+PEF1dGhvcj5IeWF0dDwvQXV0aG9yPjxZZWFyPjIwMTA8L1llYXI+PFJl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==
</w:fldData>
        </w:fldChar>
      </w:r>
      <w:r>
        <w:instrText xml:space="preserve"> ADDIN EN.CITE.DATA </w:instrText>
      </w:r>
      <w:r>
        <w:fldChar w:fldCharType="end"/>
      </w:r>
      <w:r>
        <w:fldChar w:fldCharType="separate"/>
      </w:r>
      <w:r>
        <w:rPr>
          <w:noProof/>
        </w:rPr>
        <w:t>(</w:t>
      </w:r>
      <w:r w:rsidRPr="004E173E">
        <w:rPr>
          <w:i/>
          <w:noProof/>
        </w:rPr>
        <w:t>12-18</w:t>
      </w:r>
      <w:r>
        <w:rPr>
          <w:noProof/>
        </w:rPr>
        <w:t>)</w:t>
      </w:r>
      <w:r>
        <w:fldChar w:fldCharType="end"/>
      </w:r>
      <w:r>
        <w:t xml:space="preserve">. Briefly, </w:t>
      </w:r>
      <w:proofErr w:type="spellStart"/>
      <w:r>
        <w:t>GToTree</w:t>
      </w:r>
      <w:proofErr w:type="spellEnd"/>
      <w:r>
        <w:t xml:space="preserve"> identified 119 Firmicutes-specific marker genes in each genome, aligned each </w:t>
      </w:r>
      <w:proofErr w:type="spellStart"/>
      <w:r>
        <w:t>each</w:t>
      </w:r>
      <w:proofErr w:type="spellEnd"/>
      <w:r>
        <w:t xml:space="preserve"> marker gene, and ran </w:t>
      </w:r>
      <w:proofErr w:type="spellStart"/>
      <w:r>
        <w:lastRenderedPageBreak/>
        <w:t>FastTree</w:t>
      </w:r>
      <w:proofErr w:type="spellEnd"/>
      <w:r>
        <w:t xml:space="preserve"> on a concatenated alignment of all marker genes. </w:t>
      </w:r>
      <w:proofErr w:type="spellStart"/>
      <w:r>
        <w:rPr>
          <w:i/>
          <w:iCs/>
        </w:rPr>
        <w:t>Peptostreptococcus</w:t>
      </w:r>
      <w:proofErr w:type="spellEnd"/>
      <w:r>
        <w:rPr>
          <w:i/>
          <w:iCs/>
        </w:rPr>
        <w:t xml:space="preserve"> </w:t>
      </w:r>
      <w:proofErr w:type="spellStart"/>
      <w:r>
        <w:rPr>
          <w:i/>
          <w:iCs/>
        </w:rPr>
        <w:t>anaerobius</w:t>
      </w:r>
      <w:proofErr w:type="spellEnd"/>
      <w:r>
        <w:rPr>
          <w:i/>
          <w:iCs/>
        </w:rPr>
        <w:t xml:space="preserve"> </w:t>
      </w:r>
      <w:r>
        <w:t xml:space="preserve">was selected as an outgroup. The resulting tree was visualized using </w:t>
      </w:r>
      <w:proofErr w:type="spellStart"/>
      <w:r>
        <w:t>iToL</w:t>
      </w:r>
      <w:proofErr w:type="spellEnd"/>
      <w:r>
        <w:t xml:space="preserve"> v4 </w:t>
      </w:r>
      <w:r>
        <w:fldChar w:fldCharType="begin"/>
      </w:r>
      <w:r>
        <w:instrText xml:space="preserve"> ADDIN EN.CITE &lt;EndNote&gt;&lt;Cite&gt;&lt;Author&gt;Letunic&lt;/Author&gt;&lt;Year&gt;2019&lt;/Year&gt;&lt;RecNum&gt;2355&lt;/RecNum&gt;&lt;DisplayText&gt;(&lt;style face="italic"&gt;35&lt;/style&gt;)&lt;/DisplayText&gt;&lt;record&gt;&lt;rec-number&gt;2355&lt;/rec-number&gt;&lt;foreign-keys&gt;&lt;key app="EN" db-id="vasevvpdl2fdw6ef92nv0e945a50wwd0wfs5" timestamp="1658381918"&gt;2355&lt;/key&gt;&lt;/foreign-keys&gt;&lt;ref-type name="Journal Article"&gt;17&lt;/ref-type&gt;&lt;contributors&gt;&lt;authors&gt;&lt;author&gt;Letunic, Ivica&lt;/author&gt;&lt;author&gt;Bork, Peer&lt;/author&gt;&lt;/authors&gt;&lt;/contributors&gt;&lt;titles&gt;&lt;title&gt;Interactive Tree Of Life (iTOL) v4: recent updates and new developments&lt;/title&gt;&lt;secondary-title&gt;Nucleic Acids Research&lt;/secondary-title&gt;&lt;/titles&gt;&lt;periodical&gt;&lt;full-title&gt;Nucleic Acids Research&lt;/full-title&gt;&lt;/periodical&gt;&lt;pages&gt;W256-W259&lt;/pages&gt;&lt;volume&gt;47&lt;/volume&gt;&lt;number&gt;W1&lt;/number&gt;&lt;dates&gt;&lt;year&gt;2019&lt;/year&gt;&lt;/dates&gt;&lt;isbn&gt;0305-1048&lt;/isbn&gt;&lt;urls&gt;&lt;related-urls&gt;&lt;url&gt;https://doi.org/10.1093/nar/gkz239&lt;/url&gt;&lt;/related-urls&gt;&lt;/urls&gt;&lt;electronic-resource-num&gt;10.1093/nar/gkz239&lt;/electronic-resource-num&gt;&lt;access-date&gt;7/21/2022&lt;/access-date&gt;&lt;/record&gt;&lt;/Cite&gt;&lt;/EndNote&gt;</w:instrText>
      </w:r>
      <w:r>
        <w:fldChar w:fldCharType="separate"/>
      </w:r>
      <w:r>
        <w:rPr>
          <w:noProof/>
        </w:rPr>
        <w:t>(</w:t>
      </w:r>
      <w:r w:rsidRPr="001B78E5">
        <w:rPr>
          <w:i/>
          <w:noProof/>
        </w:rPr>
        <w:t>35</w:t>
      </w:r>
      <w:r>
        <w:rPr>
          <w:noProof/>
        </w:rPr>
        <w:t>)</w:t>
      </w:r>
      <w:r>
        <w:fldChar w:fldCharType="end"/>
      </w:r>
      <w:r>
        <w:t>.</w:t>
      </w:r>
    </w:p>
    <w:p w14:paraId="00C25E67" w14:textId="77777777" w:rsidR="00C56D13" w:rsidRDefault="00C56D13" w:rsidP="00C56D13">
      <w:pPr>
        <w:pStyle w:val="Heading3"/>
      </w:pPr>
      <w:bookmarkStart w:id="26" w:name="_Toc109966454"/>
      <w:r>
        <w:t>Identifying sporulation-associated genes in Clostridiaceae genomes</w:t>
      </w:r>
      <w:bookmarkEnd w:id="26"/>
    </w:p>
    <w:p w14:paraId="3BAC4FA3" w14:textId="77777777" w:rsidR="00C56D13" w:rsidRDefault="00C56D13" w:rsidP="00C56D13">
      <w:r>
        <w:t xml:space="preserve">We extracted 55 genes from </w:t>
      </w:r>
      <w:r>
        <w:rPr>
          <w:i/>
          <w:iCs/>
        </w:rPr>
        <w:t xml:space="preserve">Bacillus subtilis 168 </w:t>
      </w:r>
      <w:r>
        <w:t xml:space="preserve">and </w:t>
      </w:r>
      <w:proofErr w:type="spellStart"/>
      <w:r>
        <w:rPr>
          <w:i/>
          <w:iCs/>
        </w:rPr>
        <w:t>Clostridioides</w:t>
      </w:r>
      <w:proofErr w:type="spellEnd"/>
      <w:r>
        <w:rPr>
          <w:i/>
          <w:iCs/>
        </w:rPr>
        <w:t xml:space="preserve"> difficile </w:t>
      </w:r>
      <w:r>
        <w:t xml:space="preserve">that were previously described as being highly predictive of spore-forming capability </w:t>
      </w:r>
      <w:r>
        <w:fldChar w:fldCharType="begin">
          <w:fldData xml:space="preserve">PEVuZE5vdGU+PENpdGU+PEF1dGhvcj5Ccm93bmU8L0F1dGhvcj48WWVhcj4yMDIxPC9ZZWFyPjxS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=
</w:fldData>
        </w:fldChar>
      </w:r>
      <w:r>
        <w:instrText xml:space="preserve"> ADDIN EN.CITE </w:instrText>
      </w:r>
      <w:r>
        <w:fldChar w:fldCharType="begin">
          <w:fldData xml:space="preserve">PEVuZE5vdGU+PENpdGU+PEF1dGhvcj5Ccm93bmU8L0F1dGhvcj48WWVhcj4yMDIxPC9ZZWFyPjxS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=
</w:fldData>
        </w:fldChar>
      </w:r>
      <w:r>
        <w:instrText xml:space="preserve"> ADDIN EN.CITE.DATA </w:instrText>
      </w:r>
      <w:r>
        <w:fldChar w:fldCharType="end"/>
      </w:r>
      <w:r>
        <w:fldChar w:fldCharType="separate"/>
      </w:r>
      <w:r>
        <w:rPr>
          <w:noProof/>
        </w:rPr>
        <w:t>(</w:t>
      </w:r>
      <w:r w:rsidRPr="001B78E5">
        <w:rPr>
          <w:i/>
          <w:noProof/>
        </w:rPr>
        <w:t>23, 24</w:t>
      </w:r>
      <w:r>
        <w:rPr>
          <w:noProof/>
        </w:rPr>
        <w:t>)</w:t>
      </w:r>
      <w:r>
        <w:fldChar w:fldCharType="end"/>
      </w:r>
      <w:r>
        <w:t xml:space="preserve">. We used DIAMOND </w:t>
      </w:r>
      <w:r>
        <w:fldChar w:fldCharType="begin"/>
      </w:r>
      <w:r>
        <w:instrText xml:space="preserve"> ADDIN EN.CITE &lt;EndNote&gt;&lt;Cite&gt;&lt;Author&gt;Buchfink&lt;/Author&gt;&lt;Year&gt;2015&lt;/Year&gt;&lt;RecNum&gt;1562&lt;/RecNum&gt;&lt;DisplayText&gt;(&lt;style face="italic"&gt;22&lt;/style&gt;)&lt;/DisplayText&gt;&lt;record&gt;&lt;rec-number&gt;1562&lt;/rec-number&gt;&lt;foreign-keys&gt;&lt;key app="EN" db-id="vasevvpdl2fdw6ef92nv0e945a50wwd0wfs5" timestamp="1476748679"&gt;1562&lt;/key&gt;&lt;/foreign-keys&gt;&lt;ref-type name="Journal Article"&gt;17&lt;/ref-type&gt;&lt;contributors&gt;&lt;authors&gt;&lt;author&gt;Buchfink, Benjamin&lt;/author&gt;&lt;author&gt;Xie, Chao&lt;/author&gt;&lt;author&gt;Huson, Daniel H.&lt;/author&gt;&lt;/authors&gt;&lt;/contributors&gt;&lt;titles&gt;&lt;title&gt;Fast and sensitive protein alignment using DIAMOND&lt;/title&gt;&lt;secondary-title&gt;Nat Meth&lt;/secondary-title&gt;&lt;/titles&gt;&lt;periodical&gt;&lt;full-title&gt;Nat Meth&lt;/full-title&gt;&lt;/periodical&gt;&lt;pages&gt;59-60&lt;/pages&gt;&lt;volume&gt;12&lt;/volume&gt;&lt;number&gt;1&lt;/number&gt;&lt;dates&gt;&lt;year&gt;2015&lt;/year&gt;&lt;pub-dates&gt;&lt;date&gt;01//print&lt;/date&gt;&lt;/pub-dates&gt;&lt;/dates&gt;&lt;publisher&gt;Nature Publishing Group, a division of Macmillan Publishers Limited. All Rights Reserved.&lt;/publisher&gt;&lt;isbn&gt;1548-7091&lt;/isbn&gt;&lt;work-type&gt;Brief Communication&lt;/work-type&gt;&lt;urls&gt;&lt;related-urls&gt;&lt;url&gt;http://dx.doi.org/10.1038/nmeth.3176&lt;/url&gt;&lt;url&gt;http://www.nature.com/nmeth/journal/v12/n1/pdf/nmeth.3176.pdf&lt;/url&gt;&lt;/related-urls&gt;&lt;/urls&gt;&lt;electronic-resource-num&gt;10.1038/nmeth.3176&amp;#xD;http://www.nature.com/nmeth/journal/v12/n1/abs/nmeth.3176.html#supplementary-information&lt;/electronic-resource-num&gt;&lt;research-notes&gt;The memory usage for b=12 and c=1 should be about 2(b+9b/c).&lt;/research-notes&gt;&lt;/record&gt;&lt;/Cite&gt;&lt;/EndNote&gt;</w:instrText>
      </w:r>
      <w:r>
        <w:fldChar w:fldCharType="separate"/>
      </w:r>
      <w:r>
        <w:rPr>
          <w:noProof/>
        </w:rPr>
        <w:t>(</w:t>
      </w:r>
      <w:r w:rsidRPr="001B78E5">
        <w:rPr>
          <w:i/>
          <w:noProof/>
        </w:rPr>
        <w:t>22</w:t>
      </w:r>
      <w:r>
        <w:rPr>
          <w:noProof/>
        </w:rPr>
        <w:t>)</w:t>
      </w:r>
      <w:r>
        <w:fldChar w:fldCharType="end"/>
      </w:r>
      <w:r>
        <w:t xml:space="preserve"> to determine the presence of each of these genes in the 176 Clostridiaceae genomes described above.</w:t>
      </w:r>
    </w:p>
    <w:p w14:paraId="5C77FF39" w14:textId="77777777" w:rsidR="00C56D13" w:rsidRDefault="00C56D13" w:rsidP="00C56D13">
      <w:pPr>
        <w:pStyle w:val="Heading3"/>
      </w:pPr>
      <w:bookmarkStart w:id="27" w:name="_Toc109966455"/>
      <w:r>
        <w:t>Identification of enterotoxin genes in Clostridiaceae genomes</w:t>
      </w:r>
      <w:bookmarkEnd w:id="27"/>
    </w:p>
    <w:p w14:paraId="02871F4D" w14:textId="77777777" w:rsidR="00C56D13" w:rsidRPr="003002E1" w:rsidRDefault="00C56D13" w:rsidP="00C56D13">
      <w:r>
        <w:t xml:space="preserve">We used </w:t>
      </w:r>
      <w:proofErr w:type="spellStart"/>
      <w:r>
        <w:t>hmmsearch</w:t>
      </w:r>
      <w:proofErr w:type="spellEnd"/>
      <w:r>
        <w:t xml:space="preserve"> </w:t>
      </w:r>
      <w:r>
        <w:fldChar w:fldCharType="begin"/>
      </w:r>
      <w:r>
        <w:instrText xml:space="preserve"> ADDIN EN.CITE &lt;EndNote&gt;&lt;Cite&gt;&lt;Author&gt;Eddy&lt;/Author&gt;&lt;Year&gt;2011&lt;/Year&gt;&lt;RecNum&gt;1836&lt;/RecNum&gt;&lt;DisplayText&gt;(&lt;style face="italic"&gt;14&lt;/style&gt;)&lt;/DisplayText&gt;&lt;record&gt;&lt;rec-number&gt;1836&lt;/rec-number&gt;&lt;foreign-keys&gt;&lt;key app="EN" db-id="vasevvpdl2fdw6ef92nv0e945a50wwd0wfs5" timestamp="1508271101"&gt;1836&lt;/key&gt;&lt;/foreign-keys&gt;&lt;ref-type name="Journal Article"&gt;17&lt;/ref-type&gt;&lt;contributors&gt;&lt;authors&gt;&lt;author&gt;Eddy, S. R.&lt;/author&gt;&lt;/authors&gt;&lt;/contributors&gt;&lt;auth-address&gt;HHMI Janelia Farm Research Campus, Ashburn, Virginia, United States of America. eddys@janelia.hhmi.org&lt;/auth-address&gt;&lt;titles&gt;&lt;title&gt;Accelerated Profile HMM Searches&lt;/title&gt;&lt;secondary-title&gt;PLoS Comput Biol&lt;/secondary-title&gt;&lt;alt-title&gt;PLoS computational biology&lt;/alt-title&gt;&lt;/titles&gt;&lt;periodical&gt;&lt;full-title&gt;PLoS Comput Biol&lt;/full-title&gt;&lt;/periodical&gt;&lt;alt-periodical&gt;&lt;full-title&gt;Plos Computational Biology&lt;/full-title&gt;&lt;/alt-periodical&gt;&lt;pages&gt;e1002195&lt;/pages&gt;&lt;volume&gt;7&lt;/volume&gt;&lt;number&gt;10&lt;/number&gt;&lt;edition&gt;2011/11/01&lt;/edition&gt;&lt;keywords&gt;&lt;keyword&gt;*Algorithms&lt;/keyword&gt;&lt;keyword&gt;Computational Biology/*methods&lt;/keyword&gt;&lt;keyword&gt;*Databases, Protein&lt;/keyword&gt;&lt;keyword&gt;Information Storage and Retrieval/*methods&lt;/keyword&gt;&lt;keyword&gt;*Markov Chains&lt;/keyword&gt;&lt;keyword&gt;Sequence Alignment/*methods&lt;/keyword&gt;&lt;keyword&gt;Software&lt;/keyword&gt;&lt;/keywords&gt;&lt;dates&gt;&lt;year&gt;2011&lt;/year&gt;&lt;pub-dates&gt;&lt;date&gt;Oct&lt;/date&gt;&lt;/pub-dates&gt;&lt;/dates&gt;&lt;isbn&gt;1553-734x&lt;/isbn&gt;&lt;accession-num&gt;22039361&lt;/accession-num&gt;&lt;urls&gt;&lt;/urls&gt;&lt;custom2&gt;PMC3197634&lt;/custom2&gt;&lt;electronic-resource-num&gt;10.1371/journal.pcbi.1002195&lt;/electronic-resource-num&gt;&lt;remote-database-provider&gt;NLM&lt;/remote-database-provider&gt;&lt;language&gt;eng&lt;/language&gt;&lt;/record&gt;&lt;/Cite&gt;&lt;/EndNote&gt;</w:instrText>
      </w:r>
      <w:r>
        <w:fldChar w:fldCharType="separate"/>
      </w:r>
      <w:r>
        <w:rPr>
          <w:noProof/>
        </w:rPr>
        <w:t>(</w:t>
      </w:r>
      <w:r w:rsidRPr="00A23E26">
        <w:rPr>
          <w:i/>
          <w:noProof/>
        </w:rPr>
        <w:t>14</w:t>
      </w:r>
      <w:r>
        <w:rPr>
          <w:noProof/>
        </w:rPr>
        <w:t>)</w:t>
      </w:r>
      <w:r>
        <w:fldChar w:fldCharType="end"/>
      </w:r>
      <w:r>
        <w:t xml:space="preserve"> to screen the </w:t>
      </w:r>
      <w:r>
        <w:rPr>
          <w:i/>
          <w:iCs/>
        </w:rPr>
        <w:t>Dwaynesavagella sp.</w:t>
      </w:r>
      <w:r>
        <w:t xml:space="preserve"> and </w:t>
      </w:r>
      <w:r>
        <w:rPr>
          <w:i/>
          <w:iCs/>
        </w:rPr>
        <w:t>Clostridium cuniculi</w:t>
      </w:r>
      <w:r>
        <w:t xml:space="preserve"> genome bins from this study for proteins that matched PF03505, the entry in the </w:t>
      </w:r>
      <w:proofErr w:type="spellStart"/>
      <w:r>
        <w:t>Pfam</w:t>
      </w:r>
      <w:proofErr w:type="spellEnd"/>
      <w:r>
        <w:t xml:space="preserve"> database </w:t>
      </w:r>
      <w:r>
        <w:fldChar w:fldCharType="begin"/>
      </w:r>
      <w:r>
        <w:instrText xml:space="preserve"> ADDIN EN.CITE &lt;EndNote&gt;&lt;Cite&gt;&lt;Author&gt;Mistry&lt;/Author&gt;&lt;Year&gt;2021&lt;/Year&gt;&lt;RecNum&gt;2382&lt;/RecNum&gt;&lt;DisplayText&gt;(&lt;style face="italic"&gt;21&lt;/style&gt;)&lt;/DisplayText&gt;&lt;record&gt;&lt;rec-number&gt;2382&lt;/rec-number&gt;&lt;foreign-keys&gt;&lt;key app="EN" db-id="vasevvpdl2fdw6ef92nv0e945a50wwd0wfs5" timestamp="1658447983"&gt;2382&lt;/key&gt;&lt;/foreign-keys&gt;&lt;ref-type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fldChar w:fldCharType="separate"/>
      </w:r>
      <w:r>
        <w:rPr>
          <w:noProof/>
        </w:rPr>
        <w:t>(</w:t>
      </w:r>
      <w:r w:rsidRPr="001B78E5">
        <w:rPr>
          <w:i/>
          <w:noProof/>
        </w:rPr>
        <w:t>21</w:t>
      </w:r>
      <w:r>
        <w:rPr>
          <w:noProof/>
        </w:rPr>
        <w:t>)</w:t>
      </w:r>
      <w:r>
        <w:fldChar w:fldCharType="end"/>
      </w:r>
      <w:r>
        <w:t xml:space="preserve"> representing </w:t>
      </w:r>
      <w:r>
        <w:rPr>
          <w:i/>
          <w:iCs/>
        </w:rPr>
        <w:t xml:space="preserve">Clostridium </w:t>
      </w:r>
      <w:r>
        <w:t xml:space="preserve">enterotoxin which is present in </w:t>
      </w:r>
      <w:r>
        <w:rPr>
          <w:i/>
          <w:iCs/>
        </w:rPr>
        <w:t>C. perfringens</w:t>
      </w:r>
      <w:r>
        <w:t xml:space="preserve">, </w:t>
      </w:r>
      <w:r>
        <w:rPr>
          <w:i/>
          <w:iCs/>
        </w:rPr>
        <w:t xml:space="preserve">C. botulinum, </w:t>
      </w:r>
      <w:r>
        <w:t>and other Clostridiaceae.</w:t>
      </w:r>
    </w:p>
    <w:p w14:paraId="14C88E8A" w14:textId="77777777" w:rsidR="00C56D13" w:rsidRDefault="00C56D13" w:rsidP="00C56D13">
      <w:pPr>
        <w:pStyle w:val="Heading3"/>
      </w:pPr>
      <w:bookmarkStart w:id="28" w:name="_Toc109966456"/>
      <w:r>
        <w:t>PCR primer design</w:t>
      </w:r>
      <w:bookmarkEnd w:id="28"/>
    </w:p>
    <w:p w14:paraId="6D10F523" w14:textId="77777777" w:rsidR="00C56D13" w:rsidRDefault="00C56D13" w:rsidP="00C56D13">
      <w:r>
        <w:t xml:space="preserve">NCBI Primer Blast was used to identify primers specific to the in the enterotoxin gene from </w:t>
      </w:r>
      <w:r>
        <w:rPr>
          <w:i/>
          <w:iCs/>
        </w:rPr>
        <w:t>C. cuniculi</w:t>
      </w:r>
      <w:r>
        <w:t xml:space="preserve"> in the broader context of the NCBI </w:t>
      </w:r>
      <w:r>
        <w:rPr>
          <w:i/>
          <w:iCs/>
        </w:rPr>
        <w:t xml:space="preserve">nr </w:t>
      </w:r>
      <w:r>
        <w:t xml:space="preserve">database. To further ensure specificity in context of the mouse gut microbiome, we used DIAMOND </w:t>
      </w:r>
      <w:r>
        <w:fldChar w:fldCharType="begin"/>
      </w:r>
      <w:r>
        <w:instrText xml:space="preserve"> ADDIN EN.CITE &lt;EndNote&gt;&lt;Cite&gt;&lt;Author&gt;Buchfink&lt;/Author&gt;&lt;Year&gt;2015&lt;/Year&gt;&lt;RecNum&gt;1562&lt;/RecNum&gt;&lt;DisplayText&gt;(&lt;style face="italic"&gt;22&lt;/style&gt;)&lt;/DisplayText&gt;&lt;record&gt;&lt;rec-number&gt;1562&lt;/rec-number&gt;&lt;foreign-keys&gt;&lt;key app="EN" db-id="vasevvpdl2fdw6ef92nv0e945a50wwd0wfs5" timestamp="1476748679"&gt;1562&lt;/key&gt;&lt;/foreign-keys&gt;&lt;ref-type name="Journal Article"&gt;17&lt;/ref-type&gt;&lt;contributors&gt;&lt;authors&gt;&lt;author&gt;Buchfink, Benjamin&lt;/author&gt;&lt;author&gt;Xie, Chao&lt;/author&gt;&lt;author&gt;Huson, Daniel H.&lt;/author&gt;&lt;/authors&gt;&lt;/contributors&gt;&lt;titles&gt;&lt;title&gt;Fast and sensitive protein alignment using DIAMOND&lt;/title&gt;&lt;secondary-title&gt;Nat Meth&lt;/secondary-title&gt;&lt;/titles&gt;&lt;periodical&gt;&lt;full-title&gt;Nat Meth&lt;/full-title&gt;&lt;/periodical&gt;&lt;pages&gt;59-60&lt;/pages&gt;&lt;volume&gt;12&lt;/volume&gt;&lt;number&gt;1&lt;/number&gt;&lt;dates&gt;&lt;year&gt;2015&lt;/year&gt;&lt;pub-dates&gt;&lt;date&gt;01//print&lt;/date&gt;&lt;/pub-dates&gt;&lt;/dates&gt;&lt;publisher&gt;Nature Publishing Group, a division of Macmillan Publishers Limited. All Rights Reserved.&lt;/publisher&gt;&lt;isbn&gt;1548-7091&lt;/isbn&gt;&lt;work-type&gt;Brief Communication&lt;/work-type&gt;&lt;urls&gt;&lt;related-urls&gt;&lt;url&gt;http://dx.doi.org/10.1038/nmeth.3176&lt;/url&gt;&lt;url&gt;http://www.nature.com/nmeth/journal/v12/n1/pdf/nmeth.3176.pdf&lt;/url&gt;&lt;/related-urls&gt;&lt;/urls&gt;&lt;electronic-resource-num&gt;10.1038/nmeth.3176&amp;#xD;http://www.nature.com/nmeth/journal/v12/n1/abs/nmeth.3176.html#supplementary-information&lt;/electronic-resource-num&gt;&lt;research-notes&gt;The memory usage for b=12 and c=1 should be about 2(b+9b/c).&lt;/research-notes&gt;&lt;/record&gt;&lt;/Cite&gt;&lt;/EndNote&gt;</w:instrText>
      </w:r>
      <w:r>
        <w:fldChar w:fldCharType="separate"/>
      </w:r>
      <w:r>
        <w:rPr>
          <w:noProof/>
        </w:rPr>
        <w:t>(</w:t>
      </w:r>
      <w:r w:rsidRPr="001B78E5">
        <w:rPr>
          <w:i/>
          <w:noProof/>
        </w:rPr>
        <w:t>22</w:t>
      </w:r>
      <w:r>
        <w:rPr>
          <w:noProof/>
        </w:rPr>
        <w:t>)</w:t>
      </w:r>
      <w:r>
        <w:fldChar w:fldCharType="end"/>
      </w:r>
      <w:r>
        <w:t xml:space="preserve"> to search for genes related to the </w:t>
      </w:r>
      <w:r>
        <w:rPr>
          <w:i/>
          <w:iCs/>
        </w:rPr>
        <w:t xml:space="preserve">C. cuniculi </w:t>
      </w:r>
      <w:r>
        <w:t xml:space="preserve">enterotoxin in all 26,440 genomes in the MGBC </w:t>
      </w:r>
      <w:r>
        <w:fldChar w:fldCharType="begin">
          <w:fldData xml:space="preserve">PEVuZE5vdGU+PENpdGU+PEF1dGhvcj5CZXJlc2ZvcmQtSm9uZXM8L0F1dGhvcj48WWVhcj4yMDIy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</w:fldData>
        </w:fldChar>
      </w:r>
      <w:r>
        <w:instrText xml:space="preserve"> ADDIN EN.CITE </w:instrText>
      </w:r>
      <w:r>
        <w:fldChar w:fldCharType="begin">
          <w:fldData xml:space="preserve">PEVuZE5vdGU+PENpdGU+PEF1dGhvcj5CZXJlc2ZvcmQtSm9uZXM8L0F1dGhvcj48WWVhcj4yMDIy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</w:fldData>
        </w:fldChar>
      </w:r>
      <w:r>
        <w:instrText xml:space="preserve"> ADDIN EN.CITE.DATA </w:instrText>
      </w:r>
      <w:r>
        <w:fldChar w:fldCharType="end"/>
      </w:r>
      <w:r>
        <w:fldChar w:fldCharType="separate"/>
      </w:r>
      <w:r>
        <w:rPr>
          <w:noProof/>
        </w:rPr>
        <w:t>(</w:t>
      </w:r>
      <w:r w:rsidRPr="0037438B">
        <w:rPr>
          <w:i/>
          <w:noProof/>
        </w:rPr>
        <w:t>6</w:t>
      </w:r>
      <w:r>
        <w:rPr>
          <w:noProof/>
        </w:rPr>
        <w:t>)</w:t>
      </w:r>
      <w:r>
        <w:fldChar w:fldCharType="end"/>
      </w:r>
      <w:r>
        <w:t>, returning no hits.</w:t>
      </w:r>
    </w:p>
    <w:p w14:paraId="3E99289D" w14:textId="77777777" w:rsidR="00C56D13" w:rsidRPr="00144048" w:rsidRDefault="00C56D13" w:rsidP="00C56D13"/>
    <w:p w14:paraId="14B7F444" w14:textId="77777777" w:rsidR="00C56D13" w:rsidRDefault="00C56D13" w:rsidP="00C56D13">
      <w:pPr>
        <w:pStyle w:val="Heading2"/>
      </w:pPr>
      <w:bookmarkStart w:id="29" w:name="_Toc109966457"/>
      <w:r>
        <w:t>Acknowledgements</w:t>
      </w:r>
      <w:bookmarkEnd w:id="29"/>
    </w:p>
    <w:p w14:paraId="70229763" w14:textId="77777777" w:rsidR="00C56D13" w:rsidRDefault="00C56D13" w:rsidP="00C56D13">
      <w:pPr>
        <w:pStyle w:val="Heading2"/>
      </w:pPr>
      <w:bookmarkStart w:id="30" w:name="_Toc109966458"/>
      <w:r>
        <w:t>Funding</w:t>
      </w:r>
      <w:bookmarkEnd w:id="30"/>
    </w:p>
    <w:p w14:paraId="7A16A420" w14:textId="77777777" w:rsidR="00C56D13" w:rsidRDefault="00C56D13" w:rsidP="00C56D13">
      <w:pPr>
        <w:pStyle w:val="Heading2"/>
      </w:pPr>
      <w:bookmarkStart w:id="31" w:name="_Toc109966459"/>
      <w:r>
        <w:t>Author contributions</w:t>
      </w:r>
      <w:bookmarkEnd w:id="31"/>
    </w:p>
    <w:p w14:paraId="51A366DF" w14:textId="77777777" w:rsidR="00C56D13" w:rsidRDefault="00C56D13" w:rsidP="00C56D13">
      <w:pPr>
        <w:pStyle w:val="Heading2"/>
      </w:pPr>
      <w:bookmarkStart w:id="32" w:name="_Toc109966460"/>
      <w:r>
        <w:t>Competing interests</w:t>
      </w:r>
      <w:bookmarkEnd w:id="32"/>
    </w:p>
    <w:p w14:paraId="04AE4D9C" w14:textId="77777777" w:rsidR="00C56D13" w:rsidRDefault="00C56D13" w:rsidP="00C56D13">
      <w:pPr>
        <w:pStyle w:val="Heading2"/>
      </w:pPr>
      <w:bookmarkStart w:id="33" w:name="_Toc109966461"/>
      <w:r>
        <w:t>Data and materials availability</w:t>
      </w:r>
      <w:bookmarkEnd w:id="33"/>
    </w:p>
    <w:p w14:paraId="2DE40FEC" w14:textId="77777777" w:rsidR="00C56D13" w:rsidRDefault="00C56D13" w:rsidP="00C56D13">
      <w:pPr>
        <w:spacing w:after="200" w:line="276" w:lineRule="auto"/>
        <w:ind w:firstLine="0"/>
      </w:pPr>
      <w:r>
        <w:br w:type="page"/>
      </w:r>
    </w:p>
    <w:p w14:paraId="214397B2" w14:textId="77777777" w:rsidR="00C56D13" w:rsidRDefault="00C56D13" w:rsidP="00C56D13">
      <w:pPr>
        <w:pStyle w:val="Heading2"/>
      </w:pPr>
      <w:bookmarkStart w:id="34" w:name="_Toc109966462"/>
      <w:r>
        <w:lastRenderedPageBreak/>
        <w:t>Supplemental Information</w:t>
      </w:r>
      <w:bookmarkEnd w:id="34"/>
    </w:p>
    <w:p w14:paraId="391F3BAA" w14:textId="77777777" w:rsidR="00C56D13" w:rsidRDefault="00C56D13" w:rsidP="00C56D13">
      <w:pPr>
        <w:pStyle w:val="Heading3"/>
      </w:pPr>
      <w:bookmarkStart w:id="35" w:name="_Toc109966463"/>
      <w:r>
        <w:t>Supplemental Figures</w:t>
      </w:r>
      <w:bookmarkEnd w:id="35"/>
    </w:p>
    <w:p w14:paraId="7E40C4D7" w14:textId="29C858B2" w:rsidR="00C56D13" w:rsidRPr="008760E1" w:rsidRDefault="00C56D13" w:rsidP="00C56D13">
      <w:pPr>
        <w:pStyle w:val="Captiontext2"/>
      </w:pPr>
      <w:r w:rsidRPr="008760E1">
        <w:rPr>
          <w:noProof/>
        </w:rPr>
        <mc:AlternateContent>
          <mc:Choice Requires="wps">
            <w:drawing>
              <wp:anchor distT="0" distB="0" distL="114300" distR="114300" simplePos="0" relativeHeight="251662336" behindDoc="0" locked="0" layoutInCell="1" allowOverlap="1" wp14:anchorId="686D6EC4" wp14:editId="493F56AE">
                <wp:simplePos x="0" y="0"/>
                <wp:positionH relativeFrom="column">
                  <wp:posOffset>0</wp:posOffset>
                </wp:positionH>
                <wp:positionV relativeFrom="paragraph">
                  <wp:posOffset>6976745</wp:posOffset>
                </wp:positionV>
                <wp:extent cx="5488305" cy="635"/>
                <wp:effectExtent l="0" t="0" r="0" b="0"/>
                <wp:wrapTopAndBottom/>
                <wp:docPr id="407" name="Text Box 407"/>
                <wp:cNvGraphicFramePr/>
                <a:graphic xmlns:a="http://schemas.openxmlformats.org/drawingml/2006/main">
                  <a:graphicData uri="http://schemas.microsoft.com/office/word/2010/wordprocessingShape">
                    <wps:wsp>
                      <wps:cNvSpPr txBox="1"/>
                      <wps:spPr>
                        <a:xfrm>
                          <a:off x="0" y="0"/>
                          <a:ext cx="5488305" cy="635"/>
                        </a:xfrm>
                        <a:prstGeom prst="rect">
                          <a:avLst/>
                        </a:prstGeom>
                        <a:solidFill>
                          <a:prstClr val="white"/>
                        </a:solidFill>
                        <a:ln>
                          <a:noFill/>
                        </a:ln>
                      </wps:spPr>
                      <wps:txbx>
                        <w:txbxContent>
                          <w:p w14:paraId="42E911C5" w14:textId="4612D158" w:rsidR="00C56D13" w:rsidRPr="0013276A" w:rsidRDefault="00C56D13" w:rsidP="00C56D13">
                            <w:pPr>
                              <w:pStyle w:val="Caption"/>
                              <w:rPr>
                                <w:noProof/>
                              </w:rPr>
                            </w:pPr>
                            <w:bookmarkStart w:id="36" w:name="_Ref109399200"/>
                            <w:bookmarkStart w:id="37" w:name="_Toc109591373"/>
                            <w:r>
                              <w:t>Figure S</w:t>
                            </w:r>
                            <w:fldSimple w:instr=" SEQ Figure_S \* ARABIC \s 1 ">
                              <w:r>
                                <w:rPr>
                                  <w:noProof/>
                                </w:rPr>
                                <w:t>1</w:t>
                              </w:r>
                            </w:fldSimple>
                            <w:bookmarkEnd w:id="36"/>
                            <w:r>
                              <w:t>. Enrichment of bacteria by taxonomy in mice with diarrhea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D6EC4" id="Text Box 407" o:spid="_x0000_s1029" type="#_x0000_t202" style="position:absolute;margin-left:0;margin-top:549.35pt;width:432.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h6XGwIAAD8EAAAOAAAAZHJzL2Uyb0RvYy54bWysU8Fu2zAMvQ/YPwi6L06apS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" stroked="f">
                <v:textbox style="mso-fit-shape-to-text:t" inset="0,0,0,0">
                  <w:txbxContent>
                    <w:p w14:paraId="42E911C5" w14:textId="4612D158" w:rsidR="00C56D13" w:rsidRPr="0013276A" w:rsidRDefault="00C56D13" w:rsidP="00C56D13">
                      <w:pPr>
                        <w:pStyle w:val="Caption"/>
                        <w:rPr>
                          <w:noProof/>
                        </w:rPr>
                      </w:pPr>
                      <w:bookmarkStart w:id="44" w:name="_Ref109399200"/>
                      <w:bookmarkStart w:id="45" w:name="_Toc109591373"/>
                      <w:r>
                        <w:t>Figure S</w:t>
                      </w:r>
                      <w:r>
                        <w:fldChar w:fldCharType="begin"/>
                      </w:r>
                      <w:r>
                        <w:instrText xml:space="preserve"> SEQ Figure_S \* ARABIC \s 1 </w:instrText>
                      </w:r>
                      <w:r>
                        <w:fldChar w:fldCharType="separate"/>
                      </w:r>
                      <w:r>
                        <w:rPr>
                          <w:noProof/>
                        </w:rPr>
                        <w:t>1</w:t>
                      </w:r>
                      <w:r>
                        <w:rPr>
                          <w:noProof/>
                        </w:rPr>
                        <w:fldChar w:fldCharType="end"/>
                      </w:r>
                      <w:bookmarkEnd w:id="44"/>
                      <w:r>
                        <w:t>. Enrichment of bacteria by taxonomy in mice with diarrhea</w:t>
                      </w:r>
                      <w:bookmarkEnd w:id="45"/>
                    </w:p>
                  </w:txbxContent>
                </v:textbox>
                <w10:wrap type="topAndBottom"/>
              </v:shape>
            </w:pict>
          </mc:Fallback>
        </mc:AlternateContent>
      </w:r>
      <w:r w:rsidRPr="008760E1">
        <w:rPr>
          <w:noProof/>
        </w:rPr>
        <w:drawing>
          <wp:anchor distT="0" distB="0" distL="114300" distR="114300" simplePos="0" relativeHeight="251661312" behindDoc="0" locked="0" layoutInCell="1" allowOverlap="1" wp14:anchorId="1DED2642" wp14:editId="2DE16BAC">
            <wp:simplePos x="0" y="0"/>
            <wp:positionH relativeFrom="column">
              <wp:posOffset>0</wp:posOffset>
            </wp:positionH>
            <wp:positionV relativeFrom="paragraph">
              <wp:posOffset>-1905</wp:posOffset>
            </wp:positionV>
            <wp:extent cx="5488817" cy="6922008"/>
            <wp:effectExtent l="0" t="0" r="0" b="0"/>
            <wp:wrapTopAndBottom/>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8817" cy="6922008"/>
                    </a:xfrm>
                    <a:prstGeom prst="rect">
                      <a:avLst/>
                    </a:prstGeom>
                    <a:noFill/>
                    <a:ln>
                      <a:noFill/>
                    </a:ln>
                  </pic:spPr>
                </pic:pic>
              </a:graphicData>
            </a:graphic>
            <wp14:sizeRelV relativeFrom="margin">
              <wp14:pctHeight>0</wp14:pctHeight>
            </wp14:sizeRelV>
          </wp:anchor>
        </w:drawing>
      </w:r>
      <w:r w:rsidRPr="008760E1">
        <w:t>a. Volcano plot showing e</w:t>
      </w:r>
      <w:r>
        <w:t xml:space="preserve">nrichment of bacteria in diarrhea (effect size &gt;0) or healthy (effect size &lt;0) mice, by taxonomic level (phylum through species). The horizontal line represents an adjusted p-value of 0.05. Each plotted point in the “phylum” sub-plot represents a phylum, each </w:t>
      </w:r>
      <w:r>
        <w:lastRenderedPageBreak/>
        <w:t>point in the “class” sub-plot represents a class, etc. Raw data can be found in Supplementa</w:t>
      </w:r>
      <w:r w:rsidR="00777C55">
        <w:t>l</w:t>
      </w:r>
      <w:r>
        <w:t xml:space="preserve"> Table S</w:t>
      </w:r>
      <w:r w:rsidR="00C0772C">
        <w:t>6</w:t>
      </w:r>
      <w:r>
        <w:t>.</w:t>
      </w:r>
      <w:r>
        <w:br/>
        <w:t>b. Volcano plot showing enrichment of bacterial species in diarrhea (effect size &gt;0) or healthy (effect size &lt;0) mice, colored and grouped into sub-plots by the phylum where each species resides. Each plotted point represents one species in each sub-plot. Raw data can be found in Supplementa</w:t>
      </w:r>
      <w:r w:rsidR="00777C55">
        <w:t>l</w:t>
      </w:r>
      <w:r>
        <w:t xml:space="preserve"> Table S</w:t>
      </w:r>
      <w:r w:rsidR="00C0772C">
        <w:t>6</w:t>
      </w:r>
      <w:r>
        <w:t>.</w:t>
      </w:r>
    </w:p>
    <w:p w14:paraId="15CC7561" w14:textId="77777777" w:rsidR="00C56D13" w:rsidRPr="008760E1" w:rsidRDefault="00C56D13" w:rsidP="00C56D13">
      <w:pPr>
        <w:spacing w:after="200" w:line="276" w:lineRule="auto"/>
        <w:ind w:firstLine="0"/>
      </w:pPr>
      <w:r w:rsidRPr="008760E1">
        <w:br w:type="page"/>
      </w:r>
    </w:p>
    <w:p w14:paraId="5FBFB4B9" w14:textId="77777777" w:rsidR="00C56D13" w:rsidRPr="005929CF" w:rsidRDefault="00C56D13" w:rsidP="00C56D13">
      <w:pPr>
        <w:pStyle w:val="Heading3"/>
      </w:pPr>
      <w:bookmarkStart w:id="38" w:name="_Ref109398614"/>
      <w:bookmarkStart w:id="39" w:name="_Toc109966464"/>
      <w:r w:rsidRPr="005929CF">
        <w:lastRenderedPageBreak/>
        <w:t>Supplemental Tables</w:t>
      </w:r>
      <w:bookmarkEnd w:id="38"/>
      <w:bookmarkEnd w:id="39"/>
    </w:p>
    <w:p w14:paraId="5884F6AC" w14:textId="77777777" w:rsidR="00C56D13" w:rsidRDefault="00C56D13" w:rsidP="00C56D13">
      <w:r>
        <w:t xml:space="preserve">The supplemental tables for this manuscript are of a size that is not amenable for publishing in this format. Please see a description of these tables </w:t>
      </w:r>
      <w:proofErr w:type="gramStart"/>
      <w:r>
        <w:t>below, and</w:t>
      </w:r>
      <w:proofErr w:type="gramEnd"/>
      <w:r>
        <w:t xml:space="preserve"> refer to ___ </w:t>
      </w:r>
      <w:proofErr w:type="spellStart"/>
      <w:r>
        <w:t>to</w:t>
      </w:r>
      <w:proofErr w:type="spellEnd"/>
      <w:r>
        <w:t xml:space="preserve"> access them.</w:t>
      </w:r>
    </w:p>
    <w:p w14:paraId="7FF7F9AD" w14:textId="77777777" w:rsidR="00C56D13" w:rsidRDefault="00C56D13" w:rsidP="00C56D13">
      <w:pPr>
        <w:ind w:firstLine="0"/>
      </w:pPr>
      <w:r>
        <w:t>Table S1. Mouse stool sample metadata, including sequencing depth.</w:t>
      </w:r>
    </w:p>
    <w:p w14:paraId="67324FD7" w14:textId="77777777" w:rsidR="00C56D13" w:rsidRDefault="00C56D13" w:rsidP="00C56D13">
      <w:pPr>
        <w:ind w:firstLine="0"/>
      </w:pPr>
      <w:r>
        <w:t>Table S2. Grouping of mouse metagenomes for co-assembly.</w:t>
      </w:r>
    </w:p>
    <w:p w14:paraId="102DDDD3" w14:textId="77777777" w:rsidR="00C56D13" w:rsidRDefault="00C56D13" w:rsidP="00C56D13">
      <w:pPr>
        <w:ind w:firstLine="0"/>
      </w:pPr>
      <w:r>
        <w:t>Table S3. Metadata for species-level representatives binned from co-assembled mouse metagenomes from this study.</w:t>
      </w:r>
    </w:p>
    <w:p w14:paraId="4AA39EA6" w14:textId="1ED676AE" w:rsidR="00C56D13" w:rsidRDefault="00C56D13" w:rsidP="00C56D13">
      <w:pPr>
        <w:ind w:firstLine="0"/>
      </w:pPr>
      <w:r>
        <w:t>Table S4: Taxonomic classification using GTDB r202 for 1,135 species-level representative genomes used to recruit mouse reads in this study.</w:t>
      </w:r>
    </w:p>
    <w:p w14:paraId="2493BA0B" w14:textId="4DA6A61A" w:rsidR="00DE52D7" w:rsidRDefault="00DE52D7" w:rsidP="00C56D13">
      <w:pPr>
        <w:ind w:firstLine="0"/>
      </w:pPr>
      <w:r>
        <w:t xml:space="preserve">Table S5: </w:t>
      </w:r>
      <w:r w:rsidR="001671DC">
        <w:t xml:space="preserve">Strain-sharing events detected by </w:t>
      </w:r>
      <w:proofErr w:type="spellStart"/>
      <w:r w:rsidR="001671DC">
        <w:t>inStrain</w:t>
      </w:r>
      <w:proofErr w:type="spellEnd"/>
      <w:r w:rsidR="001671DC">
        <w:t>.</w:t>
      </w:r>
    </w:p>
    <w:p w14:paraId="5B5D27A5" w14:textId="0B0CBA8D" w:rsidR="00C56D13" w:rsidRDefault="00C56D13" w:rsidP="00C56D13">
      <w:pPr>
        <w:ind w:firstLine="0"/>
      </w:pPr>
      <w:r>
        <w:t>Table S</w:t>
      </w:r>
      <w:r w:rsidR="00DE52D7">
        <w:t>6</w:t>
      </w:r>
      <w:r>
        <w:t>: Summary from Wilcoxon test containing p-values and effect sizes for taxa abundance between healthy and diarrheic mice.</w:t>
      </w:r>
    </w:p>
    <w:p w14:paraId="025D74A4" w14:textId="718C2219" w:rsidR="00BB4847" w:rsidRDefault="00BB4847" w:rsidP="00C56D13">
      <w:pPr>
        <w:ind w:firstLine="0"/>
      </w:pPr>
      <w:r>
        <w:t>Table S7: List of genomes included in phylogenomic tree</w:t>
      </w:r>
      <w:r w:rsidR="00010C4F">
        <w:t>.</w:t>
      </w:r>
    </w:p>
    <w:p w14:paraId="1FC6C4C8" w14:textId="77777777" w:rsidR="00C56D13" w:rsidRDefault="00C56D13" w:rsidP="00C56D13">
      <w:pPr>
        <w:pStyle w:val="Heading3"/>
      </w:pPr>
      <w:bookmarkStart w:id="40" w:name="_Toc109966465"/>
      <w:r>
        <w:t>Supplemental Data</w:t>
      </w:r>
      <w:bookmarkEnd w:id="40"/>
    </w:p>
    <w:p w14:paraId="2777DCFD" w14:textId="77777777" w:rsidR="00C56D13" w:rsidRPr="00791FA9" w:rsidRDefault="00C56D13" w:rsidP="00C56D13">
      <w:pPr>
        <w:ind w:firstLine="0"/>
      </w:pPr>
      <w:r>
        <w:t xml:space="preserve">Data S1. A </w:t>
      </w:r>
      <w:proofErr w:type="spellStart"/>
      <w:r>
        <w:t>phyloseq</w:t>
      </w:r>
      <w:proofErr w:type="spellEnd"/>
      <w:r>
        <w:t xml:space="preserve"> object containing sample metadata, counts data, and taxonomic information for this study.</w:t>
      </w:r>
    </w:p>
    <w:p w14:paraId="3C658F75" w14:textId="77777777" w:rsidR="00C56D13" w:rsidRDefault="00C56D13" w:rsidP="00C56D13">
      <w:pPr>
        <w:spacing w:after="200" w:line="276" w:lineRule="auto"/>
        <w:ind w:firstLine="0"/>
      </w:pPr>
      <w:r>
        <w:br w:type="page"/>
      </w:r>
    </w:p>
    <w:p w14:paraId="5FB68478" w14:textId="1E621B51" w:rsidR="00C56D13" w:rsidRDefault="00C56D13" w:rsidP="00C56D13">
      <w:pPr>
        <w:pStyle w:val="Heading2"/>
      </w:pPr>
      <w:bookmarkStart w:id="41" w:name="_Toc109966466"/>
      <w:r>
        <w:lastRenderedPageBreak/>
        <w:t>References</w:t>
      </w:r>
      <w:bookmarkEnd w:id="41"/>
    </w:p>
    <w:p w14:paraId="52271DDB" w14:textId="77777777" w:rsidR="00C56D13" w:rsidRPr="00C56D13" w:rsidRDefault="00C56D13" w:rsidP="00C56D13">
      <w:pPr>
        <w:pStyle w:val="EndNoteBibliography"/>
        <w:ind w:left="720" w:hanging="720"/>
      </w:pPr>
      <w:r>
        <w:rPr>
          <w:rFonts w:cs="Times New Roman"/>
          <w:szCs w:val="24"/>
        </w:rPr>
        <w:fldChar w:fldCharType="begin"/>
      </w:r>
      <w:r>
        <w:rPr>
          <w:rFonts w:cs="Times New Roman"/>
          <w:szCs w:val="24"/>
        </w:rPr>
        <w:instrText xml:space="preserve"> ADDIN EN.REFLIST </w:instrText>
      </w:r>
      <w:r>
        <w:rPr>
          <w:rFonts w:cs="Times New Roman"/>
          <w:szCs w:val="24"/>
        </w:rPr>
        <w:fldChar w:fldCharType="separate"/>
      </w:r>
      <w:r w:rsidRPr="00C56D13">
        <w:t>1.</w:t>
      </w:r>
      <w:r w:rsidRPr="00C56D13">
        <w:tab/>
        <w:t>L. D. Shultz</w:t>
      </w:r>
      <w:r w:rsidRPr="00C56D13">
        <w:rPr>
          <w:i/>
        </w:rPr>
        <w:t xml:space="preserve"> et al.</w:t>
      </w:r>
      <w:r w:rsidRPr="00C56D13">
        <w:t xml:space="preserve">, Human lymphoid and myeloid cell development in NOD/LtSz-scid IL2R gamma null mice engrafted with mobilized human hemopoietic stem cells. </w:t>
      </w:r>
      <w:r w:rsidRPr="00C56D13">
        <w:rPr>
          <w:i/>
        </w:rPr>
        <w:t>Journal of immunology (Baltimore, Md. : 1950)</w:t>
      </w:r>
      <w:r w:rsidRPr="00C56D13">
        <w:t xml:space="preserve"> </w:t>
      </w:r>
      <w:r w:rsidRPr="00C56D13">
        <w:rPr>
          <w:b/>
        </w:rPr>
        <w:t>174</w:t>
      </w:r>
      <w:r w:rsidRPr="00C56D13">
        <w:t>, 6477-6489 (2005).</w:t>
      </w:r>
    </w:p>
    <w:p w14:paraId="69667A4D" w14:textId="1C4B4F67" w:rsidR="00C56D13" w:rsidRPr="00C56D13" w:rsidRDefault="00C56D13" w:rsidP="00C56D13">
      <w:pPr>
        <w:pStyle w:val="EndNoteBibliography"/>
        <w:ind w:left="720" w:hanging="720"/>
      </w:pPr>
      <w:r w:rsidRPr="00C56D13">
        <w:t>2.</w:t>
      </w:r>
      <w:r w:rsidRPr="00C56D13">
        <w:tab/>
        <w:t>F. Ishikawa</w:t>
      </w:r>
      <w:r w:rsidRPr="00C56D13">
        <w:rPr>
          <w:i/>
        </w:rPr>
        <w:t xml:space="preserve"> et al.</w:t>
      </w:r>
      <w:r w:rsidRPr="00C56D13">
        <w:t xml:space="preserve">, Development of functional human blood and immune systems in NOD/SCID/IL2 receptor {gamma} chain(null) mice. </w:t>
      </w:r>
      <w:r w:rsidRPr="00C56D13">
        <w:rPr>
          <w:i/>
        </w:rPr>
        <w:t>Blood</w:t>
      </w:r>
      <w:r w:rsidRPr="00C56D13">
        <w:t xml:space="preserve"> </w:t>
      </w:r>
      <w:r w:rsidRPr="00C56D13">
        <w:rPr>
          <w:b/>
        </w:rPr>
        <w:t>106</w:t>
      </w:r>
      <w:r w:rsidRPr="00C56D13">
        <w:t>, 1565-1573 (2005).</w:t>
      </w:r>
    </w:p>
    <w:p w14:paraId="069DF0E0" w14:textId="77777777" w:rsidR="00C56D13" w:rsidRPr="00C56D13" w:rsidRDefault="00C56D13" w:rsidP="00C56D13">
      <w:pPr>
        <w:pStyle w:val="EndNoteBibliography"/>
        <w:ind w:left="720" w:hanging="720"/>
      </w:pPr>
      <w:r w:rsidRPr="00C56D13">
        <w:t>3.</w:t>
      </w:r>
      <w:r w:rsidRPr="00C56D13">
        <w:tab/>
        <w:t>Y. Choi</w:t>
      </w:r>
      <w:r w:rsidRPr="00C56D13">
        <w:rPr>
          <w:i/>
        </w:rPr>
        <w:t xml:space="preserve"> et al.</w:t>
      </w:r>
      <w:r w:rsidRPr="00C56D13">
        <w:t xml:space="preserve">, Studying cancer immunotherapy using patient-derived xenografts (PDXs) in humanized mice. </w:t>
      </w:r>
      <w:r w:rsidRPr="00C56D13">
        <w:rPr>
          <w:i/>
        </w:rPr>
        <w:t>Experimental &amp; Molecular Medicine</w:t>
      </w:r>
      <w:r w:rsidRPr="00C56D13">
        <w:t xml:space="preserve"> </w:t>
      </w:r>
      <w:r w:rsidRPr="00C56D13">
        <w:rPr>
          <w:b/>
        </w:rPr>
        <w:t>50</w:t>
      </w:r>
      <w:r w:rsidRPr="00C56D13">
        <w:t>, 1-9 (2018).</w:t>
      </w:r>
    </w:p>
    <w:p w14:paraId="38030150" w14:textId="77777777" w:rsidR="00C56D13" w:rsidRPr="00C56D13" w:rsidRDefault="00C56D13" w:rsidP="00C56D13">
      <w:pPr>
        <w:pStyle w:val="EndNoteBibliography"/>
        <w:ind w:left="720" w:hanging="720"/>
      </w:pPr>
      <w:r w:rsidRPr="00C56D13">
        <w:t>4.</w:t>
      </w:r>
      <w:r w:rsidRPr="00C56D13">
        <w:tab/>
        <w:t>A. M. Misic</w:t>
      </w:r>
      <w:r w:rsidRPr="00C56D13">
        <w:rPr>
          <w:i/>
        </w:rPr>
        <w:t xml:space="preserve"> et al.</w:t>
      </w:r>
      <w:r w:rsidRPr="00C56D13">
        <w:t xml:space="preserve">, Culture-independent Profiling of the Fecal Microbiome to Identify Microbial Species Associated with a Diarrheal Outbreak in Immunocompromised Mice. </w:t>
      </w:r>
      <w:r w:rsidRPr="00C56D13">
        <w:rPr>
          <w:i/>
        </w:rPr>
        <w:t>Comparative medicine</w:t>
      </w:r>
      <w:r w:rsidRPr="00C56D13">
        <w:t xml:space="preserve"> </w:t>
      </w:r>
      <w:r w:rsidRPr="00C56D13">
        <w:rPr>
          <w:b/>
        </w:rPr>
        <w:t>68</w:t>
      </w:r>
      <w:r w:rsidRPr="00C56D13">
        <w:t>, 261-268 (2018).</w:t>
      </w:r>
    </w:p>
    <w:p w14:paraId="515F847D" w14:textId="77777777" w:rsidR="00C56D13" w:rsidRPr="00C56D13" w:rsidRDefault="00C56D13" w:rsidP="00C56D13">
      <w:pPr>
        <w:pStyle w:val="EndNoteBibliography"/>
        <w:ind w:left="720" w:hanging="720"/>
      </w:pPr>
      <w:r w:rsidRPr="00C56D13">
        <w:t>5.</w:t>
      </w:r>
      <w:r w:rsidRPr="00C56D13">
        <w:tab/>
        <w:t>A. Almeida</w:t>
      </w:r>
      <w:r w:rsidRPr="00C56D13">
        <w:rPr>
          <w:i/>
        </w:rPr>
        <w:t xml:space="preserve"> et al.</w:t>
      </w:r>
      <w:r w:rsidRPr="00C56D13">
        <w:t xml:space="preserve">, A unified catalog of 204,938 reference genomes from the human gut microbiome. </w:t>
      </w:r>
      <w:r w:rsidRPr="00C56D13">
        <w:rPr>
          <w:i/>
        </w:rPr>
        <w:t>Nature Biotechnology</w:t>
      </w:r>
      <w:r w:rsidRPr="00C56D13">
        <w:t>,  (2020).</w:t>
      </w:r>
    </w:p>
    <w:p w14:paraId="2A8C6057" w14:textId="77777777" w:rsidR="00C56D13" w:rsidRPr="00C56D13" w:rsidRDefault="00C56D13" w:rsidP="00C56D13">
      <w:pPr>
        <w:pStyle w:val="EndNoteBibliography"/>
        <w:ind w:left="720" w:hanging="720"/>
      </w:pPr>
      <w:r w:rsidRPr="00C56D13">
        <w:t>6.</w:t>
      </w:r>
      <w:r w:rsidRPr="00C56D13">
        <w:tab/>
        <w:t>B. S. Beresford-Jones</w:t>
      </w:r>
      <w:r w:rsidRPr="00C56D13">
        <w:rPr>
          <w:i/>
        </w:rPr>
        <w:t xml:space="preserve"> et al.</w:t>
      </w:r>
      <w:r w:rsidRPr="00C56D13">
        <w:t xml:space="preserve">, The Mouse Gastrointestinal Bacteria Catalogue enables translation between the mouse and human gut microbiotas via functional mapping. </w:t>
      </w:r>
      <w:r w:rsidRPr="00C56D13">
        <w:rPr>
          <w:i/>
        </w:rPr>
        <w:t>Cell Host &amp; Microbe</w:t>
      </w:r>
      <w:r w:rsidRPr="00C56D13">
        <w:t xml:space="preserve"> </w:t>
      </w:r>
      <w:r w:rsidRPr="00C56D13">
        <w:rPr>
          <w:b/>
        </w:rPr>
        <w:t>30</w:t>
      </w:r>
      <w:r w:rsidRPr="00C56D13">
        <w:t>, 124-138.e128 (2022).</w:t>
      </w:r>
    </w:p>
    <w:p w14:paraId="74AB10F7" w14:textId="77777777" w:rsidR="00C56D13" w:rsidRPr="00C56D13" w:rsidRDefault="00C56D13" w:rsidP="00C56D13">
      <w:pPr>
        <w:pStyle w:val="EndNoteBibliography"/>
        <w:ind w:left="720" w:hanging="720"/>
      </w:pPr>
      <w:r w:rsidRPr="00C56D13">
        <w:t>7.</w:t>
      </w:r>
      <w:r w:rsidRPr="00C56D13">
        <w:tab/>
        <w:t>M. R. Olm</w:t>
      </w:r>
      <w:r w:rsidRPr="00C56D13">
        <w:rPr>
          <w:i/>
        </w:rPr>
        <w:t xml:space="preserve"> et al.</w:t>
      </w:r>
      <w:r w:rsidRPr="00C56D13">
        <w:t xml:space="preserve">, inStrain profiles population microdiversity from metagenomic data and sensitively detects shared microbial strains. </w:t>
      </w:r>
      <w:r w:rsidRPr="00C56D13">
        <w:rPr>
          <w:i/>
        </w:rPr>
        <w:t>Nat Biotechnol</w:t>
      </w:r>
      <w:r w:rsidRPr="00C56D13">
        <w:t xml:space="preserve"> </w:t>
      </w:r>
      <w:r w:rsidRPr="00C56D13">
        <w:rPr>
          <w:b/>
        </w:rPr>
        <w:t>39</w:t>
      </w:r>
      <w:r w:rsidRPr="00C56D13">
        <w:t>, 727-736 (2021).</w:t>
      </w:r>
    </w:p>
    <w:p w14:paraId="3C0A5F4C" w14:textId="77777777" w:rsidR="00C56D13" w:rsidRPr="00C56D13" w:rsidRDefault="00C56D13" w:rsidP="00C56D13">
      <w:pPr>
        <w:pStyle w:val="EndNoteBibliography"/>
        <w:ind w:left="720" w:hanging="720"/>
      </w:pPr>
      <w:r w:rsidRPr="00C56D13">
        <w:t>8.</w:t>
      </w:r>
      <w:r w:rsidRPr="00C56D13">
        <w:tab/>
        <w:t xml:space="preserve">M. R. Olm, C. T. Brown, B. Brooks, J. F. Banfield, dRep: a tool for fast and accurate genomic comparisons that enables improved genome recovery from metagenomes through de-replication. </w:t>
      </w:r>
      <w:r w:rsidRPr="00C56D13">
        <w:rPr>
          <w:i/>
        </w:rPr>
        <w:t>Isme j</w:t>
      </w:r>
      <w:r w:rsidRPr="00C56D13">
        <w:t xml:space="preserve"> </w:t>
      </w:r>
      <w:r w:rsidRPr="00C56D13">
        <w:rPr>
          <w:b/>
        </w:rPr>
        <w:t>11</w:t>
      </w:r>
      <w:r w:rsidRPr="00C56D13">
        <w:t>, 2864-2868 (2017).</w:t>
      </w:r>
    </w:p>
    <w:p w14:paraId="7CFB781A" w14:textId="77777777" w:rsidR="00C56D13" w:rsidRPr="00C56D13" w:rsidRDefault="00C56D13" w:rsidP="00C56D13">
      <w:pPr>
        <w:pStyle w:val="EndNoteBibliography"/>
        <w:ind w:left="720" w:hanging="720"/>
      </w:pPr>
      <w:r w:rsidRPr="00C56D13">
        <w:t>9.</w:t>
      </w:r>
      <w:r w:rsidRPr="00C56D13">
        <w:tab/>
        <w:t>B. D. Ondov</w:t>
      </w:r>
      <w:r w:rsidRPr="00C56D13">
        <w:rPr>
          <w:i/>
        </w:rPr>
        <w:t xml:space="preserve"> et al.</w:t>
      </w:r>
      <w:r w:rsidRPr="00C56D13">
        <w:t xml:space="preserve">, Mash: fast genome and metagenome distance estimation using MinHash. </w:t>
      </w:r>
      <w:r w:rsidRPr="00C56D13">
        <w:rPr>
          <w:i/>
        </w:rPr>
        <w:t>Genome Biol.</w:t>
      </w:r>
      <w:r w:rsidRPr="00C56D13">
        <w:t xml:space="preserve"> </w:t>
      </w:r>
      <w:r w:rsidRPr="00C56D13">
        <w:rPr>
          <w:b/>
        </w:rPr>
        <w:t>17</w:t>
      </w:r>
      <w:r w:rsidRPr="00C56D13">
        <w:t>, 132 (2016).</w:t>
      </w:r>
    </w:p>
    <w:p w14:paraId="43197D6F" w14:textId="77777777" w:rsidR="00C56D13" w:rsidRPr="00C56D13" w:rsidRDefault="00C56D13" w:rsidP="00C56D13">
      <w:pPr>
        <w:pStyle w:val="EndNoteBibliography"/>
        <w:ind w:left="720" w:hanging="720"/>
      </w:pPr>
      <w:r w:rsidRPr="00C56D13">
        <w:t>10.</w:t>
      </w:r>
      <w:r w:rsidRPr="00C56D13">
        <w:tab/>
        <w:t xml:space="preserve">P.-A. Chaumeil, A. J. Mussig, P. Hugenholtz, D. H. Parks, GTDB-Tk: a toolkit to classify genomes with the Genome Taxonomy Database. </w:t>
      </w:r>
      <w:r w:rsidRPr="00C56D13">
        <w:rPr>
          <w:i/>
        </w:rPr>
        <w:t>Bioinformatics</w:t>
      </w:r>
      <w:r w:rsidRPr="00C56D13">
        <w:t xml:space="preserve"> </w:t>
      </w:r>
      <w:r w:rsidRPr="00C56D13">
        <w:rPr>
          <w:b/>
        </w:rPr>
        <w:t>36</w:t>
      </w:r>
      <w:r w:rsidRPr="00C56D13">
        <w:t>, 1925-1927 (2019).</w:t>
      </w:r>
    </w:p>
    <w:p w14:paraId="18A86BFE" w14:textId="77777777" w:rsidR="00C56D13" w:rsidRPr="00C56D13" w:rsidRDefault="00C56D13" w:rsidP="00C56D13">
      <w:pPr>
        <w:pStyle w:val="EndNoteBibliography"/>
        <w:ind w:left="720" w:hanging="720"/>
      </w:pPr>
      <w:r w:rsidRPr="00C56D13">
        <w:t>11.</w:t>
      </w:r>
      <w:r w:rsidRPr="00C56D13">
        <w:tab/>
        <w:t>A. Djukovic</w:t>
      </w:r>
      <w:r w:rsidRPr="00C56D13">
        <w:rPr>
          <w:i/>
        </w:rPr>
        <w:t xml:space="preserve"> et al.</w:t>
      </w:r>
      <w:r w:rsidRPr="00C56D13">
        <w:t xml:space="preserve">, Gut colonization by a novel Clostridium species is associated with the onset of epizootic rabbit enteropathy. </w:t>
      </w:r>
      <w:r w:rsidRPr="00C56D13">
        <w:rPr>
          <w:i/>
        </w:rPr>
        <w:t>Vet Res</w:t>
      </w:r>
      <w:r w:rsidRPr="00C56D13">
        <w:t xml:space="preserve"> </w:t>
      </w:r>
      <w:r w:rsidRPr="00C56D13">
        <w:rPr>
          <w:b/>
        </w:rPr>
        <w:t>49</w:t>
      </w:r>
      <w:r w:rsidRPr="00C56D13">
        <w:t>, 123-123 (2018).</w:t>
      </w:r>
    </w:p>
    <w:p w14:paraId="5A6CEA85" w14:textId="77777777" w:rsidR="00C56D13" w:rsidRPr="00C56D13" w:rsidRDefault="00C56D13" w:rsidP="00C56D13">
      <w:pPr>
        <w:pStyle w:val="EndNoteBibliography"/>
        <w:ind w:left="720" w:hanging="720"/>
      </w:pPr>
      <w:r w:rsidRPr="00C56D13">
        <w:t>12.</w:t>
      </w:r>
      <w:r w:rsidRPr="00C56D13">
        <w:tab/>
        <w:t>D. Hyatt</w:t>
      </w:r>
      <w:r w:rsidRPr="00C56D13">
        <w:rPr>
          <w:i/>
        </w:rPr>
        <w:t xml:space="preserve"> et al.</w:t>
      </w:r>
      <w:r w:rsidRPr="00C56D13">
        <w:t xml:space="preserve">, Prodigal: prokaryotic gene recognition and translation initiation site identification. </w:t>
      </w:r>
      <w:r w:rsidRPr="00C56D13">
        <w:rPr>
          <w:i/>
        </w:rPr>
        <w:t>BMC Bioinformatics</w:t>
      </w:r>
      <w:r w:rsidRPr="00C56D13">
        <w:t xml:space="preserve"> </w:t>
      </w:r>
      <w:r w:rsidRPr="00C56D13">
        <w:rPr>
          <w:b/>
        </w:rPr>
        <w:t>11</w:t>
      </w:r>
      <w:r w:rsidRPr="00C56D13">
        <w:t>, 119 (2010).</w:t>
      </w:r>
    </w:p>
    <w:p w14:paraId="5549CBAA" w14:textId="77777777" w:rsidR="00C56D13" w:rsidRPr="00C56D13" w:rsidRDefault="00C56D13" w:rsidP="00C56D13">
      <w:pPr>
        <w:pStyle w:val="EndNoteBibliography"/>
        <w:ind w:left="720" w:hanging="720"/>
      </w:pPr>
      <w:r w:rsidRPr="00C56D13">
        <w:t>13.</w:t>
      </w:r>
      <w:r w:rsidRPr="00C56D13">
        <w:tab/>
        <w:t xml:space="preserve">M. D. Lee, GToTree: a user-friendly workflow for phylogenomics. </w:t>
      </w:r>
      <w:r w:rsidRPr="00C56D13">
        <w:rPr>
          <w:i/>
        </w:rPr>
        <w:t>Bioinformatics</w:t>
      </w:r>
      <w:r w:rsidRPr="00C56D13">
        <w:t xml:space="preserve"> </w:t>
      </w:r>
      <w:r w:rsidRPr="00C56D13">
        <w:rPr>
          <w:b/>
        </w:rPr>
        <w:t>35</w:t>
      </w:r>
      <w:r w:rsidRPr="00C56D13">
        <w:t>, 4162-4164 (2019).</w:t>
      </w:r>
    </w:p>
    <w:p w14:paraId="0F0ECACF" w14:textId="77777777" w:rsidR="00C56D13" w:rsidRPr="00C56D13" w:rsidRDefault="00C56D13" w:rsidP="00C56D13">
      <w:pPr>
        <w:pStyle w:val="EndNoteBibliography"/>
        <w:ind w:left="720" w:hanging="720"/>
      </w:pPr>
      <w:r w:rsidRPr="00C56D13">
        <w:t>14.</w:t>
      </w:r>
      <w:r w:rsidRPr="00C56D13">
        <w:tab/>
        <w:t xml:space="preserve">S. R. Eddy, Accelerated Profile HMM Searches. </w:t>
      </w:r>
      <w:r w:rsidRPr="00C56D13">
        <w:rPr>
          <w:i/>
        </w:rPr>
        <w:t>PLoS Comput Biol</w:t>
      </w:r>
      <w:r w:rsidRPr="00C56D13">
        <w:t xml:space="preserve"> </w:t>
      </w:r>
      <w:r w:rsidRPr="00C56D13">
        <w:rPr>
          <w:b/>
        </w:rPr>
        <w:t>7</w:t>
      </w:r>
      <w:r w:rsidRPr="00C56D13">
        <w:t>, e1002195 (2011).</w:t>
      </w:r>
    </w:p>
    <w:p w14:paraId="1EBBF42F" w14:textId="77777777" w:rsidR="00C56D13" w:rsidRPr="00C56D13" w:rsidRDefault="00C56D13" w:rsidP="00C56D13">
      <w:pPr>
        <w:pStyle w:val="EndNoteBibliography"/>
        <w:ind w:left="720" w:hanging="720"/>
      </w:pPr>
      <w:r w:rsidRPr="00C56D13">
        <w:t>15.</w:t>
      </w:r>
      <w:r w:rsidRPr="00C56D13">
        <w:tab/>
        <w:t xml:space="preserve">R. C. Edgar, MUSCLE v5 enables improved estimates of phylogenetic tree confidence by ensemble bootstrapping. </w:t>
      </w:r>
      <w:r w:rsidRPr="00C56D13">
        <w:rPr>
          <w:i/>
        </w:rPr>
        <w:t>bioRxiv</w:t>
      </w:r>
      <w:r w:rsidRPr="00C56D13">
        <w:t>, 2021.2006.2020.449169 (2021).</w:t>
      </w:r>
    </w:p>
    <w:p w14:paraId="189C39C6" w14:textId="77777777" w:rsidR="00C56D13" w:rsidRPr="00C56D13" w:rsidRDefault="00C56D13" w:rsidP="00C56D13">
      <w:pPr>
        <w:pStyle w:val="EndNoteBibliography"/>
        <w:ind w:left="720" w:hanging="720"/>
      </w:pPr>
      <w:r w:rsidRPr="00C56D13">
        <w:t>16.</w:t>
      </w:r>
      <w:r w:rsidRPr="00C56D13">
        <w:tab/>
        <w:t xml:space="preserve">S. Capella-Gutiérrez, J. M. Silla-Martínez, T. Gabaldón, trimAl: a tool for automated alignment trimming in large-scale phylogenetic analyses. </w:t>
      </w:r>
      <w:r w:rsidRPr="00C56D13">
        <w:rPr>
          <w:i/>
        </w:rPr>
        <w:t>Bioinformatics</w:t>
      </w:r>
      <w:r w:rsidRPr="00C56D13">
        <w:t xml:space="preserve"> </w:t>
      </w:r>
      <w:r w:rsidRPr="00C56D13">
        <w:rPr>
          <w:b/>
        </w:rPr>
        <w:t>25</w:t>
      </w:r>
      <w:r w:rsidRPr="00C56D13">
        <w:t>, 1972-1973 (2009).</w:t>
      </w:r>
    </w:p>
    <w:p w14:paraId="7413830B" w14:textId="77777777" w:rsidR="00C56D13" w:rsidRPr="00C56D13" w:rsidRDefault="00C56D13" w:rsidP="00C56D13">
      <w:pPr>
        <w:pStyle w:val="EndNoteBibliography"/>
        <w:ind w:left="720" w:hanging="720"/>
      </w:pPr>
      <w:r w:rsidRPr="00C56D13">
        <w:t>17.</w:t>
      </w:r>
      <w:r w:rsidRPr="00C56D13">
        <w:tab/>
        <w:t xml:space="preserve">O. Tange, GNU Parallel: The Command-Line Power Tool. </w:t>
      </w:r>
      <w:r w:rsidRPr="00C56D13">
        <w:rPr>
          <w:i/>
        </w:rPr>
        <w:t>login Usenix Mag.</w:t>
      </w:r>
      <w:r w:rsidRPr="00C56D13">
        <w:t xml:space="preserve"> </w:t>
      </w:r>
      <w:r w:rsidRPr="00C56D13">
        <w:rPr>
          <w:b/>
        </w:rPr>
        <w:t>36</w:t>
      </w:r>
      <w:r w:rsidRPr="00C56D13">
        <w:t>,  (2011).</w:t>
      </w:r>
    </w:p>
    <w:p w14:paraId="2AA83E55" w14:textId="77777777" w:rsidR="00C56D13" w:rsidRPr="00C56D13" w:rsidRDefault="00C56D13" w:rsidP="00C56D13">
      <w:pPr>
        <w:pStyle w:val="EndNoteBibliography"/>
        <w:ind w:left="720" w:hanging="720"/>
      </w:pPr>
      <w:r w:rsidRPr="00C56D13">
        <w:t>18.</w:t>
      </w:r>
      <w:r w:rsidRPr="00C56D13">
        <w:tab/>
        <w:t>B. Q. Minh</w:t>
      </w:r>
      <w:r w:rsidRPr="00C56D13">
        <w:rPr>
          <w:i/>
        </w:rPr>
        <w:t xml:space="preserve"> et al.</w:t>
      </w:r>
      <w:r w:rsidRPr="00C56D13">
        <w:t xml:space="preserve">, IQ-TREE 2: New Models and Efficient Methods for Phylogenetic Inference in the Genomic Era. </w:t>
      </w:r>
      <w:r w:rsidRPr="00C56D13">
        <w:rPr>
          <w:i/>
        </w:rPr>
        <w:t>Molecular Biology and Evolution</w:t>
      </w:r>
      <w:r w:rsidRPr="00C56D13">
        <w:t xml:space="preserve"> </w:t>
      </w:r>
      <w:r w:rsidRPr="00C56D13">
        <w:rPr>
          <w:b/>
        </w:rPr>
        <w:t>37</w:t>
      </w:r>
      <w:r w:rsidRPr="00C56D13">
        <w:t>, 1530-1534 (2020).</w:t>
      </w:r>
    </w:p>
    <w:p w14:paraId="32C7F0D9" w14:textId="77777777" w:rsidR="00C56D13" w:rsidRPr="00C56D13" w:rsidRDefault="00C56D13" w:rsidP="00C56D13">
      <w:pPr>
        <w:pStyle w:val="EndNoteBibliography"/>
        <w:ind w:left="720" w:hanging="720"/>
      </w:pPr>
      <w:r w:rsidRPr="00C56D13">
        <w:t>19.</w:t>
      </w:r>
      <w:r w:rsidRPr="00C56D13">
        <w:tab/>
        <w:t xml:space="preserve">J. C. Freedman, A. Shrestha, B. A. McClane, Clostridium perfringens Enterotoxin: Action, Genetics, and Translational Applications. </w:t>
      </w:r>
      <w:r w:rsidRPr="00C56D13">
        <w:rPr>
          <w:i/>
        </w:rPr>
        <w:t>Toxins</w:t>
      </w:r>
      <w:r w:rsidRPr="00C56D13">
        <w:t xml:space="preserve"> </w:t>
      </w:r>
      <w:r w:rsidRPr="00C56D13">
        <w:rPr>
          <w:b/>
        </w:rPr>
        <w:t>8</w:t>
      </w:r>
      <w:r w:rsidRPr="00C56D13">
        <w:t>,  (2016).</w:t>
      </w:r>
    </w:p>
    <w:p w14:paraId="351376AB" w14:textId="77777777" w:rsidR="00C56D13" w:rsidRPr="00C56D13" w:rsidRDefault="00C56D13" w:rsidP="00C56D13">
      <w:pPr>
        <w:pStyle w:val="EndNoteBibliography"/>
        <w:ind w:left="720" w:hanging="720"/>
      </w:pPr>
      <w:r w:rsidRPr="00C56D13">
        <w:lastRenderedPageBreak/>
        <w:t>20.</w:t>
      </w:r>
      <w:r w:rsidRPr="00C56D13">
        <w:tab/>
        <w:t xml:space="preserve">J. Katahira, N. Inoue, Y. Horiguchi, M. Matsuda, N. Sugimoto, Molecular cloning and functional characterization of the receptor for Clostridium perfringens enterotoxin. </w:t>
      </w:r>
      <w:r w:rsidRPr="00C56D13">
        <w:rPr>
          <w:i/>
        </w:rPr>
        <w:t>The Journal of cell biology</w:t>
      </w:r>
      <w:r w:rsidRPr="00C56D13">
        <w:t xml:space="preserve"> </w:t>
      </w:r>
      <w:r w:rsidRPr="00C56D13">
        <w:rPr>
          <w:b/>
        </w:rPr>
        <w:t>136</w:t>
      </w:r>
      <w:r w:rsidRPr="00C56D13">
        <w:t>, 1239-1247 (1997).</w:t>
      </w:r>
    </w:p>
    <w:p w14:paraId="555C71B9" w14:textId="77777777" w:rsidR="00C56D13" w:rsidRPr="00C56D13" w:rsidRDefault="00C56D13" w:rsidP="00C56D13">
      <w:pPr>
        <w:pStyle w:val="EndNoteBibliography"/>
        <w:ind w:left="720" w:hanging="720"/>
      </w:pPr>
      <w:r w:rsidRPr="00C56D13">
        <w:t>21.</w:t>
      </w:r>
      <w:r w:rsidRPr="00C56D13">
        <w:tab/>
        <w:t>J. Mistry</w:t>
      </w:r>
      <w:r w:rsidRPr="00C56D13">
        <w:rPr>
          <w:i/>
        </w:rPr>
        <w:t xml:space="preserve"> et al.</w:t>
      </w:r>
      <w:r w:rsidRPr="00C56D13">
        <w:t xml:space="preserve">, Pfam: The protein families database in 2021. </w:t>
      </w:r>
      <w:r w:rsidRPr="00C56D13">
        <w:rPr>
          <w:i/>
        </w:rPr>
        <w:t>Nucleic acids research</w:t>
      </w:r>
      <w:r w:rsidRPr="00C56D13">
        <w:t xml:space="preserve"> </w:t>
      </w:r>
      <w:r w:rsidRPr="00C56D13">
        <w:rPr>
          <w:b/>
        </w:rPr>
        <w:t>49</w:t>
      </w:r>
      <w:r w:rsidRPr="00C56D13">
        <w:t>, D412-D419 (2021).</w:t>
      </w:r>
    </w:p>
    <w:p w14:paraId="1437EBAC" w14:textId="77777777" w:rsidR="00C56D13" w:rsidRPr="00C56D13" w:rsidRDefault="00C56D13" w:rsidP="00C56D13">
      <w:pPr>
        <w:pStyle w:val="EndNoteBibliography"/>
        <w:ind w:left="720" w:hanging="720"/>
      </w:pPr>
      <w:r w:rsidRPr="00C56D13">
        <w:t>22.</w:t>
      </w:r>
      <w:r w:rsidRPr="00C56D13">
        <w:tab/>
        <w:t xml:space="preserve">B. Buchfink, C. Xie, D. H. Huson, Fast and sensitive protein alignment using DIAMOND. </w:t>
      </w:r>
      <w:r w:rsidRPr="00C56D13">
        <w:rPr>
          <w:i/>
        </w:rPr>
        <w:t>Nat Meth</w:t>
      </w:r>
      <w:r w:rsidRPr="00C56D13">
        <w:t xml:space="preserve"> </w:t>
      </w:r>
      <w:r w:rsidRPr="00C56D13">
        <w:rPr>
          <w:b/>
        </w:rPr>
        <w:t>12</w:t>
      </w:r>
      <w:r w:rsidRPr="00C56D13">
        <w:t>, 59-60 (2015).</w:t>
      </w:r>
    </w:p>
    <w:p w14:paraId="0BE642E5" w14:textId="77777777" w:rsidR="00C56D13" w:rsidRPr="00C56D13" w:rsidRDefault="00C56D13" w:rsidP="00C56D13">
      <w:pPr>
        <w:pStyle w:val="EndNoteBibliography"/>
        <w:ind w:left="720" w:hanging="720"/>
      </w:pPr>
      <w:r w:rsidRPr="00C56D13">
        <w:t>23.</w:t>
      </w:r>
      <w:r w:rsidRPr="00C56D13">
        <w:tab/>
        <w:t>H. P. Browne</w:t>
      </w:r>
      <w:r w:rsidRPr="00C56D13">
        <w:rPr>
          <w:i/>
        </w:rPr>
        <w:t xml:space="preserve"> et al.</w:t>
      </w:r>
      <w:r w:rsidRPr="00C56D13">
        <w:t xml:space="preserve">, Host adaptation in gut Firmicutes is associated with sporulation loss and altered transmission cycle. </w:t>
      </w:r>
      <w:r w:rsidRPr="00C56D13">
        <w:rPr>
          <w:i/>
        </w:rPr>
        <w:t>Genome Biol.</w:t>
      </w:r>
      <w:r w:rsidRPr="00C56D13">
        <w:t xml:space="preserve"> </w:t>
      </w:r>
      <w:r w:rsidRPr="00C56D13">
        <w:rPr>
          <w:b/>
        </w:rPr>
        <w:t>22</w:t>
      </w:r>
      <w:r w:rsidRPr="00C56D13">
        <w:t>, 204 (2021).</w:t>
      </w:r>
    </w:p>
    <w:p w14:paraId="0C75FF5B" w14:textId="77777777" w:rsidR="00C56D13" w:rsidRPr="00C56D13" w:rsidRDefault="00C56D13" w:rsidP="00C56D13">
      <w:pPr>
        <w:pStyle w:val="EndNoteBibliography"/>
        <w:ind w:left="720" w:hanging="720"/>
      </w:pPr>
      <w:r w:rsidRPr="00C56D13">
        <w:t>24.</w:t>
      </w:r>
      <w:r w:rsidRPr="00C56D13">
        <w:tab/>
        <w:t>H. P. Browne</w:t>
      </w:r>
      <w:r w:rsidRPr="00C56D13">
        <w:rPr>
          <w:i/>
        </w:rPr>
        <w:t xml:space="preserve"> et al.</w:t>
      </w:r>
      <w:r w:rsidRPr="00C56D13">
        <w:t xml:space="preserve">, Culturing of ‘unculturable’ human microbiota reveals novel taxa and extensive sporulation. </w:t>
      </w:r>
      <w:r w:rsidRPr="00C56D13">
        <w:rPr>
          <w:i/>
        </w:rPr>
        <w:t>Nature</w:t>
      </w:r>
      <w:r w:rsidRPr="00C56D13">
        <w:t xml:space="preserve"> </w:t>
      </w:r>
      <w:r w:rsidRPr="00C56D13">
        <w:rPr>
          <w:b/>
        </w:rPr>
        <w:t>533</w:t>
      </w:r>
      <w:r w:rsidRPr="00C56D13">
        <w:t>, 543-546 (2016).</w:t>
      </w:r>
    </w:p>
    <w:p w14:paraId="0CDA060C" w14:textId="77777777" w:rsidR="00C56D13" w:rsidRPr="00C56D13" w:rsidRDefault="00C56D13" w:rsidP="00C56D13">
      <w:pPr>
        <w:pStyle w:val="EndNoteBibliography"/>
        <w:ind w:left="720" w:hanging="720"/>
      </w:pPr>
      <w:r w:rsidRPr="00C56D13">
        <w:t>25.</w:t>
      </w:r>
      <w:r w:rsidRPr="00C56D13">
        <w:tab/>
        <w:t>D. H. Parks</w:t>
      </w:r>
      <w:r w:rsidRPr="00C56D13">
        <w:rPr>
          <w:i/>
        </w:rPr>
        <w:t xml:space="preserve"> et al.</w:t>
      </w:r>
      <w:r w:rsidRPr="00C56D13">
        <w:t xml:space="preserve">, Selection of representative genomes for 24,706 bacterial and archaeal species clusters provide a complete genome-based taxonomy. </w:t>
      </w:r>
      <w:r w:rsidRPr="00C56D13">
        <w:rPr>
          <w:i/>
        </w:rPr>
        <w:t>bioRxiv</w:t>
      </w:r>
      <w:r w:rsidRPr="00C56D13">
        <w:t>, 771964 (2019).</w:t>
      </w:r>
    </w:p>
    <w:p w14:paraId="7187BD0C" w14:textId="77777777" w:rsidR="00C56D13" w:rsidRPr="00C56D13" w:rsidRDefault="00C56D13" w:rsidP="00C56D13">
      <w:pPr>
        <w:pStyle w:val="EndNoteBibliography"/>
        <w:ind w:left="720" w:hanging="720"/>
      </w:pPr>
      <w:r w:rsidRPr="00C56D13">
        <w:t>26.</w:t>
      </w:r>
      <w:r w:rsidRPr="00C56D13">
        <w:tab/>
        <w:t>J. Ye</w:t>
      </w:r>
      <w:r w:rsidRPr="00C56D13">
        <w:rPr>
          <w:i/>
        </w:rPr>
        <w:t xml:space="preserve"> et al.</w:t>
      </w:r>
      <w:r w:rsidRPr="00C56D13">
        <w:t xml:space="preserve">, Primer-BLAST: a tool to design target-specific primers for polymerase chain reaction. </w:t>
      </w:r>
      <w:r w:rsidRPr="00C56D13">
        <w:rPr>
          <w:i/>
        </w:rPr>
        <w:t>BMC bioinformatics</w:t>
      </w:r>
      <w:r w:rsidRPr="00C56D13">
        <w:t xml:space="preserve"> </w:t>
      </w:r>
      <w:r w:rsidRPr="00C56D13">
        <w:rPr>
          <w:b/>
        </w:rPr>
        <w:t>13</w:t>
      </w:r>
      <w:r w:rsidRPr="00C56D13">
        <w:t>, 1-11 (2012).</w:t>
      </w:r>
    </w:p>
    <w:p w14:paraId="7B11432F" w14:textId="77777777" w:rsidR="00C56D13" w:rsidRPr="00C56D13" w:rsidRDefault="00C56D13" w:rsidP="00C56D13">
      <w:pPr>
        <w:pStyle w:val="EndNoteBibliography"/>
        <w:ind w:left="720" w:hanging="720"/>
      </w:pPr>
      <w:r w:rsidRPr="00C56D13">
        <w:t>27.</w:t>
      </w:r>
      <w:r w:rsidRPr="00C56D13">
        <w:tab/>
        <w:t>Z. Shi</w:t>
      </w:r>
      <w:r w:rsidRPr="00C56D13">
        <w:rPr>
          <w:i/>
        </w:rPr>
        <w:t xml:space="preserve"> et al.</w:t>
      </w:r>
      <w:r w:rsidRPr="00C56D13">
        <w:t xml:space="preserve">, Segmented Filamentous Bacteria Prevent and Cure Rotavirus Infection. </w:t>
      </w:r>
      <w:r w:rsidRPr="00C56D13">
        <w:rPr>
          <w:i/>
        </w:rPr>
        <w:t>Cell</w:t>
      </w:r>
      <w:r w:rsidRPr="00C56D13">
        <w:t xml:space="preserve"> </w:t>
      </w:r>
      <w:r w:rsidRPr="00C56D13">
        <w:rPr>
          <w:b/>
        </w:rPr>
        <w:t>179</w:t>
      </w:r>
      <w:r w:rsidRPr="00C56D13">
        <w:t>, 644-658.e613 (2019).</w:t>
      </w:r>
    </w:p>
    <w:p w14:paraId="45AD1F0F" w14:textId="3947D20C" w:rsidR="00C56D13" w:rsidRPr="00C56D13" w:rsidRDefault="00C56D13" w:rsidP="00C56D13">
      <w:pPr>
        <w:pStyle w:val="EndNoteBibliography"/>
        <w:ind w:left="720" w:hanging="720"/>
      </w:pPr>
      <w:r w:rsidRPr="00C56D13">
        <w:t>28.</w:t>
      </w:r>
      <w:r w:rsidRPr="00C56D13">
        <w:tab/>
        <w:t xml:space="preserve">B. Bushnell, in </w:t>
      </w:r>
      <w:r w:rsidRPr="00C56D13">
        <w:rPr>
          <w:i/>
        </w:rPr>
        <w:t>BBTools Software Package</w:t>
      </w:r>
      <w:r w:rsidRPr="00C56D13">
        <w:t>. (</w:t>
      </w:r>
      <w:hyperlink r:id="rId12" w:history="1">
        <w:r w:rsidRPr="00C56D13">
          <w:rPr>
            <w:rStyle w:val="Hyperlink"/>
          </w:rPr>
          <w:t>http://sourceforge.net/projects/bbmap/</w:t>
        </w:r>
      </w:hyperlink>
      <w:r w:rsidRPr="00C56D13">
        <w:t>, 2014).</w:t>
      </w:r>
    </w:p>
    <w:p w14:paraId="0EB17797" w14:textId="77777777" w:rsidR="00C56D13" w:rsidRPr="00C56D13" w:rsidRDefault="00C56D13" w:rsidP="00C56D13">
      <w:pPr>
        <w:pStyle w:val="EndNoteBibliography"/>
        <w:ind w:left="720" w:hanging="720"/>
      </w:pPr>
      <w:r w:rsidRPr="00C56D13">
        <w:t>29.</w:t>
      </w:r>
      <w:r w:rsidRPr="00C56D13">
        <w:tab/>
        <w:t xml:space="preserve">S. Nurk, D. Meleshko, A. Korobeynikov, P. A. Pevzner, metaSPAdes: a new versatile metagenomic assembler. </w:t>
      </w:r>
      <w:r w:rsidRPr="00C56D13">
        <w:rPr>
          <w:i/>
        </w:rPr>
        <w:t>Genome Research</w:t>
      </w:r>
      <w:r w:rsidRPr="00C56D13">
        <w:t xml:space="preserve"> </w:t>
      </w:r>
      <w:r w:rsidRPr="00C56D13">
        <w:rPr>
          <w:b/>
        </w:rPr>
        <w:t>27</w:t>
      </w:r>
      <w:r w:rsidRPr="00C56D13">
        <w:t>, 824-834 (2017).</w:t>
      </w:r>
    </w:p>
    <w:p w14:paraId="0C98818E" w14:textId="77777777" w:rsidR="00C56D13" w:rsidRPr="00C56D13" w:rsidRDefault="00C56D13" w:rsidP="00C56D13">
      <w:pPr>
        <w:pStyle w:val="EndNoteBibliography"/>
        <w:ind w:left="720" w:hanging="720"/>
      </w:pPr>
      <w:r w:rsidRPr="00C56D13">
        <w:t>30.</w:t>
      </w:r>
      <w:r w:rsidRPr="00C56D13">
        <w:tab/>
        <w:t xml:space="preserve">B. Langmead, S. L. Salzberg, Fast gapped-read alignment with Bowtie 2. </w:t>
      </w:r>
      <w:r w:rsidRPr="00C56D13">
        <w:rPr>
          <w:i/>
        </w:rPr>
        <w:t>Nature methods</w:t>
      </w:r>
      <w:r w:rsidRPr="00C56D13">
        <w:t xml:space="preserve"> </w:t>
      </w:r>
      <w:r w:rsidRPr="00C56D13">
        <w:rPr>
          <w:b/>
        </w:rPr>
        <w:t>9</w:t>
      </w:r>
      <w:r w:rsidRPr="00C56D13">
        <w:t>, 357-359 (2012).</w:t>
      </w:r>
    </w:p>
    <w:p w14:paraId="7BE98617" w14:textId="77777777" w:rsidR="00C56D13" w:rsidRPr="00C56D13" w:rsidRDefault="00C56D13" w:rsidP="00C56D13">
      <w:pPr>
        <w:pStyle w:val="EndNoteBibliography"/>
        <w:ind w:left="720" w:hanging="720"/>
      </w:pPr>
      <w:r w:rsidRPr="00C56D13">
        <w:t>31.</w:t>
      </w:r>
      <w:r w:rsidRPr="00C56D13">
        <w:tab/>
        <w:t>D. Kang</w:t>
      </w:r>
      <w:r w:rsidRPr="00C56D13">
        <w:rPr>
          <w:i/>
        </w:rPr>
        <w:t xml:space="preserve"> et al.</w:t>
      </w:r>
      <w:r w:rsidRPr="00C56D13">
        <w:t xml:space="preserve">, MetaBAT 2: an adaptive binning algorithm for robust and efficient genome reconstruction from metagenome assemblies. </w:t>
      </w:r>
      <w:r w:rsidRPr="00C56D13">
        <w:rPr>
          <w:i/>
        </w:rPr>
        <w:t>PeerJ Preprints</w:t>
      </w:r>
      <w:r w:rsidRPr="00C56D13">
        <w:t xml:space="preserve"> </w:t>
      </w:r>
      <w:r w:rsidRPr="00C56D13">
        <w:rPr>
          <w:b/>
        </w:rPr>
        <w:t>7</w:t>
      </w:r>
      <w:r w:rsidRPr="00C56D13">
        <w:t>, e27522v27521 (2019).</w:t>
      </w:r>
    </w:p>
    <w:p w14:paraId="1B65EA1F" w14:textId="77777777" w:rsidR="00C56D13" w:rsidRPr="00C56D13" w:rsidRDefault="00C56D13" w:rsidP="00C56D13">
      <w:pPr>
        <w:pStyle w:val="EndNoteBibliography"/>
        <w:ind w:left="720" w:hanging="720"/>
      </w:pPr>
      <w:r w:rsidRPr="00C56D13">
        <w:t>32.</w:t>
      </w:r>
      <w:r w:rsidRPr="00C56D13">
        <w:tab/>
        <w:t xml:space="preserve">D. H. Parks, M. Imelfort, C. T. Skennerton, P. Hugenholtz, G. W. Tyson, CheckM: assessing the quality of microbial genomes recovered from isolates, single cells, and metagenomes. </w:t>
      </w:r>
      <w:r w:rsidRPr="00C56D13">
        <w:rPr>
          <w:i/>
        </w:rPr>
        <w:t>Genome Research</w:t>
      </w:r>
      <w:r w:rsidRPr="00C56D13">
        <w:t xml:space="preserve"> </w:t>
      </w:r>
      <w:r w:rsidRPr="00C56D13">
        <w:rPr>
          <w:b/>
        </w:rPr>
        <w:t>25</w:t>
      </w:r>
      <w:r w:rsidRPr="00C56D13">
        <w:t>, 1043-1055 (2015).</w:t>
      </w:r>
    </w:p>
    <w:p w14:paraId="5BF27270" w14:textId="77777777" w:rsidR="00C56D13" w:rsidRPr="00C56D13" w:rsidRDefault="00C56D13" w:rsidP="00C56D13">
      <w:pPr>
        <w:pStyle w:val="EndNoteBibliography"/>
        <w:ind w:left="720" w:hanging="720"/>
      </w:pPr>
      <w:r w:rsidRPr="00C56D13">
        <w:t>33.</w:t>
      </w:r>
      <w:r w:rsidRPr="00C56D13">
        <w:tab/>
        <w:t>M. R. Olm</w:t>
      </w:r>
      <w:r w:rsidRPr="00C56D13">
        <w:rPr>
          <w:i/>
        </w:rPr>
        <w:t xml:space="preserve"> et al.</w:t>
      </w:r>
      <w:r w:rsidRPr="00C56D13">
        <w:t xml:space="preserve">, Consistent Metagenome-Derived Metrics Verify and Delineate Bacterial Species Boundaries. </w:t>
      </w:r>
      <w:r w:rsidRPr="00C56D13">
        <w:rPr>
          <w:i/>
        </w:rPr>
        <w:t>mSystems</w:t>
      </w:r>
      <w:r w:rsidRPr="00C56D13">
        <w:t xml:space="preserve"> </w:t>
      </w:r>
      <w:r w:rsidRPr="00C56D13">
        <w:rPr>
          <w:b/>
        </w:rPr>
        <w:t>5</w:t>
      </w:r>
      <w:r w:rsidRPr="00C56D13">
        <w:t>, e00731-00719 (2020).</w:t>
      </w:r>
    </w:p>
    <w:p w14:paraId="18E683AC" w14:textId="77777777" w:rsidR="00C56D13" w:rsidRPr="00C56D13" w:rsidRDefault="00C56D13" w:rsidP="00C56D13">
      <w:pPr>
        <w:pStyle w:val="EndNoteBibliography"/>
        <w:ind w:left="720" w:hanging="720"/>
      </w:pPr>
      <w:r w:rsidRPr="00C56D13">
        <w:t>34.</w:t>
      </w:r>
      <w:r w:rsidRPr="00C56D13">
        <w:tab/>
        <w:t xml:space="preserve">P. J. McMurdie, S. Holmes, phyloseq: An R Package for Reproducible Interactive Analysis and Graphics of Microbiome Census Data. </w:t>
      </w:r>
      <w:r w:rsidRPr="00C56D13">
        <w:rPr>
          <w:i/>
        </w:rPr>
        <w:t>PLoS One</w:t>
      </w:r>
      <w:r w:rsidRPr="00C56D13">
        <w:t xml:space="preserve"> </w:t>
      </w:r>
      <w:r w:rsidRPr="00C56D13">
        <w:rPr>
          <w:b/>
        </w:rPr>
        <w:t>8</w:t>
      </w:r>
      <w:r w:rsidRPr="00C56D13">
        <w:t>, e61217 (2013).</w:t>
      </w:r>
    </w:p>
    <w:p w14:paraId="043D1333" w14:textId="77777777" w:rsidR="00C56D13" w:rsidRPr="00C56D13" w:rsidRDefault="00C56D13" w:rsidP="00C56D13">
      <w:pPr>
        <w:pStyle w:val="EndNoteBibliography"/>
        <w:ind w:left="720" w:hanging="720"/>
      </w:pPr>
      <w:r w:rsidRPr="00C56D13">
        <w:t>35.</w:t>
      </w:r>
      <w:r w:rsidRPr="00C56D13">
        <w:tab/>
        <w:t xml:space="preserve">I. Letunic, P. Bork, Interactive Tree Of Life (iTOL) v4: recent updates and new developments. </w:t>
      </w:r>
      <w:r w:rsidRPr="00C56D13">
        <w:rPr>
          <w:i/>
        </w:rPr>
        <w:t>Nucleic Acids Research</w:t>
      </w:r>
      <w:r w:rsidRPr="00C56D13">
        <w:t xml:space="preserve"> </w:t>
      </w:r>
      <w:r w:rsidRPr="00C56D13">
        <w:rPr>
          <w:b/>
        </w:rPr>
        <w:t>47</w:t>
      </w:r>
      <w:r w:rsidRPr="00C56D13">
        <w:t>, W256-W259 (2019).</w:t>
      </w:r>
    </w:p>
    <w:p w14:paraId="5B2F2878" w14:textId="49F5E2C1" w:rsidR="00616526" w:rsidRPr="001970A6" w:rsidRDefault="00C56D13" w:rsidP="00C56D13">
      <w:pPr>
        <w:rPr>
          <w:rFonts w:cs="Times New Roman"/>
          <w:szCs w:val="24"/>
        </w:rPr>
      </w:pPr>
      <w:r>
        <w:rPr>
          <w:rFonts w:cs="Times New Roman"/>
          <w:szCs w:val="24"/>
        </w:rPr>
        <w:fldChar w:fldCharType="end"/>
      </w:r>
    </w:p>
    <w:sectPr w:rsidR="00616526" w:rsidRPr="00197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4683BA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488AA6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0CAAC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734358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B0856D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4A6C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CE006D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09ECE2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F74124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31A2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2063D"/>
    <w:multiLevelType w:val="hybridMultilevel"/>
    <w:tmpl w:val="AF1C65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2F071A"/>
    <w:multiLevelType w:val="hybridMultilevel"/>
    <w:tmpl w:val="0B2ABBB8"/>
    <w:lvl w:ilvl="0" w:tplc="7848C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371061"/>
    <w:multiLevelType w:val="hybridMultilevel"/>
    <w:tmpl w:val="183E79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3C3D53"/>
    <w:multiLevelType w:val="hybridMultilevel"/>
    <w:tmpl w:val="E5580EEC"/>
    <w:lvl w:ilvl="0" w:tplc="FC701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550718"/>
    <w:multiLevelType w:val="hybridMultilevel"/>
    <w:tmpl w:val="20AEF5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5A221D"/>
    <w:multiLevelType w:val="hybridMultilevel"/>
    <w:tmpl w:val="9522E0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A313C5"/>
    <w:multiLevelType w:val="hybridMultilevel"/>
    <w:tmpl w:val="BCF45F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11BF9"/>
    <w:multiLevelType w:val="hybridMultilevel"/>
    <w:tmpl w:val="B448C1AC"/>
    <w:lvl w:ilvl="0" w:tplc="C4268E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480E46"/>
    <w:multiLevelType w:val="hybridMultilevel"/>
    <w:tmpl w:val="441A10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202FB8"/>
    <w:multiLevelType w:val="hybridMultilevel"/>
    <w:tmpl w:val="35CEB20E"/>
    <w:lvl w:ilvl="0" w:tplc="403488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569A4"/>
    <w:multiLevelType w:val="hybridMultilevel"/>
    <w:tmpl w:val="21D8A3BE"/>
    <w:lvl w:ilvl="0" w:tplc="394EE434">
      <w:start w:val="1"/>
      <w:numFmt w:val="decimal"/>
      <w:lvlText w:val="%1."/>
      <w:lvlJc w:val="left"/>
      <w:pPr>
        <w:ind w:left="708" w:hanging="708"/>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B5B141B"/>
    <w:multiLevelType w:val="hybridMultilevel"/>
    <w:tmpl w:val="7BD8AD44"/>
    <w:lvl w:ilvl="0" w:tplc="A35813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490739"/>
    <w:multiLevelType w:val="hybridMultilevel"/>
    <w:tmpl w:val="E5D2429E"/>
    <w:lvl w:ilvl="0" w:tplc="996C42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C32146"/>
    <w:multiLevelType w:val="hybridMultilevel"/>
    <w:tmpl w:val="7DBC3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92812BE"/>
    <w:multiLevelType w:val="hybridMultilevel"/>
    <w:tmpl w:val="6122E7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2F3E59"/>
    <w:multiLevelType w:val="hybridMultilevel"/>
    <w:tmpl w:val="F8D4A5C2"/>
    <w:lvl w:ilvl="0" w:tplc="97ECDD9A">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8F43D6"/>
    <w:multiLevelType w:val="hybridMultilevel"/>
    <w:tmpl w:val="A32E83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56601E"/>
    <w:multiLevelType w:val="hybridMultilevel"/>
    <w:tmpl w:val="BB6245C4"/>
    <w:lvl w:ilvl="0" w:tplc="9C6C45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BC2357"/>
    <w:multiLevelType w:val="hybridMultilevel"/>
    <w:tmpl w:val="3C32DE48"/>
    <w:lvl w:ilvl="0" w:tplc="27265564">
      <w:start w:val="1"/>
      <w:numFmt w:val="decimal"/>
      <w:pStyle w:val="Heading1"/>
      <w:lvlText w:val="%1."/>
      <w:lvlJc w:val="left"/>
      <w:pPr>
        <w:ind w:left="52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483280"/>
    <w:multiLevelType w:val="hybridMultilevel"/>
    <w:tmpl w:val="2EAE410C"/>
    <w:lvl w:ilvl="0" w:tplc="3676CB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7A11E7"/>
    <w:multiLevelType w:val="hybridMultilevel"/>
    <w:tmpl w:val="6E5E95A6"/>
    <w:lvl w:ilvl="0" w:tplc="DED2C1CC">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3C68FC"/>
    <w:multiLevelType w:val="hybridMultilevel"/>
    <w:tmpl w:val="DA1E5F24"/>
    <w:lvl w:ilvl="0" w:tplc="C08C56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1F61F0"/>
    <w:multiLevelType w:val="hybridMultilevel"/>
    <w:tmpl w:val="219A5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EDF13A7"/>
    <w:multiLevelType w:val="hybridMultilevel"/>
    <w:tmpl w:val="4956D0B6"/>
    <w:lvl w:ilvl="0" w:tplc="2C6EBF7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8222245">
    <w:abstractNumId w:val="20"/>
  </w:num>
  <w:num w:numId="2" w16cid:durableId="1558516689">
    <w:abstractNumId w:val="17"/>
  </w:num>
  <w:num w:numId="3" w16cid:durableId="1638990698">
    <w:abstractNumId w:val="28"/>
  </w:num>
  <w:num w:numId="4" w16cid:durableId="490219821">
    <w:abstractNumId w:val="27"/>
  </w:num>
  <w:num w:numId="5" w16cid:durableId="1437024661">
    <w:abstractNumId w:val="18"/>
  </w:num>
  <w:num w:numId="6" w16cid:durableId="644815190">
    <w:abstractNumId w:val="21"/>
  </w:num>
  <w:num w:numId="7" w16cid:durableId="1012342288">
    <w:abstractNumId w:val="11"/>
  </w:num>
  <w:num w:numId="8" w16cid:durableId="261186323">
    <w:abstractNumId w:val="19"/>
  </w:num>
  <w:num w:numId="9" w16cid:durableId="648363615">
    <w:abstractNumId w:val="13"/>
  </w:num>
  <w:num w:numId="10" w16cid:durableId="192305431">
    <w:abstractNumId w:val="24"/>
  </w:num>
  <w:num w:numId="11" w16cid:durableId="108625401">
    <w:abstractNumId w:val="16"/>
  </w:num>
  <w:num w:numId="12" w16cid:durableId="489711891">
    <w:abstractNumId w:val="26"/>
  </w:num>
  <w:num w:numId="13" w16cid:durableId="974094085">
    <w:abstractNumId w:val="14"/>
  </w:num>
  <w:num w:numId="14" w16cid:durableId="668411312">
    <w:abstractNumId w:val="25"/>
  </w:num>
  <w:num w:numId="15" w16cid:durableId="236718534">
    <w:abstractNumId w:val="33"/>
  </w:num>
  <w:num w:numId="16" w16cid:durableId="802235034">
    <w:abstractNumId w:val="29"/>
  </w:num>
  <w:num w:numId="17" w16cid:durableId="890309386">
    <w:abstractNumId w:val="10"/>
  </w:num>
  <w:num w:numId="18" w16cid:durableId="747772993">
    <w:abstractNumId w:val="31"/>
  </w:num>
  <w:num w:numId="19" w16cid:durableId="511578194">
    <w:abstractNumId w:val="12"/>
  </w:num>
  <w:num w:numId="20" w16cid:durableId="1472017375">
    <w:abstractNumId w:val="15"/>
  </w:num>
  <w:num w:numId="21" w16cid:durableId="494496864">
    <w:abstractNumId w:val="28"/>
    <w:lvlOverride w:ilvl="0">
      <w:startOverride w:val="1"/>
    </w:lvlOverride>
  </w:num>
  <w:num w:numId="22" w16cid:durableId="1761440257">
    <w:abstractNumId w:val="23"/>
  </w:num>
  <w:num w:numId="23" w16cid:durableId="1880773468">
    <w:abstractNumId w:val="22"/>
  </w:num>
  <w:num w:numId="24" w16cid:durableId="686836558">
    <w:abstractNumId w:val="30"/>
  </w:num>
  <w:num w:numId="25" w16cid:durableId="35085378">
    <w:abstractNumId w:val="28"/>
    <w:lvlOverride w:ilvl="0">
      <w:startOverride w:val="1"/>
    </w:lvlOverride>
  </w:num>
  <w:num w:numId="26" w16cid:durableId="1855606702">
    <w:abstractNumId w:val="30"/>
    <w:lvlOverride w:ilvl="0">
      <w:startOverride w:val="1"/>
    </w:lvlOverride>
  </w:num>
  <w:num w:numId="27" w16cid:durableId="984551342">
    <w:abstractNumId w:val="32"/>
  </w:num>
  <w:num w:numId="28" w16cid:durableId="895967686">
    <w:abstractNumId w:val="30"/>
    <w:lvlOverride w:ilvl="0">
      <w:startOverride w:val="1"/>
    </w:lvlOverride>
  </w:num>
  <w:num w:numId="29" w16cid:durableId="965769341">
    <w:abstractNumId w:val="9"/>
  </w:num>
  <w:num w:numId="30" w16cid:durableId="550188535">
    <w:abstractNumId w:val="7"/>
  </w:num>
  <w:num w:numId="31" w16cid:durableId="90786291">
    <w:abstractNumId w:val="6"/>
  </w:num>
  <w:num w:numId="32" w16cid:durableId="949552457">
    <w:abstractNumId w:val="5"/>
  </w:num>
  <w:num w:numId="33" w16cid:durableId="398477">
    <w:abstractNumId w:val="4"/>
  </w:num>
  <w:num w:numId="34" w16cid:durableId="477651495">
    <w:abstractNumId w:val="8"/>
  </w:num>
  <w:num w:numId="35" w16cid:durableId="794105792">
    <w:abstractNumId w:val="3"/>
  </w:num>
  <w:num w:numId="36" w16cid:durableId="1311639856">
    <w:abstractNumId w:val="2"/>
  </w:num>
  <w:num w:numId="37" w16cid:durableId="448593935">
    <w:abstractNumId w:val="1"/>
  </w:num>
  <w:num w:numId="38" w16cid:durableId="1840458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Science (mo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16526"/>
    <w:rsid w:val="00003434"/>
    <w:rsid w:val="00004663"/>
    <w:rsid w:val="00005789"/>
    <w:rsid w:val="000077D1"/>
    <w:rsid w:val="00010C4F"/>
    <w:rsid w:val="00014C33"/>
    <w:rsid w:val="000153E7"/>
    <w:rsid w:val="000207ED"/>
    <w:rsid w:val="000237B0"/>
    <w:rsid w:val="00027194"/>
    <w:rsid w:val="00027B0E"/>
    <w:rsid w:val="0003099A"/>
    <w:rsid w:val="00030E52"/>
    <w:rsid w:val="00030F28"/>
    <w:rsid w:val="00032029"/>
    <w:rsid w:val="000329D5"/>
    <w:rsid w:val="00043CC1"/>
    <w:rsid w:val="0004426F"/>
    <w:rsid w:val="00052F09"/>
    <w:rsid w:val="00055305"/>
    <w:rsid w:val="000621C9"/>
    <w:rsid w:val="000627C5"/>
    <w:rsid w:val="00084FD6"/>
    <w:rsid w:val="00086E71"/>
    <w:rsid w:val="000914EA"/>
    <w:rsid w:val="0009612B"/>
    <w:rsid w:val="000A1614"/>
    <w:rsid w:val="000B0638"/>
    <w:rsid w:val="000B0A25"/>
    <w:rsid w:val="000B3708"/>
    <w:rsid w:val="000B79F9"/>
    <w:rsid w:val="000C08F5"/>
    <w:rsid w:val="000C5FD5"/>
    <w:rsid w:val="000E2085"/>
    <w:rsid w:val="000E48DF"/>
    <w:rsid w:val="000F21BE"/>
    <w:rsid w:val="000F574C"/>
    <w:rsid w:val="000F7946"/>
    <w:rsid w:val="00104B46"/>
    <w:rsid w:val="001114F2"/>
    <w:rsid w:val="00114FD0"/>
    <w:rsid w:val="00116314"/>
    <w:rsid w:val="001235B7"/>
    <w:rsid w:val="001238BC"/>
    <w:rsid w:val="001275FB"/>
    <w:rsid w:val="00130225"/>
    <w:rsid w:val="00132C2F"/>
    <w:rsid w:val="00134788"/>
    <w:rsid w:val="00152981"/>
    <w:rsid w:val="00160A9E"/>
    <w:rsid w:val="0016143C"/>
    <w:rsid w:val="00163DF4"/>
    <w:rsid w:val="001666BB"/>
    <w:rsid w:val="001671DC"/>
    <w:rsid w:val="00176B8D"/>
    <w:rsid w:val="00182214"/>
    <w:rsid w:val="00182445"/>
    <w:rsid w:val="001970A6"/>
    <w:rsid w:val="001A2051"/>
    <w:rsid w:val="001A4C39"/>
    <w:rsid w:val="001B1050"/>
    <w:rsid w:val="001B2B42"/>
    <w:rsid w:val="001C106C"/>
    <w:rsid w:val="001C2472"/>
    <w:rsid w:val="001D4F58"/>
    <w:rsid w:val="001E0373"/>
    <w:rsid w:val="001E1C04"/>
    <w:rsid w:val="001F39BB"/>
    <w:rsid w:val="001F5F48"/>
    <w:rsid w:val="00202878"/>
    <w:rsid w:val="002048FA"/>
    <w:rsid w:val="002123A3"/>
    <w:rsid w:val="00214180"/>
    <w:rsid w:val="00230497"/>
    <w:rsid w:val="002315B6"/>
    <w:rsid w:val="002320B1"/>
    <w:rsid w:val="00234B39"/>
    <w:rsid w:val="00240115"/>
    <w:rsid w:val="00247F8A"/>
    <w:rsid w:val="00254074"/>
    <w:rsid w:val="00256389"/>
    <w:rsid w:val="00257ED6"/>
    <w:rsid w:val="002604FD"/>
    <w:rsid w:val="002724E1"/>
    <w:rsid w:val="0027465D"/>
    <w:rsid w:val="00276012"/>
    <w:rsid w:val="00281C71"/>
    <w:rsid w:val="00290A4A"/>
    <w:rsid w:val="00291F77"/>
    <w:rsid w:val="00297047"/>
    <w:rsid w:val="002A24F8"/>
    <w:rsid w:val="002A285C"/>
    <w:rsid w:val="002C10C6"/>
    <w:rsid w:val="002C7F28"/>
    <w:rsid w:val="002D3761"/>
    <w:rsid w:val="002D4A0B"/>
    <w:rsid w:val="002D4C5C"/>
    <w:rsid w:val="002D59C1"/>
    <w:rsid w:val="002D6D77"/>
    <w:rsid w:val="002F4F1C"/>
    <w:rsid w:val="002F5466"/>
    <w:rsid w:val="002F6447"/>
    <w:rsid w:val="002F660A"/>
    <w:rsid w:val="00300586"/>
    <w:rsid w:val="00312EB0"/>
    <w:rsid w:val="003168A9"/>
    <w:rsid w:val="003234EA"/>
    <w:rsid w:val="00323796"/>
    <w:rsid w:val="00324830"/>
    <w:rsid w:val="00327D2D"/>
    <w:rsid w:val="00331C30"/>
    <w:rsid w:val="00336F08"/>
    <w:rsid w:val="00341418"/>
    <w:rsid w:val="003425EA"/>
    <w:rsid w:val="00344F99"/>
    <w:rsid w:val="00351C9A"/>
    <w:rsid w:val="0035350C"/>
    <w:rsid w:val="00356537"/>
    <w:rsid w:val="00357DE9"/>
    <w:rsid w:val="00360B69"/>
    <w:rsid w:val="00361757"/>
    <w:rsid w:val="00362B08"/>
    <w:rsid w:val="003633EF"/>
    <w:rsid w:val="0036658C"/>
    <w:rsid w:val="00374111"/>
    <w:rsid w:val="00382ED1"/>
    <w:rsid w:val="00386E38"/>
    <w:rsid w:val="00386E7A"/>
    <w:rsid w:val="00387F4B"/>
    <w:rsid w:val="003916B9"/>
    <w:rsid w:val="00395361"/>
    <w:rsid w:val="003C443B"/>
    <w:rsid w:val="003C648A"/>
    <w:rsid w:val="003C71DF"/>
    <w:rsid w:val="003E5071"/>
    <w:rsid w:val="003E714D"/>
    <w:rsid w:val="003F1C49"/>
    <w:rsid w:val="00406854"/>
    <w:rsid w:val="00417D5A"/>
    <w:rsid w:val="004229B5"/>
    <w:rsid w:val="00424997"/>
    <w:rsid w:val="00426818"/>
    <w:rsid w:val="00436159"/>
    <w:rsid w:val="00453A02"/>
    <w:rsid w:val="00453E61"/>
    <w:rsid w:val="0046268C"/>
    <w:rsid w:val="004728EE"/>
    <w:rsid w:val="00473790"/>
    <w:rsid w:val="00474D46"/>
    <w:rsid w:val="0047537E"/>
    <w:rsid w:val="00482821"/>
    <w:rsid w:val="00496749"/>
    <w:rsid w:val="004A7C64"/>
    <w:rsid w:val="004B74C0"/>
    <w:rsid w:val="004B7AD8"/>
    <w:rsid w:val="004C08DB"/>
    <w:rsid w:val="004C6CE3"/>
    <w:rsid w:val="004D06AE"/>
    <w:rsid w:val="004D1B53"/>
    <w:rsid w:val="004D361A"/>
    <w:rsid w:val="004D3A1A"/>
    <w:rsid w:val="004D6931"/>
    <w:rsid w:val="004D7F87"/>
    <w:rsid w:val="004E2CFE"/>
    <w:rsid w:val="004E4CDF"/>
    <w:rsid w:val="004E7BDE"/>
    <w:rsid w:val="004E7C7A"/>
    <w:rsid w:val="004F4D44"/>
    <w:rsid w:val="0050100A"/>
    <w:rsid w:val="0050415B"/>
    <w:rsid w:val="00504F68"/>
    <w:rsid w:val="00507389"/>
    <w:rsid w:val="00507BE2"/>
    <w:rsid w:val="00510FAF"/>
    <w:rsid w:val="005126C7"/>
    <w:rsid w:val="00516CB0"/>
    <w:rsid w:val="00522032"/>
    <w:rsid w:val="0053391E"/>
    <w:rsid w:val="00534AB9"/>
    <w:rsid w:val="00540521"/>
    <w:rsid w:val="00541762"/>
    <w:rsid w:val="00545D11"/>
    <w:rsid w:val="005522AF"/>
    <w:rsid w:val="00553963"/>
    <w:rsid w:val="0055761D"/>
    <w:rsid w:val="005642A1"/>
    <w:rsid w:val="0056533C"/>
    <w:rsid w:val="00567516"/>
    <w:rsid w:val="00572966"/>
    <w:rsid w:val="00583C10"/>
    <w:rsid w:val="00591D6B"/>
    <w:rsid w:val="00595E7A"/>
    <w:rsid w:val="00597EAC"/>
    <w:rsid w:val="005A5028"/>
    <w:rsid w:val="005B0462"/>
    <w:rsid w:val="005D1B9E"/>
    <w:rsid w:val="005D30F6"/>
    <w:rsid w:val="005D3404"/>
    <w:rsid w:val="005D3993"/>
    <w:rsid w:val="005E1D7E"/>
    <w:rsid w:val="005E2190"/>
    <w:rsid w:val="005E76B7"/>
    <w:rsid w:val="005F3483"/>
    <w:rsid w:val="005F54BE"/>
    <w:rsid w:val="005F7642"/>
    <w:rsid w:val="00607B5B"/>
    <w:rsid w:val="00610335"/>
    <w:rsid w:val="00610346"/>
    <w:rsid w:val="00613005"/>
    <w:rsid w:val="00616526"/>
    <w:rsid w:val="00632A51"/>
    <w:rsid w:val="00632B19"/>
    <w:rsid w:val="006360F9"/>
    <w:rsid w:val="00640438"/>
    <w:rsid w:val="00640F0A"/>
    <w:rsid w:val="006411F2"/>
    <w:rsid w:val="006440CB"/>
    <w:rsid w:val="00646610"/>
    <w:rsid w:val="0064689B"/>
    <w:rsid w:val="00652AE4"/>
    <w:rsid w:val="006533B0"/>
    <w:rsid w:val="00656C03"/>
    <w:rsid w:val="0066578A"/>
    <w:rsid w:val="00671F6E"/>
    <w:rsid w:val="0067747A"/>
    <w:rsid w:val="006831D8"/>
    <w:rsid w:val="006862B7"/>
    <w:rsid w:val="00694E21"/>
    <w:rsid w:val="006A031F"/>
    <w:rsid w:val="006A53EB"/>
    <w:rsid w:val="006A7124"/>
    <w:rsid w:val="006A752B"/>
    <w:rsid w:val="006B0207"/>
    <w:rsid w:val="006B1D46"/>
    <w:rsid w:val="006B607F"/>
    <w:rsid w:val="006C09A5"/>
    <w:rsid w:val="006C15CB"/>
    <w:rsid w:val="006C32AB"/>
    <w:rsid w:val="006C6054"/>
    <w:rsid w:val="006D7196"/>
    <w:rsid w:val="006E15B9"/>
    <w:rsid w:val="006E2F27"/>
    <w:rsid w:val="006F16BB"/>
    <w:rsid w:val="006F2088"/>
    <w:rsid w:val="006F5883"/>
    <w:rsid w:val="006F6965"/>
    <w:rsid w:val="00707D77"/>
    <w:rsid w:val="00713404"/>
    <w:rsid w:val="0071414E"/>
    <w:rsid w:val="0072481B"/>
    <w:rsid w:val="00726534"/>
    <w:rsid w:val="007322B8"/>
    <w:rsid w:val="00735F62"/>
    <w:rsid w:val="00740C8D"/>
    <w:rsid w:val="00744297"/>
    <w:rsid w:val="0074696B"/>
    <w:rsid w:val="00747AEB"/>
    <w:rsid w:val="007614FA"/>
    <w:rsid w:val="00761FA1"/>
    <w:rsid w:val="00761FA4"/>
    <w:rsid w:val="0077500C"/>
    <w:rsid w:val="00777C55"/>
    <w:rsid w:val="00793E3F"/>
    <w:rsid w:val="00795863"/>
    <w:rsid w:val="0079790B"/>
    <w:rsid w:val="007A0022"/>
    <w:rsid w:val="007A17C3"/>
    <w:rsid w:val="007A7EC9"/>
    <w:rsid w:val="007B68C4"/>
    <w:rsid w:val="007B707D"/>
    <w:rsid w:val="007C7811"/>
    <w:rsid w:val="007D07C3"/>
    <w:rsid w:val="007D3A30"/>
    <w:rsid w:val="007D472B"/>
    <w:rsid w:val="007D4AD8"/>
    <w:rsid w:val="007D7106"/>
    <w:rsid w:val="007E027F"/>
    <w:rsid w:val="007E7E79"/>
    <w:rsid w:val="007F0583"/>
    <w:rsid w:val="007F1B0B"/>
    <w:rsid w:val="0080223C"/>
    <w:rsid w:val="008041C2"/>
    <w:rsid w:val="00804ADD"/>
    <w:rsid w:val="008052B8"/>
    <w:rsid w:val="008065BF"/>
    <w:rsid w:val="00810CDD"/>
    <w:rsid w:val="00810FB2"/>
    <w:rsid w:val="00813DCD"/>
    <w:rsid w:val="008179FD"/>
    <w:rsid w:val="00822998"/>
    <w:rsid w:val="00824929"/>
    <w:rsid w:val="00825426"/>
    <w:rsid w:val="00833855"/>
    <w:rsid w:val="00833EA2"/>
    <w:rsid w:val="00840D72"/>
    <w:rsid w:val="008452D8"/>
    <w:rsid w:val="008636A2"/>
    <w:rsid w:val="00872BBD"/>
    <w:rsid w:val="00873250"/>
    <w:rsid w:val="00873CB6"/>
    <w:rsid w:val="008773FA"/>
    <w:rsid w:val="00880B47"/>
    <w:rsid w:val="00881C1A"/>
    <w:rsid w:val="00886538"/>
    <w:rsid w:val="00890ADA"/>
    <w:rsid w:val="008A1172"/>
    <w:rsid w:val="008B036A"/>
    <w:rsid w:val="008B565C"/>
    <w:rsid w:val="008B7318"/>
    <w:rsid w:val="008B738C"/>
    <w:rsid w:val="008C02EB"/>
    <w:rsid w:val="008C677F"/>
    <w:rsid w:val="008C6F6B"/>
    <w:rsid w:val="008D614C"/>
    <w:rsid w:val="008E419C"/>
    <w:rsid w:val="008F132B"/>
    <w:rsid w:val="008F7BE6"/>
    <w:rsid w:val="00907EAF"/>
    <w:rsid w:val="00910F97"/>
    <w:rsid w:val="00914B3C"/>
    <w:rsid w:val="00916D4F"/>
    <w:rsid w:val="00921EBE"/>
    <w:rsid w:val="00922473"/>
    <w:rsid w:val="009237E7"/>
    <w:rsid w:val="00923EA3"/>
    <w:rsid w:val="00927A1E"/>
    <w:rsid w:val="0093041A"/>
    <w:rsid w:val="00941BB4"/>
    <w:rsid w:val="00950CFE"/>
    <w:rsid w:val="00954B95"/>
    <w:rsid w:val="00954BE0"/>
    <w:rsid w:val="00957823"/>
    <w:rsid w:val="00960C55"/>
    <w:rsid w:val="00961005"/>
    <w:rsid w:val="0096195C"/>
    <w:rsid w:val="00962A07"/>
    <w:rsid w:val="00990B9D"/>
    <w:rsid w:val="00991802"/>
    <w:rsid w:val="00992F94"/>
    <w:rsid w:val="0099381A"/>
    <w:rsid w:val="00995DC5"/>
    <w:rsid w:val="00995FBC"/>
    <w:rsid w:val="009A3617"/>
    <w:rsid w:val="009A6452"/>
    <w:rsid w:val="009B2197"/>
    <w:rsid w:val="009C6033"/>
    <w:rsid w:val="009D1B44"/>
    <w:rsid w:val="009D23F2"/>
    <w:rsid w:val="009E0A9C"/>
    <w:rsid w:val="009E48E0"/>
    <w:rsid w:val="009F00E9"/>
    <w:rsid w:val="009F1DF4"/>
    <w:rsid w:val="009F1E5E"/>
    <w:rsid w:val="009F2D17"/>
    <w:rsid w:val="009F61ED"/>
    <w:rsid w:val="00A039DB"/>
    <w:rsid w:val="00A126BE"/>
    <w:rsid w:val="00A26BDC"/>
    <w:rsid w:val="00A3493E"/>
    <w:rsid w:val="00A35732"/>
    <w:rsid w:val="00A47598"/>
    <w:rsid w:val="00A547E4"/>
    <w:rsid w:val="00A61B0B"/>
    <w:rsid w:val="00A66988"/>
    <w:rsid w:val="00A71286"/>
    <w:rsid w:val="00A724E6"/>
    <w:rsid w:val="00A730EB"/>
    <w:rsid w:val="00A744A0"/>
    <w:rsid w:val="00A8342F"/>
    <w:rsid w:val="00A841E3"/>
    <w:rsid w:val="00A912A1"/>
    <w:rsid w:val="00AA3FBE"/>
    <w:rsid w:val="00AB4BB8"/>
    <w:rsid w:val="00AC0629"/>
    <w:rsid w:val="00AC0AFA"/>
    <w:rsid w:val="00AD5057"/>
    <w:rsid w:val="00AE1B8A"/>
    <w:rsid w:val="00AE53FB"/>
    <w:rsid w:val="00B00320"/>
    <w:rsid w:val="00B00958"/>
    <w:rsid w:val="00B0488D"/>
    <w:rsid w:val="00B13203"/>
    <w:rsid w:val="00B22D25"/>
    <w:rsid w:val="00B2329A"/>
    <w:rsid w:val="00B24071"/>
    <w:rsid w:val="00B332BE"/>
    <w:rsid w:val="00B4507A"/>
    <w:rsid w:val="00B45799"/>
    <w:rsid w:val="00B46409"/>
    <w:rsid w:val="00B564E1"/>
    <w:rsid w:val="00B71442"/>
    <w:rsid w:val="00B727EF"/>
    <w:rsid w:val="00B73270"/>
    <w:rsid w:val="00B744AC"/>
    <w:rsid w:val="00B74A16"/>
    <w:rsid w:val="00B83AE2"/>
    <w:rsid w:val="00B86B2E"/>
    <w:rsid w:val="00B96275"/>
    <w:rsid w:val="00BA0A23"/>
    <w:rsid w:val="00BA10BB"/>
    <w:rsid w:val="00BA5C64"/>
    <w:rsid w:val="00BA67D5"/>
    <w:rsid w:val="00BB4489"/>
    <w:rsid w:val="00BB4847"/>
    <w:rsid w:val="00BC1226"/>
    <w:rsid w:val="00BC14CA"/>
    <w:rsid w:val="00BC46BB"/>
    <w:rsid w:val="00BC47B8"/>
    <w:rsid w:val="00BC531C"/>
    <w:rsid w:val="00BC64C9"/>
    <w:rsid w:val="00BC6515"/>
    <w:rsid w:val="00BD09F6"/>
    <w:rsid w:val="00BD1EE5"/>
    <w:rsid w:val="00BD3C26"/>
    <w:rsid w:val="00BD47DC"/>
    <w:rsid w:val="00BD4E85"/>
    <w:rsid w:val="00BE0600"/>
    <w:rsid w:val="00BE1FB1"/>
    <w:rsid w:val="00BE77E9"/>
    <w:rsid w:val="00BF1E45"/>
    <w:rsid w:val="00BF6689"/>
    <w:rsid w:val="00BF6DA8"/>
    <w:rsid w:val="00C0028A"/>
    <w:rsid w:val="00C00B58"/>
    <w:rsid w:val="00C01221"/>
    <w:rsid w:val="00C0173E"/>
    <w:rsid w:val="00C03824"/>
    <w:rsid w:val="00C0772C"/>
    <w:rsid w:val="00C163E2"/>
    <w:rsid w:val="00C1797F"/>
    <w:rsid w:val="00C21B1A"/>
    <w:rsid w:val="00C221FA"/>
    <w:rsid w:val="00C22978"/>
    <w:rsid w:val="00C23CFC"/>
    <w:rsid w:val="00C24F09"/>
    <w:rsid w:val="00C32D3A"/>
    <w:rsid w:val="00C333FD"/>
    <w:rsid w:val="00C34386"/>
    <w:rsid w:val="00C44EB3"/>
    <w:rsid w:val="00C4528E"/>
    <w:rsid w:val="00C56D10"/>
    <w:rsid w:val="00C56D13"/>
    <w:rsid w:val="00C60FDF"/>
    <w:rsid w:val="00C61752"/>
    <w:rsid w:val="00C640EC"/>
    <w:rsid w:val="00C6451B"/>
    <w:rsid w:val="00C70746"/>
    <w:rsid w:val="00C72073"/>
    <w:rsid w:val="00C770F2"/>
    <w:rsid w:val="00C77906"/>
    <w:rsid w:val="00C77D86"/>
    <w:rsid w:val="00C8268E"/>
    <w:rsid w:val="00C84170"/>
    <w:rsid w:val="00C90F7C"/>
    <w:rsid w:val="00C92E69"/>
    <w:rsid w:val="00CA2B0D"/>
    <w:rsid w:val="00CA3688"/>
    <w:rsid w:val="00CA71F2"/>
    <w:rsid w:val="00CB302F"/>
    <w:rsid w:val="00CB3653"/>
    <w:rsid w:val="00CB4820"/>
    <w:rsid w:val="00CC20FC"/>
    <w:rsid w:val="00CD16A3"/>
    <w:rsid w:val="00CD1C37"/>
    <w:rsid w:val="00CE609A"/>
    <w:rsid w:val="00CE6813"/>
    <w:rsid w:val="00CF1DAD"/>
    <w:rsid w:val="00CF44C5"/>
    <w:rsid w:val="00CF66A0"/>
    <w:rsid w:val="00D01417"/>
    <w:rsid w:val="00D054D4"/>
    <w:rsid w:val="00D06615"/>
    <w:rsid w:val="00D07014"/>
    <w:rsid w:val="00D1233A"/>
    <w:rsid w:val="00D148B2"/>
    <w:rsid w:val="00D251A9"/>
    <w:rsid w:val="00D25622"/>
    <w:rsid w:val="00D302CF"/>
    <w:rsid w:val="00D3659C"/>
    <w:rsid w:val="00D42D0A"/>
    <w:rsid w:val="00D4459E"/>
    <w:rsid w:val="00D450C5"/>
    <w:rsid w:val="00D45D6F"/>
    <w:rsid w:val="00D479AD"/>
    <w:rsid w:val="00D5730B"/>
    <w:rsid w:val="00D57E3D"/>
    <w:rsid w:val="00D600E1"/>
    <w:rsid w:val="00D66E93"/>
    <w:rsid w:val="00D725C2"/>
    <w:rsid w:val="00D73AC5"/>
    <w:rsid w:val="00D74BFB"/>
    <w:rsid w:val="00D76525"/>
    <w:rsid w:val="00D81782"/>
    <w:rsid w:val="00D82319"/>
    <w:rsid w:val="00D8401D"/>
    <w:rsid w:val="00D941B7"/>
    <w:rsid w:val="00D96F92"/>
    <w:rsid w:val="00DA19C7"/>
    <w:rsid w:val="00DA314F"/>
    <w:rsid w:val="00DA342F"/>
    <w:rsid w:val="00DB07FB"/>
    <w:rsid w:val="00DB0E16"/>
    <w:rsid w:val="00DB7036"/>
    <w:rsid w:val="00DC039D"/>
    <w:rsid w:val="00DD623B"/>
    <w:rsid w:val="00DE22CA"/>
    <w:rsid w:val="00DE52D7"/>
    <w:rsid w:val="00DE5341"/>
    <w:rsid w:val="00DF10D4"/>
    <w:rsid w:val="00E01528"/>
    <w:rsid w:val="00E0265F"/>
    <w:rsid w:val="00E07622"/>
    <w:rsid w:val="00E148FD"/>
    <w:rsid w:val="00E15292"/>
    <w:rsid w:val="00E16AE0"/>
    <w:rsid w:val="00E21988"/>
    <w:rsid w:val="00E27A2E"/>
    <w:rsid w:val="00E368F0"/>
    <w:rsid w:val="00E4513E"/>
    <w:rsid w:val="00E46A3C"/>
    <w:rsid w:val="00E50A27"/>
    <w:rsid w:val="00E52983"/>
    <w:rsid w:val="00E52DCA"/>
    <w:rsid w:val="00E5681B"/>
    <w:rsid w:val="00E569A4"/>
    <w:rsid w:val="00E57B6C"/>
    <w:rsid w:val="00E7114E"/>
    <w:rsid w:val="00E8102F"/>
    <w:rsid w:val="00E8407A"/>
    <w:rsid w:val="00E944E4"/>
    <w:rsid w:val="00E94B3B"/>
    <w:rsid w:val="00EC08B6"/>
    <w:rsid w:val="00EC54FE"/>
    <w:rsid w:val="00ED101E"/>
    <w:rsid w:val="00ED2241"/>
    <w:rsid w:val="00ED364F"/>
    <w:rsid w:val="00EE017A"/>
    <w:rsid w:val="00EE0B68"/>
    <w:rsid w:val="00EF315A"/>
    <w:rsid w:val="00EF6AF5"/>
    <w:rsid w:val="00F02D0C"/>
    <w:rsid w:val="00F02E61"/>
    <w:rsid w:val="00F12A0B"/>
    <w:rsid w:val="00F2189F"/>
    <w:rsid w:val="00F23D58"/>
    <w:rsid w:val="00F30B7A"/>
    <w:rsid w:val="00F33511"/>
    <w:rsid w:val="00F407DA"/>
    <w:rsid w:val="00F42546"/>
    <w:rsid w:val="00F438EF"/>
    <w:rsid w:val="00F574E0"/>
    <w:rsid w:val="00F63133"/>
    <w:rsid w:val="00F64CD9"/>
    <w:rsid w:val="00F673C8"/>
    <w:rsid w:val="00F70DDE"/>
    <w:rsid w:val="00F73617"/>
    <w:rsid w:val="00F87800"/>
    <w:rsid w:val="00F87814"/>
    <w:rsid w:val="00F9288A"/>
    <w:rsid w:val="00F928E1"/>
    <w:rsid w:val="00F946DB"/>
    <w:rsid w:val="00FA0008"/>
    <w:rsid w:val="00FB02C5"/>
    <w:rsid w:val="00FB4293"/>
    <w:rsid w:val="00FC0A75"/>
    <w:rsid w:val="00FD2030"/>
    <w:rsid w:val="00FE2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674E2"/>
  <w15:chartTrackingRefBased/>
  <w15:docId w15:val="{27EF3C88-7CED-42F8-BA08-AD8EFEF07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D13"/>
    <w:pPr>
      <w:spacing w:after="0" w:line="360" w:lineRule="auto"/>
      <w:ind w:firstLine="720"/>
    </w:pPr>
    <w:rPr>
      <w:rFonts w:ascii="Times New Roman" w:eastAsiaTheme="minorEastAsia" w:hAnsi="Times New Roman"/>
      <w:sz w:val="24"/>
    </w:rPr>
  </w:style>
  <w:style w:type="paragraph" w:styleId="Heading1">
    <w:name w:val="heading 1"/>
    <w:basedOn w:val="NoSpacing"/>
    <w:next w:val="NoSpacing"/>
    <w:link w:val="Heading1Char"/>
    <w:uiPriority w:val="9"/>
    <w:qFormat/>
    <w:rsid w:val="00C56D13"/>
    <w:pPr>
      <w:keepNext/>
      <w:numPr>
        <w:numId w:val="3"/>
      </w:numPr>
      <w:ind w:left="360"/>
      <w:outlineLvl w:val="0"/>
    </w:pPr>
    <w:rPr>
      <w:b/>
      <w:szCs w:val="24"/>
    </w:rPr>
  </w:style>
  <w:style w:type="paragraph" w:styleId="Heading2">
    <w:name w:val="heading 2"/>
    <w:basedOn w:val="Normal"/>
    <w:next w:val="Normal"/>
    <w:link w:val="Heading2Char"/>
    <w:uiPriority w:val="9"/>
    <w:unhideWhenUsed/>
    <w:qFormat/>
    <w:rsid w:val="00C56D13"/>
    <w:pPr>
      <w:keepNext/>
      <w:ind w:firstLine="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C56D13"/>
    <w:pPr>
      <w:keepNext/>
      <w:ind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C56D13"/>
    <w:pPr>
      <w:keepNext/>
      <w:ind w:left="360" w:firstLine="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C56D13"/>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56D13"/>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56D13"/>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56D13"/>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56D13"/>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74A16"/>
    <w:pPr>
      <w:spacing w:line="240" w:lineRule="auto"/>
      <w:ind w:firstLine="0"/>
    </w:pPr>
    <w:rPr>
      <w:b/>
      <w:iCs/>
      <w:szCs w:val="18"/>
    </w:rPr>
  </w:style>
  <w:style w:type="paragraph" w:customStyle="1" w:styleId="EndNoteBibliographyTitle">
    <w:name w:val="EndNote Bibliography Title"/>
    <w:basedOn w:val="Normal"/>
    <w:link w:val="EndNoteBibliographyTitleChar"/>
    <w:rsid w:val="00C1797F"/>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C1797F"/>
    <w:rPr>
      <w:rFonts w:ascii="Calibri" w:eastAsiaTheme="minorEastAsia" w:hAnsi="Calibri" w:cs="Calibri"/>
      <w:noProof/>
    </w:rPr>
  </w:style>
  <w:style w:type="paragraph" w:customStyle="1" w:styleId="EndNoteBibliography">
    <w:name w:val="EndNote Bibliography"/>
    <w:basedOn w:val="Normal"/>
    <w:link w:val="EndNoteBibliographyChar"/>
    <w:rsid w:val="005E2190"/>
    <w:pPr>
      <w:spacing w:line="240" w:lineRule="auto"/>
    </w:pPr>
    <w:rPr>
      <w:rFonts w:cs="Calibri"/>
      <w:noProof/>
    </w:rPr>
  </w:style>
  <w:style w:type="character" w:customStyle="1" w:styleId="EndNoteBibliographyChar">
    <w:name w:val="EndNote Bibliography Char"/>
    <w:basedOn w:val="DefaultParagraphFont"/>
    <w:link w:val="EndNoteBibliography"/>
    <w:rsid w:val="005E2190"/>
    <w:rPr>
      <w:rFonts w:ascii="Times New Roman" w:eastAsiaTheme="minorEastAsia" w:hAnsi="Times New Roman" w:cs="Calibri"/>
      <w:noProof/>
      <w:sz w:val="24"/>
    </w:rPr>
  </w:style>
  <w:style w:type="character" w:customStyle="1" w:styleId="Heading1Char">
    <w:name w:val="Heading 1 Char"/>
    <w:basedOn w:val="DefaultParagraphFont"/>
    <w:link w:val="Heading1"/>
    <w:uiPriority w:val="9"/>
    <w:rsid w:val="00C56D13"/>
    <w:rPr>
      <w:rFonts w:ascii="Times New Roman" w:eastAsiaTheme="minorEastAsia" w:hAnsi="Times New Roman"/>
      <w:b/>
      <w:caps/>
      <w:sz w:val="24"/>
      <w:szCs w:val="24"/>
    </w:rPr>
  </w:style>
  <w:style w:type="character" w:customStyle="1" w:styleId="Heading2Char">
    <w:name w:val="Heading 2 Char"/>
    <w:basedOn w:val="DefaultParagraphFont"/>
    <w:link w:val="Heading2"/>
    <w:uiPriority w:val="9"/>
    <w:rsid w:val="00C56D13"/>
    <w:rPr>
      <w:rFonts w:ascii="Times New Roman" w:eastAsiaTheme="majorEastAsia" w:hAnsi="Times New Roman" w:cstheme="majorBidi"/>
      <w:b/>
      <w:bCs/>
      <w:i/>
      <w:sz w:val="24"/>
      <w:szCs w:val="26"/>
    </w:rPr>
  </w:style>
  <w:style w:type="character" w:customStyle="1" w:styleId="Heading3Char">
    <w:name w:val="Heading 3 Char"/>
    <w:basedOn w:val="DefaultParagraphFont"/>
    <w:link w:val="Heading3"/>
    <w:uiPriority w:val="9"/>
    <w:rsid w:val="00C56D13"/>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C56D13"/>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56D13"/>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semiHidden/>
    <w:rsid w:val="00C56D13"/>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C56D13"/>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C56D1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56D13"/>
    <w:rPr>
      <w:rFonts w:asciiTheme="majorHAnsi" w:eastAsiaTheme="majorEastAsia" w:hAnsiTheme="majorHAnsi" w:cstheme="majorBidi"/>
      <w:i/>
      <w:iCs/>
      <w:spacing w:val="5"/>
      <w:sz w:val="20"/>
      <w:szCs w:val="20"/>
    </w:rPr>
  </w:style>
  <w:style w:type="paragraph" w:styleId="Title">
    <w:name w:val="Title"/>
    <w:basedOn w:val="Normal"/>
    <w:next w:val="Normal"/>
    <w:link w:val="TitleChar"/>
    <w:autoRedefine/>
    <w:uiPriority w:val="10"/>
    <w:rsid w:val="00C56D13"/>
    <w:pPr>
      <w:ind w:firstLine="0"/>
      <w:contextualSpacing/>
    </w:pPr>
    <w:rPr>
      <w:rFonts w:eastAsiaTheme="majorEastAsia" w:cstheme="majorBidi"/>
      <w:b/>
      <w:spacing w:val="5"/>
      <w:szCs w:val="52"/>
    </w:rPr>
  </w:style>
  <w:style w:type="character" w:customStyle="1" w:styleId="TitleChar">
    <w:name w:val="Title Char"/>
    <w:basedOn w:val="DefaultParagraphFont"/>
    <w:link w:val="Title"/>
    <w:uiPriority w:val="10"/>
    <w:rsid w:val="00C56D13"/>
    <w:rPr>
      <w:rFonts w:ascii="Times New Roman" w:eastAsiaTheme="majorEastAsia" w:hAnsi="Times New Roman" w:cstheme="majorBidi"/>
      <w:b/>
      <w:spacing w:val="5"/>
      <w:sz w:val="24"/>
      <w:szCs w:val="52"/>
    </w:rPr>
  </w:style>
  <w:style w:type="paragraph" w:styleId="Subtitle">
    <w:name w:val="Subtitle"/>
    <w:basedOn w:val="Normal"/>
    <w:next w:val="Normal"/>
    <w:link w:val="SubtitleChar"/>
    <w:uiPriority w:val="11"/>
    <w:rsid w:val="00C56D13"/>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C56D13"/>
    <w:rPr>
      <w:rFonts w:asciiTheme="majorHAnsi" w:eastAsiaTheme="majorEastAsia" w:hAnsiTheme="majorHAnsi" w:cstheme="majorBidi"/>
      <w:i/>
      <w:iCs/>
      <w:spacing w:val="13"/>
      <w:sz w:val="24"/>
      <w:szCs w:val="24"/>
    </w:rPr>
  </w:style>
  <w:style w:type="character" w:styleId="Strong">
    <w:name w:val="Strong"/>
    <w:uiPriority w:val="22"/>
    <w:rsid w:val="00C56D13"/>
    <w:rPr>
      <w:b/>
      <w:bCs/>
    </w:rPr>
  </w:style>
  <w:style w:type="character" w:styleId="Emphasis">
    <w:name w:val="Emphasis"/>
    <w:aliases w:val="Caption text"/>
    <w:uiPriority w:val="20"/>
    <w:rsid w:val="00C56D13"/>
    <w:rPr>
      <w:rFonts w:ascii="Times New Roman" w:hAnsi="Times New Roman"/>
      <w:sz w:val="24"/>
      <w:szCs w:val="23"/>
    </w:rPr>
  </w:style>
  <w:style w:type="paragraph" w:styleId="NoSpacing">
    <w:name w:val="No Spacing"/>
    <w:aliases w:val="Plain text center"/>
    <w:basedOn w:val="Normal"/>
    <w:link w:val="NoSpacingChar"/>
    <w:autoRedefine/>
    <w:uiPriority w:val="1"/>
    <w:qFormat/>
    <w:rsid w:val="00C56D13"/>
    <w:pPr>
      <w:spacing w:line="480" w:lineRule="auto"/>
      <w:ind w:firstLine="0"/>
      <w:jc w:val="center"/>
    </w:pPr>
    <w:rPr>
      <w:caps/>
      <w:szCs w:val="10"/>
    </w:rPr>
  </w:style>
  <w:style w:type="paragraph" w:styleId="ListParagraph">
    <w:name w:val="List Paragraph"/>
    <w:aliases w:val="Head1 nonumber"/>
    <w:basedOn w:val="Normal"/>
    <w:next w:val="Normal"/>
    <w:link w:val="ListParagraphChar"/>
    <w:uiPriority w:val="1"/>
    <w:qFormat/>
    <w:rsid w:val="00C56D13"/>
    <w:pPr>
      <w:numPr>
        <w:numId w:val="24"/>
      </w:numPr>
    </w:pPr>
  </w:style>
  <w:style w:type="paragraph" w:styleId="Quote">
    <w:name w:val="Quote"/>
    <w:basedOn w:val="Normal"/>
    <w:next w:val="Normal"/>
    <w:link w:val="QuoteChar"/>
    <w:uiPriority w:val="29"/>
    <w:rsid w:val="00C56D13"/>
    <w:pPr>
      <w:spacing w:before="200"/>
      <w:ind w:left="360" w:right="360"/>
    </w:pPr>
    <w:rPr>
      <w:i/>
      <w:iCs/>
    </w:rPr>
  </w:style>
  <w:style w:type="character" w:customStyle="1" w:styleId="QuoteChar">
    <w:name w:val="Quote Char"/>
    <w:basedOn w:val="DefaultParagraphFont"/>
    <w:link w:val="Quote"/>
    <w:uiPriority w:val="29"/>
    <w:rsid w:val="00C56D13"/>
    <w:rPr>
      <w:rFonts w:ascii="Times New Roman" w:eastAsiaTheme="minorEastAsia" w:hAnsi="Times New Roman"/>
      <w:i/>
      <w:iCs/>
      <w:sz w:val="24"/>
    </w:rPr>
  </w:style>
  <w:style w:type="paragraph" w:styleId="IntenseQuote">
    <w:name w:val="Intense Quote"/>
    <w:basedOn w:val="Normal"/>
    <w:next w:val="Normal"/>
    <w:link w:val="IntenseQuoteChar"/>
    <w:uiPriority w:val="30"/>
    <w:rsid w:val="00C56D1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56D13"/>
    <w:rPr>
      <w:rFonts w:ascii="Times New Roman" w:eastAsiaTheme="minorEastAsia" w:hAnsi="Times New Roman"/>
      <w:b/>
      <w:bCs/>
      <w:i/>
      <w:iCs/>
      <w:sz w:val="24"/>
    </w:rPr>
  </w:style>
  <w:style w:type="character" w:styleId="SubtleEmphasis">
    <w:name w:val="Subtle Emphasis"/>
    <w:basedOn w:val="DefaultParagraphFont"/>
    <w:uiPriority w:val="19"/>
    <w:rsid w:val="00C56D13"/>
    <w:rPr>
      <w:b/>
    </w:rPr>
  </w:style>
  <w:style w:type="character" w:styleId="IntenseEmphasis">
    <w:name w:val="Intense Emphasis"/>
    <w:uiPriority w:val="21"/>
    <w:rsid w:val="00C56D13"/>
    <w:rPr>
      <w:b/>
      <w:bCs/>
    </w:rPr>
  </w:style>
  <w:style w:type="character" w:styleId="SubtleReference">
    <w:name w:val="Subtle Reference"/>
    <w:uiPriority w:val="31"/>
    <w:rsid w:val="00C56D13"/>
    <w:rPr>
      <w:smallCaps/>
    </w:rPr>
  </w:style>
  <w:style w:type="character" w:styleId="IntenseReference">
    <w:name w:val="Intense Reference"/>
    <w:uiPriority w:val="32"/>
    <w:rsid w:val="00C56D13"/>
    <w:rPr>
      <w:smallCaps/>
      <w:spacing w:val="5"/>
      <w:u w:val="single"/>
    </w:rPr>
  </w:style>
  <w:style w:type="character" w:styleId="BookTitle">
    <w:name w:val="Book Title"/>
    <w:uiPriority w:val="33"/>
    <w:rsid w:val="00C56D13"/>
    <w:rPr>
      <w:i/>
      <w:iCs/>
      <w:smallCaps/>
      <w:spacing w:val="5"/>
    </w:rPr>
  </w:style>
  <w:style w:type="paragraph" w:styleId="TOCHeading">
    <w:name w:val="TOC Heading"/>
    <w:basedOn w:val="Heading1"/>
    <w:next w:val="Normal"/>
    <w:uiPriority w:val="39"/>
    <w:unhideWhenUsed/>
    <w:qFormat/>
    <w:rsid w:val="00C56D13"/>
    <w:pPr>
      <w:outlineLvl w:val="9"/>
    </w:pPr>
    <w:rPr>
      <w:lang w:bidi="en-US"/>
    </w:rPr>
  </w:style>
  <w:style w:type="character" w:customStyle="1" w:styleId="NoSpacingChar">
    <w:name w:val="No Spacing Char"/>
    <w:aliases w:val="Plain text center Char"/>
    <w:link w:val="NoSpacing"/>
    <w:uiPriority w:val="1"/>
    <w:rsid w:val="00C56D13"/>
    <w:rPr>
      <w:rFonts w:ascii="Times New Roman" w:eastAsiaTheme="minorEastAsia" w:hAnsi="Times New Roman"/>
      <w:caps/>
      <w:sz w:val="24"/>
      <w:szCs w:val="10"/>
    </w:rPr>
  </w:style>
  <w:style w:type="paragraph" w:styleId="Header">
    <w:name w:val="header"/>
    <w:basedOn w:val="Normal"/>
    <w:link w:val="HeaderChar"/>
    <w:uiPriority w:val="99"/>
    <w:unhideWhenUsed/>
    <w:rsid w:val="00C56D13"/>
    <w:pPr>
      <w:tabs>
        <w:tab w:val="center" w:pos="4680"/>
        <w:tab w:val="right" w:pos="9360"/>
      </w:tabs>
      <w:spacing w:line="240" w:lineRule="auto"/>
    </w:pPr>
  </w:style>
  <w:style w:type="character" w:customStyle="1" w:styleId="HeaderChar">
    <w:name w:val="Header Char"/>
    <w:basedOn w:val="DefaultParagraphFont"/>
    <w:link w:val="Header"/>
    <w:uiPriority w:val="99"/>
    <w:rsid w:val="00C56D13"/>
    <w:rPr>
      <w:rFonts w:ascii="Times New Roman" w:eastAsiaTheme="minorEastAsia" w:hAnsi="Times New Roman"/>
      <w:sz w:val="24"/>
    </w:rPr>
  </w:style>
  <w:style w:type="paragraph" w:styleId="Footer">
    <w:name w:val="footer"/>
    <w:basedOn w:val="Normal"/>
    <w:link w:val="FooterChar"/>
    <w:uiPriority w:val="99"/>
    <w:unhideWhenUsed/>
    <w:rsid w:val="00C56D13"/>
    <w:pPr>
      <w:tabs>
        <w:tab w:val="center" w:pos="4680"/>
        <w:tab w:val="right" w:pos="9360"/>
      </w:tabs>
      <w:spacing w:line="240" w:lineRule="auto"/>
    </w:pPr>
  </w:style>
  <w:style w:type="character" w:customStyle="1" w:styleId="FooterChar">
    <w:name w:val="Footer Char"/>
    <w:basedOn w:val="DefaultParagraphFont"/>
    <w:link w:val="Footer"/>
    <w:uiPriority w:val="99"/>
    <w:rsid w:val="00C56D13"/>
    <w:rPr>
      <w:rFonts w:ascii="Times New Roman" w:eastAsiaTheme="minorEastAsia" w:hAnsi="Times New Roman"/>
      <w:sz w:val="24"/>
    </w:rPr>
  </w:style>
  <w:style w:type="paragraph" w:styleId="TOC1">
    <w:name w:val="toc 1"/>
    <w:next w:val="Normal"/>
    <w:link w:val="TOC1Char"/>
    <w:autoRedefine/>
    <w:uiPriority w:val="39"/>
    <w:unhideWhenUsed/>
    <w:rsid w:val="00C56D13"/>
    <w:pPr>
      <w:spacing w:before="200" w:after="0" w:line="240" w:lineRule="auto"/>
    </w:pPr>
    <w:rPr>
      <w:rFonts w:ascii="Times New Roman" w:eastAsiaTheme="minorEastAsia" w:hAnsi="Times New Roman"/>
      <w:b/>
      <w:sz w:val="24"/>
      <w:szCs w:val="24"/>
    </w:rPr>
  </w:style>
  <w:style w:type="character" w:styleId="Hyperlink">
    <w:name w:val="Hyperlink"/>
    <w:basedOn w:val="DefaultParagraphFont"/>
    <w:uiPriority w:val="99"/>
    <w:unhideWhenUsed/>
    <w:rsid w:val="00C56D13"/>
    <w:rPr>
      <w:color w:val="000000" w:themeColor="text1"/>
      <w:u w:val="single"/>
    </w:rPr>
  </w:style>
  <w:style w:type="paragraph" w:styleId="BalloonText">
    <w:name w:val="Balloon Text"/>
    <w:basedOn w:val="Normal"/>
    <w:link w:val="BalloonTextChar"/>
    <w:uiPriority w:val="99"/>
    <w:semiHidden/>
    <w:unhideWhenUsed/>
    <w:rsid w:val="00C56D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D13"/>
    <w:rPr>
      <w:rFonts w:ascii="Tahoma" w:eastAsiaTheme="minorEastAsia" w:hAnsi="Tahoma" w:cs="Tahoma"/>
      <w:sz w:val="16"/>
      <w:szCs w:val="16"/>
    </w:rPr>
  </w:style>
  <w:style w:type="character" w:customStyle="1" w:styleId="TOC1Char">
    <w:name w:val="TOC 1 Char"/>
    <w:basedOn w:val="Heading1Char"/>
    <w:link w:val="TOC1"/>
    <w:uiPriority w:val="39"/>
    <w:rsid w:val="00C56D13"/>
    <w:rPr>
      <w:rFonts w:ascii="Times New Roman" w:eastAsiaTheme="minorEastAsia" w:hAnsi="Times New Roman"/>
      <w:b/>
      <w:caps w:val="0"/>
      <w:sz w:val="24"/>
      <w:szCs w:val="24"/>
    </w:rPr>
  </w:style>
  <w:style w:type="paragraph" w:styleId="TOC2">
    <w:name w:val="toc 2"/>
    <w:next w:val="Normal"/>
    <w:autoRedefine/>
    <w:uiPriority w:val="39"/>
    <w:unhideWhenUsed/>
    <w:rsid w:val="00C56D13"/>
    <w:pPr>
      <w:spacing w:before="200" w:after="0" w:line="240" w:lineRule="auto"/>
      <w:ind w:left="216"/>
    </w:pPr>
    <w:rPr>
      <w:rFonts w:ascii="Times New Roman" w:eastAsiaTheme="majorEastAsia" w:hAnsi="Times New Roman" w:cstheme="majorBidi"/>
      <w:bCs/>
      <w:smallCaps/>
      <w:sz w:val="24"/>
      <w:szCs w:val="26"/>
    </w:rPr>
  </w:style>
  <w:style w:type="paragraph" w:styleId="TOC3">
    <w:name w:val="toc 3"/>
    <w:next w:val="Normal"/>
    <w:autoRedefine/>
    <w:uiPriority w:val="39"/>
    <w:unhideWhenUsed/>
    <w:rsid w:val="00C56D13"/>
    <w:pPr>
      <w:spacing w:after="0" w:line="240" w:lineRule="auto"/>
      <w:ind w:left="446"/>
    </w:pPr>
    <w:rPr>
      <w:rFonts w:ascii="Times New Roman" w:eastAsiaTheme="majorEastAsia" w:hAnsi="Times New Roman" w:cstheme="majorBidi"/>
      <w:bCs/>
      <w:sz w:val="24"/>
    </w:rPr>
  </w:style>
  <w:style w:type="paragraph" w:customStyle="1" w:styleId="Mabstract">
    <w:name w:val="M_abstract"/>
    <w:basedOn w:val="Normal"/>
    <w:rsid w:val="00C56D13"/>
    <w:pPr>
      <w:suppressAutoHyphens/>
      <w:autoSpaceDN w:val="0"/>
      <w:spacing w:before="240" w:line="340" w:lineRule="atLeast"/>
      <w:ind w:left="510" w:right="510" w:firstLine="0"/>
      <w:jc w:val="both"/>
      <w:textAlignment w:val="baseline"/>
    </w:pPr>
    <w:rPr>
      <w:rFonts w:eastAsia="Times New Roman" w:cs="Times New Roman"/>
      <w:color w:val="000000"/>
      <w:szCs w:val="20"/>
      <w:lang w:eastAsia="de-DE"/>
    </w:rPr>
  </w:style>
  <w:style w:type="paragraph" w:customStyle="1" w:styleId="MText">
    <w:name w:val="M_Text"/>
    <w:basedOn w:val="Normal"/>
    <w:rsid w:val="00C56D13"/>
    <w:pPr>
      <w:suppressAutoHyphens/>
      <w:autoSpaceDN w:val="0"/>
      <w:spacing w:line="340" w:lineRule="atLeast"/>
      <w:ind w:firstLine="284"/>
      <w:jc w:val="both"/>
      <w:textAlignment w:val="baseline"/>
    </w:pPr>
    <w:rPr>
      <w:rFonts w:eastAsia="Times New Roman" w:cs="Times New Roman"/>
      <w:color w:val="000000"/>
      <w:szCs w:val="20"/>
      <w:lang w:eastAsia="de-DE"/>
    </w:rPr>
  </w:style>
  <w:style w:type="paragraph" w:customStyle="1" w:styleId="MHeading1">
    <w:name w:val="M_Heading1"/>
    <w:basedOn w:val="Normal"/>
    <w:link w:val="MHeading1Char"/>
    <w:rsid w:val="00C56D13"/>
    <w:pPr>
      <w:suppressAutoHyphens/>
      <w:autoSpaceDN w:val="0"/>
      <w:spacing w:before="240" w:after="240" w:line="340" w:lineRule="atLeast"/>
      <w:ind w:firstLine="0"/>
      <w:jc w:val="both"/>
      <w:textAlignment w:val="baseline"/>
    </w:pPr>
    <w:rPr>
      <w:rFonts w:eastAsia="Times New Roman" w:cs="Times New Roman"/>
      <w:b/>
      <w:color w:val="000000"/>
      <w:szCs w:val="20"/>
      <w:lang w:eastAsia="de-DE"/>
    </w:rPr>
  </w:style>
  <w:style w:type="character" w:customStyle="1" w:styleId="MHeading1Char">
    <w:name w:val="M_Heading1 Char"/>
    <w:basedOn w:val="DefaultParagraphFont"/>
    <w:link w:val="MHeading1"/>
    <w:rsid w:val="00C56D13"/>
    <w:rPr>
      <w:rFonts w:ascii="Times New Roman" w:eastAsia="Times New Roman" w:hAnsi="Times New Roman" w:cs="Times New Roman"/>
      <w:b/>
      <w:color w:val="000000"/>
      <w:sz w:val="24"/>
      <w:szCs w:val="20"/>
      <w:lang w:eastAsia="de-DE"/>
    </w:rPr>
  </w:style>
  <w:style w:type="character" w:styleId="PageNumber">
    <w:name w:val="page number"/>
    <w:basedOn w:val="DefaultParagraphFont"/>
    <w:uiPriority w:val="99"/>
    <w:semiHidden/>
    <w:unhideWhenUsed/>
    <w:rsid w:val="00C56D13"/>
  </w:style>
  <w:style w:type="character" w:customStyle="1" w:styleId="ListParagraphChar">
    <w:name w:val="List Paragraph Char"/>
    <w:aliases w:val="Head1 nonumber Char"/>
    <w:basedOn w:val="DefaultParagraphFont"/>
    <w:link w:val="ListParagraph"/>
    <w:uiPriority w:val="1"/>
    <w:rsid w:val="00C56D13"/>
    <w:rPr>
      <w:rFonts w:ascii="Times New Roman" w:eastAsiaTheme="minorEastAsia" w:hAnsi="Times New Roman"/>
      <w:sz w:val="24"/>
    </w:rPr>
  </w:style>
  <w:style w:type="paragraph" w:styleId="TableofFigures">
    <w:name w:val="table of figures"/>
    <w:basedOn w:val="Normal"/>
    <w:next w:val="Normal"/>
    <w:uiPriority w:val="99"/>
    <w:unhideWhenUsed/>
    <w:rsid w:val="00C56D13"/>
    <w:pPr>
      <w:ind w:firstLine="0"/>
    </w:pPr>
  </w:style>
  <w:style w:type="paragraph" w:customStyle="1" w:styleId="Plaintextleft">
    <w:name w:val="Plain text (left)"/>
    <w:basedOn w:val="NoSpacing"/>
    <w:next w:val="NoSpacing"/>
    <w:qFormat/>
    <w:rsid w:val="00C56D13"/>
    <w:pPr>
      <w:ind w:firstLine="720"/>
    </w:pPr>
  </w:style>
  <w:style w:type="character" w:styleId="PlaceholderText">
    <w:name w:val="Placeholder Text"/>
    <w:basedOn w:val="DefaultParagraphFont"/>
    <w:uiPriority w:val="99"/>
    <w:semiHidden/>
    <w:rsid w:val="00C56D13"/>
    <w:rPr>
      <w:color w:val="808080"/>
    </w:rPr>
  </w:style>
  <w:style w:type="paragraph" w:customStyle="1" w:styleId="Captiontext2">
    <w:name w:val="Caption text2"/>
    <w:basedOn w:val="NoSpacing"/>
    <w:next w:val="Normal"/>
    <w:qFormat/>
    <w:rsid w:val="00C56D13"/>
    <w:pPr>
      <w:spacing w:after="300" w:line="240" w:lineRule="auto"/>
      <w:jc w:val="left"/>
    </w:pPr>
    <w:rPr>
      <w:caps w:val="0"/>
    </w:rPr>
  </w:style>
  <w:style w:type="table" w:styleId="TableGrid">
    <w:name w:val="Table Grid"/>
    <w:basedOn w:val="TableNormal"/>
    <w:uiPriority w:val="59"/>
    <w:rsid w:val="00C56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Plaintextleft"/>
    <w:next w:val="Plaintextleft"/>
    <w:qFormat/>
    <w:rsid w:val="00C56D13"/>
    <w:pPr>
      <w:ind w:firstLine="0"/>
    </w:pPr>
    <w:rPr>
      <w:sz w:val="20"/>
    </w:rPr>
  </w:style>
  <w:style w:type="character" w:styleId="CommentReference">
    <w:name w:val="annotation reference"/>
    <w:basedOn w:val="DefaultParagraphFont"/>
    <w:uiPriority w:val="99"/>
    <w:semiHidden/>
    <w:unhideWhenUsed/>
    <w:rsid w:val="00C56D13"/>
    <w:rPr>
      <w:sz w:val="16"/>
      <w:szCs w:val="16"/>
    </w:rPr>
  </w:style>
  <w:style w:type="paragraph" w:styleId="CommentText">
    <w:name w:val="annotation text"/>
    <w:basedOn w:val="Normal"/>
    <w:link w:val="CommentTextChar"/>
    <w:uiPriority w:val="99"/>
    <w:unhideWhenUsed/>
    <w:rsid w:val="00C56D13"/>
    <w:pPr>
      <w:spacing w:line="240" w:lineRule="auto"/>
    </w:pPr>
    <w:rPr>
      <w:sz w:val="20"/>
      <w:szCs w:val="20"/>
    </w:rPr>
  </w:style>
  <w:style w:type="character" w:customStyle="1" w:styleId="CommentTextChar">
    <w:name w:val="Comment Text Char"/>
    <w:basedOn w:val="DefaultParagraphFont"/>
    <w:link w:val="CommentText"/>
    <w:uiPriority w:val="99"/>
    <w:rsid w:val="00C56D13"/>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C56D13"/>
    <w:rPr>
      <w:b/>
      <w:bCs/>
    </w:rPr>
  </w:style>
  <w:style w:type="character" w:customStyle="1" w:styleId="CommentSubjectChar">
    <w:name w:val="Comment Subject Char"/>
    <w:basedOn w:val="CommentTextChar"/>
    <w:link w:val="CommentSubject"/>
    <w:uiPriority w:val="99"/>
    <w:semiHidden/>
    <w:rsid w:val="00C56D13"/>
    <w:rPr>
      <w:rFonts w:ascii="Times New Roman" w:eastAsiaTheme="minorEastAsia" w:hAnsi="Times New Roman"/>
      <w:b/>
      <w:bCs/>
      <w:sz w:val="20"/>
      <w:szCs w:val="20"/>
    </w:rPr>
  </w:style>
  <w:style w:type="paragraph" w:styleId="TOC4">
    <w:name w:val="toc 4"/>
    <w:basedOn w:val="Normal"/>
    <w:next w:val="Normal"/>
    <w:autoRedefine/>
    <w:uiPriority w:val="39"/>
    <w:unhideWhenUsed/>
    <w:rsid w:val="00C56D13"/>
    <w:pPr>
      <w:spacing w:after="100" w:line="276" w:lineRule="auto"/>
      <w:ind w:left="660" w:firstLine="0"/>
    </w:pPr>
    <w:rPr>
      <w:rFonts w:asciiTheme="minorHAnsi" w:hAnsiTheme="minorHAnsi"/>
      <w:sz w:val="22"/>
    </w:rPr>
  </w:style>
  <w:style w:type="paragraph" w:styleId="TOC5">
    <w:name w:val="toc 5"/>
    <w:basedOn w:val="Normal"/>
    <w:next w:val="Normal"/>
    <w:autoRedefine/>
    <w:uiPriority w:val="39"/>
    <w:unhideWhenUsed/>
    <w:rsid w:val="00C56D13"/>
    <w:pPr>
      <w:spacing w:after="100" w:line="276" w:lineRule="auto"/>
      <w:ind w:left="880" w:firstLine="0"/>
    </w:pPr>
    <w:rPr>
      <w:rFonts w:asciiTheme="minorHAnsi" w:hAnsiTheme="minorHAnsi"/>
      <w:sz w:val="22"/>
    </w:rPr>
  </w:style>
  <w:style w:type="paragraph" w:styleId="TOC6">
    <w:name w:val="toc 6"/>
    <w:basedOn w:val="Normal"/>
    <w:next w:val="Normal"/>
    <w:autoRedefine/>
    <w:uiPriority w:val="39"/>
    <w:unhideWhenUsed/>
    <w:rsid w:val="00C56D13"/>
    <w:pPr>
      <w:spacing w:after="100" w:line="276" w:lineRule="auto"/>
      <w:ind w:left="1100" w:firstLine="0"/>
    </w:pPr>
    <w:rPr>
      <w:rFonts w:asciiTheme="minorHAnsi" w:hAnsiTheme="minorHAnsi"/>
      <w:sz w:val="22"/>
    </w:rPr>
  </w:style>
  <w:style w:type="paragraph" w:styleId="TOC7">
    <w:name w:val="toc 7"/>
    <w:basedOn w:val="Normal"/>
    <w:next w:val="Normal"/>
    <w:autoRedefine/>
    <w:uiPriority w:val="39"/>
    <w:unhideWhenUsed/>
    <w:rsid w:val="00C56D13"/>
    <w:pPr>
      <w:spacing w:after="100" w:line="276" w:lineRule="auto"/>
      <w:ind w:left="1320" w:firstLine="0"/>
    </w:pPr>
    <w:rPr>
      <w:rFonts w:asciiTheme="minorHAnsi" w:hAnsiTheme="minorHAnsi"/>
      <w:sz w:val="22"/>
    </w:rPr>
  </w:style>
  <w:style w:type="paragraph" w:styleId="TOC8">
    <w:name w:val="toc 8"/>
    <w:basedOn w:val="Normal"/>
    <w:next w:val="Normal"/>
    <w:autoRedefine/>
    <w:uiPriority w:val="39"/>
    <w:unhideWhenUsed/>
    <w:rsid w:val="00C56D13"/>
    <w:pPr>
      <w:spacing w:after="100" w:line="276" w:lineRule="auto"/>
      <w:ind w:left="1540" w:firstLine="0"/>
    </w:pPr>
    <w:rPr>
      <w:rFonts w:asciiTheme="minorHAnsi" w:hAnsiTheme="minorHAnsi"/>
      <w:sz w:val="22"/>
    </w:rPr>
  </w:style>
  <w:style w:type="paragraph" w:styleId="TOC9">
    <w:name w:val="toc 9"/>
    <w:basedOn w:val="Normal"/>
    <w:next w:val="Normal"/>
    <w:autoRedefine/>
    <w:uiPriority w:val="39"/>
    <w:unhideWhenUsed/>
    <w:rsid w:val="00C56D13"/>
    <w:pPr>
      <w:spacing w:after="100" w:line="276" w:lineRule="auto"/>
      <w:ind w:left="1760" w:firstLine="0"/>
    </w:pPr>
    <w:rPr>
      <w:rFonts w:asciiTheme="minorHAnsi" w:hAnsiTheme="minorHAnsi"/>
      <w:sz w:val="22"/>
    </w:rPr>
  </w:style>
  <w:style w:type="table" w:styleId="LightShading">
    <w:name w:val="Light Shading"/>
    <w:basedOn w:val="TableNormal"/>
    <w:uiPriority w:val="60"/>
    <w:rsid w:val="00C56D13"/>
    <w:pPr>
      <w:spacing w:after="0" w:line="240" w:lineRule="auto"/>
    </w:pPr>
    <w:rPr>
      <w:rFonts w:eastAsiaTheme="minorEastAsia"/>
      <w:color w:val="000000" w:themeColor="text1" w:themeShade="BF"/>
    </w:rPr>
    <w:tblPr>
      <w:tblBorders>
        <w:top w:val="single" w:sz="8" w:space="0" w:color="000000" w:themeColor="text1"/>
        <w:bottom w:val="single" w:sz="8" w:space="0" w:color="000000" w:themeColor="text1"/>
      </w:tblBorders>
    </w:tblPr>
    <w:tcPr>
      <w:shd w:val="clear" w:color="auto" w:fill="auto"/>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val="0"/>
        <w:bCs/>
      </w:rPr>
    </w:tblStylePr>
    <w:tblStylePr w:type="lastCol">
      <w:rPr>
        <w:b w:val="0"/>
        <w:bCs/>
      </w:rPr>
    </w:tblStylePr>
  </w:style>
  <w:style w:type="paragraph" w:styleId="Revision">
    <w:name w:val="Revision"/>
    <w:hidden/>
    <w:uiPriority w:val="99"/>
    <w:semiHidden/>
    <w:rsid w:val="00C56D13"/>
    <w:pPr>
      <w:spacing w:after="0" w:line="240" w:lineRule="auto"/>
    </w:pPr>
    <w:rPr>
      <w:rFonts w:ascii="Times New Roman" w:eastAsiaTheme="minorEastAsia" w:hAnsi="Times New Roman"/>
      <w:sz w:val="24"/>
    </w:rPr>
  </w:style>
  <w:style w:type="character" w:styleId="UnresolvedMention">
    <w:name w:val="Unresolved Mention"/>
    <w:basedOn w:val="DefaultParagraphFont"/>
    <w:uiPriority w:val="99"/>
    <w:semiHidden/>
    <w:unhideWhenUsed/>
    <w:rsid w:val="00C56D13"/>
    <w:rPr>
      <w:color w:val="605E5C"/>
      <w:shd w:val="clear" w:color="auto" w:fill="E1DFDD"/>
    </w:rPr>
  </w:style>
  <w:style w:type="character" w:styleId="FollowedHyperlink">
    <w:name w:val="FollowedHyperlink"/>
    <w:basedOn w:val="DefaultParagraphFont"/>
    <w:uiPriority w:val="99"/>
    <w:semiHidden/>
    <w:unhideWhenUsed/>
    <w:rsid w:val="00C56D13"/>
    <w:rPr>
      <w:color w:val="000000" w:themeColor="text1"/>
      <w:u w:val="single"/>
    </w:rPr>
  </w:style>
  <w:style w:type="paragraph" w:styleId="Bibliography">
    <w:name w:val="Bibliography"/>
    <w:basedOn w:val="Normal"/>
    <w:next w:val="Normal"/>
    <w:uiPriority w:val="37"/>
    <w:semiHidden/>
    <w:unhideWhenUsed/>
    <w:rsid w:val="00C56D13"/>
  </w:style>
  <w:style w:type="paragraph" w:styleId="BlockText">
    <w:name w:val="Block Text"/>
    <w:basedOn w:val="Normal"/>
    <w:uiPriority w:val="99"/>
    <w:semiHidden/>
    <w:unhideWhenUsed/>
    <w:rsid w:val="00C56D1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i/>
      <w:iCs/>
      <w:color w:val="4472C4" w:themeColor="accent1"/>
    </w:rPr>
  </w:style>
  <w:style w:type="paragraph" w:styleId="BodyText">
    <w:name w:val="Body Text"/>
    <w:basedOn w:val="Normal"/>
    <w:link w:val="BodyTextChar"/>
    <w:uiPriority w:val="99"/>
    <w:semiHidden/>
    <w:unhideWhenUsed/>
    <w:rsid w:val="00C56D13"/>
    <w:pPr>
      <w:spacing w:after="120"/>
    </w:pPr>
  </w:style>
  <w:style w:type="character" w:customStyle="1" w:styleId="BodyTextChar">
    <w:name w:val="Body Text Char"/>
    <w:basedOn w:val="DefaultParagraphFont"/>
    <w:link w:val="BodyText"/>
    <w:uiPriority w:val="99"/>
    <w:semiHidden/>
    <w:rsid w:val="00C56D13"/>
    <w:rPr>
      <w:rFonts w:ascii="Times New Roman" w:eastAsiaTheme="minorEastAsia" w:hAnsi="Times New Roman"/>
      <w:sz w:val="24"/>
    </w:rPr>
  </w:style>
  <w:style w:type="paragraph" w:styleId="BodyText2">
    <w:name w:val="Body Text 2"/>
    <w:basedOn w:val="Normal"/>
    <w:link w:val="BodyText2Char"/>
    <w:uiPriority w:val="99"/>
    <w:semiHidden/>
    <w:unhideWhenUsed/>
    <w:rsid w:val="00C56D13"/>
    <w:pPr>
      <w:spacing w:after="120" w:line="480" w:lineRule="auto"/>
    </w:pPr>
  </w:style>
  <w:style w:type="character" w:customStyle="1" w:styleId="BodyText2Char">
    <w:name w:val="Body Text 2 Char"/>
    <w:basedOn w:val="DefaultParagraphFont"/>
    <w:link w:val="BodyText2"/>
    <w:uiPriority w:val="99"/>
    <w:semiHidden/>
    <w:rsid w:val="00C56D13"/>
    <w:rPr>
      <w:rFonts w:ascii="Times New Roman" w:eastAsiaTheme="minorEastAsia" w:hAnsi="Times New Roman"/>
      <w:sz w:val="24"/>
    </w:rPr>
  </w:style>
  <w:style w:type="paragraph" w:styleId="BodyText3">
    <w:name w:val="Body Text 3"/>
    <w:basedOn w:val="Normal"/>
    <w:link w:val="BodyText3Char"/>
    <w:uiPriority w:val="99"/>
    <w:semiHidden/>
    <w:unhideWhenUsed/>
    <w:rsid w:val="00C56D13"/>
    <w:pPr>
      <w:spacing w:after="120"/>
    </w:pPr>
    <w:rPr>
      <w:sz w:val="16"/>
      <w:szCs w:val="16"/>
    </w:rPr>
  </w:style>
  <w:style w:type="character" w:customStyle="1" w:styleId="BodyText3Char">
    <w:name w:val="Body Text 3 Char"/>
    <w:basedOn w:val="DefaultParagraphFont"/>
    <w:link w:val="BodyText3"/>
    <w:uiPriority w:val="99"/>
    <w:semiHidden/>
    <w:rsid w:val="00C56D13"/>
    <w:rPr>
      <w:rFonts w:ascii="Times New Roman" w:eastAsiaTheme="minorEastAsia" w:hAnsi="Times New Roman"/>
      <w:sz w:val="16"/>
      <w:szCs w:val="16"/>
    </w:rPr>
  </w:style>
  <w:style w:type="paragraph" w:styleId="BodyTextFirstIndent">
    <w:name w:val="Body Text First Indent"/>
    <w:basedOn w:val="BodyText"/>
    <w:link w:val="BodyTextFirstIndentChar"/>
    <w:uiPriority w:val="99"/>
    <w:semiHidden/>
    <w:unhideWhenUsed/>
    <w:rsid w:val="00C56D13"/>
    <w:pPr>
      <w:spacing w:after="0"/>
      <w:ind w:firstLine="360"/>
    </w:pPr>
  </w:style>
  <w:style w:type="character" w:customStyle="1" w:styleId="BodyTextFirstIndentChar">
    <w:name w:val="Body Text First Indent Char"/>
    <w:basedOn w:val="BodyTextChar"/>
    <w:link w:val="BodyTextFirstIndent"/>
    <w:uiPriority w:val="99"/>
    <w:semiHidden/>
    <w:rsid w:val="00C56D13"/>
    <w:rPr>
      <w:rFonts w:ascii="Times New Roman" w:eastAsiaTheme="minorEastAsia" w:hAnsi="Times New Roman"/>
      <w:sz w:val="24"/>
    </w:rPr>
  </w:style>
  <w:style w:type="paragraph" w:styleId="BodyTextIndent">
    <w:name w:val="Body Text Indent"/>
    <w:basedOn w:val="Normal"/>
    <w:link w:val="BodyTextIndentChar"/>
    <w:uiPriority w:val="99"/>
    <w:semiHidden/>
    <w:unhideWhenUsed/>
    <w:rsid w:val="00C56D13"/>
    <w:pPr>
      <w:spacing w:after="120"/>
      <w:ind w:left="360"/>
    </w:pPr>
  </w:style>
  <w:style w:type="character" w:customStyle="1" w:styleId="BodyTextIndentChar">
    <w:name w:val="Body Text Indent Char"/>
    <w:basedOn w:val="DefaultParagraphFont"/>
    <w:link w:val="BodyTextIndent"/>
    <w:uiPriority w:val="99"/>
    <w:semiHidden/>
    <w:rsid w:val="00C56D13"/>
    <w:rPr>
      <w:rFonts w:ascii="Times New Roman" w:eastAsiaTheme="minorEastAsia" w:hAnsi="Times New Roman"/>
      <w:sz w:val="24"/>
    </w:rPr>
  </w:style>
  <w:style w:type="paragraph" w:styleId="BodyTextFirstIndent2">
    <w:name w:val="Body Text First Indent 2"/>
    <w:basedOn w:val="BodyTextIndent"/>
    <w:link w:val="BodyTextFirstIndent2Char"/>
    <w:uiPriority w:val="99"/>
    <w:semiHidden/>
    <w:unhideWhenUsed/>
    <w:rsid w:val="00C56D13"/>
    <w:pPr>
      <w:spacing w:after="0"/>
      <w:ind w:firstLine="360"/>
    </w:pPr>
  </w:style>
  <w:style w:type="character" w:customStyle="1" w:styleId="BodyTextFirstIndent2Char">
    <w:name w:val="Body Text First Indent 2 Char"/>
    <w:basedOn w:val="BodyTextIndentChar"/>
    <w:link w:val="BodyTextFirstIndent2"/>
    <w:uiPriority w:val="99"/>
    <w:semiHidden/>
    <w:rsid w:val="00C56D13"/>
    <w:rPr>
      <w:rFonts w:ascii="Times New Roman" w:eastAsiaTheme="minorEastAsia" w:hAnsi="Times New Roman"/>
      <w:sz w:val="24"/>
    </w:rPr>
  </w:style>
  <w:style w:type="paragraph" w:styleId="BodyTextIndent2">
    <w:name w:val="Body Text Indent 2"/>
    <w:basedOn w:val="Normal"/>
    <w:link w:val="BodyTextIndent2Char"/>
    <w:uiPriority w:val="99"/>
    <w:semiHidden/>
    <w:unhideWhenUsed/>
    <w:rsid w:val="00C56D13"/>
    <w:pPr>
      <w:spacing w:after="120" w:line="480" w:lineRule="auto"/>
      <w:ind w:left="360"/>
    </w:pPr>
  </w:style>
  <w:style w:type="character" w:customStyle="1" w:styleId="BodyTextIndent2Char">
    <w:name w:val="Body Text Indent 2 Char"/>
    <w:basedOn w:val="DefaultParagraphFont"/>
    <w:link w:val="BodyTextIndent2"/>
    <w:uiPriority w:val="99"/>
    <w:semiHidden/>
    <w:rsid w:val="00C56D13"/>
    <w:rPr>
      <w:rFonts w:ascii="Times New Roman" w:eastAsiaTheme="minorEastAsia" w:hAnsi="Times New Roman"/>
      <w:sz w:val="24"/>
    </w:rPr>
  </w:style>
  <w:style w:type="paragraph" w:styleId="BodyTextIndent3">
    <w:name w:val="Body Text Indent 3"/>
    <w:basedOn w:val="Normal"/>
    <w:link w:val="BodyTextIndent3Char"/>
    <w:uiPriority w:val="99"/>
    <w:semiHidden/>
    <w:unhideWhenUsed/>
    <w:rsid w:val="00C56D1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C56D13"/>
    <w:rPr>
      <w:rFonts w:ascii="Times New Roman" w:eastAsiaTheme="minorEastAsia" w:hAnsi="Times New Roman"/>
      <w:sz w:val="16"/>
      <w:szCs w:val="16"/>
    </w:rPr>
  </w:style>
  <w:style w:type="paragraph" w:styleId="Closing">
    <w:name w:val="Closing"/>
    <w:basedOn w:val="Normal"/>
    <w:link w:val="ClosingChar"/>
    <w:uiPriority w:val="99"/>
    <w:semiHidden/>
    <w:unhideWhenUsed/>
    <w:rsid w:val="00C56D13"/>
    <w:pPr>
      <w:spacing w:line="240" w:lineRule="auto"/>
      <w:ind w:left="4320"/>
    </w:pPr>
  </w:style>
  <w:style w:type="character" w:customStyle="1" w:styleId="ClosingChar">
    <w:name w:val="Closing Char"/>
    <w:basedOn w:val="DefaultParagraphFont"/>
    <w:link w:val="Closing"/>
    <w:uiPriority w:val="99"/>
    <w:semiHidden/>
    <w:rsid w:val="00C56D13"/>
    <w:rPr>
      <w:rFonts w:ascii="Times New Roman" w:eastAsiaTheme="minorEastAsia" w:hAnsi="Times New Roman"/>
      <w:sz w:val="24"/>
    </w:rPr>
  </w:style>
  <w:style w:type="paragraph" w:styleId="Date">
    <w:name w:val="Date"/>
    <w:basedOn w:val="Normal"/>
    <w:next w:val="Normal"/>
    <w:link w:val="DateChar"/>
    <w:uiPriority w:val="99"/>
    <w:semiHidden/>
    <w:unhideWhenUsed/>
    <w:rsid w:val="00C56D13"/>
  </w:style>
  <w:style w:type="character" w:customStyle="1" w:styleId="DateChar">
    <w:name w:val="Date Char"/>
    <w:basedOn w:val="DefaultParagraphFont"/>
    <w:link w:val="Date"/>
    <w:uiPriority w:val="99"/>
    <w:semiHidden/>
    <w:rsid w:val="00C56D13"/>
    <w:rPr>
      <w:rFonts w:ascii="Times New Roman" w:eastAsiaTheme="minorEastAsia" w:hAnsi="Times New Roman"/>
      <w:sz w:val="24"/>
    </w:rPr>
  </w:style>
  <w:style w:type="paragraph" w:styleId="DocumentMap">
    <w:name w:val="Document Map"/>
    <w:basedOn w:val="Normal"/>
    <w:link w:val="DocumentMapChar"/>
    <w:uiPriority w:val="99"/>
    <w:semiHidden/>
    <w:unhideWhenUsed/>
    <w:rsid w:val="00C56D1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C56D13"/>
    <w:rPr>
      <w:rFonts w:ascii="Segoe UI" w:eastAsiaTheme="minorEastAsia" w:hAnsi="Segoe UI" w:cs="Segoe UI"/>
      <w:sz w:val="16"/>
      <w:szCs w:val="16"/>
    </w:rPr>
  </w:style>
  <w:style w:type="paragraph" w:styleId="E-mailSignature">
    <w:name w:val="E-mail Signature"/>
    <w:basedOn w:val="Normal"/>
    <w:link w:val="E-mailSignatureChar"/>
    <w:uiPriority w:val="99"/>
    <w:semiHidden/>
    <w:unhideWhenUsed/>
    <w:rsid w:val="00C56D13"/>
    <w:pPr>
      <w:spacing w:line="240" w:lineRule="auto"/>
    </w:pPr>
  </w:style>
  <w:style w:type="character" w:customStyle="1" w:styleId="E-mailSignatureChar">
    <w:name w:val="E-mail Signature Char"/>
    <w:basedOn w:val="DefaultParagraphFont"/>
    <w:link w:val="E-mailSignature"/>
    <w:uiPriority w:val="99"/>
    <w:semiHidden/>
    <w:rsid w:val="00C56D13"/>
    <w:rPr>
      <w:rFonts w:ascii="Times New Roman" w:eastAsiaTheme="minorEastAsia" w:hAnsi="Times New Roman"/>
      <w:sz w:val="24"/>
    </w:rPr>
  </w:style>
  <w:style w:type="paragraph" w:styleId="EndnoteText">
    <w:name w:val="endnote text"/>
    <w:basedOn w:val="Normal"/>
    <w:link w:val="EndnoteTextChar"/>
    <w:uiPriority w:val="99"/>
    <w:semiHidden/>
    <w:unhideWhenUsed/>
    <w:rsid w:val="00C56D13"/>
    <w:pPr>
      <w:spacing w:line="240" w:lineRule="auto"/>
    </w:pPr>
    <w:rPr>
      <w:sz w:val="20"/>
      <w:szCs w:val="20"/>
    </w:rPr>
  </w:style>
  <w:style w:type="character" w:customStyle="1" w:styleId="EndnoteTextChar">
    <w:name w:val="Endnote Text Char"/>
    <w:basedOn w:val="DefaultParagraphFont"/>
    <w:link w:val="EndnoteText"/>
    <w:uiPriority w:val="99"/>
    <w:semiHidden/>
    <w:rsid w:val="00C56D13"/>
    <w:rPr>
      <w:rFonts w:ascii="Times New Roman" w:eastAsiaTheme="minorEastAsia" w:hAnsi="Times New Roman"/>
      <w:sz w:val="20"/>
      <w:szCs w:val="20"/>
    </w:rPr>
  </w:style>
  <w:style w:type="paragraph" w:styleId="EnvelopeAddress">
    <w:name w:val="envelope address"/>
    <w:basedOn w:val="Normal"/>
    <w:uiPriority w:val="99"/>
    <w:semiHidden/>
    <w:unhideWhenUsed/>
    <w:rsid w:val="00C56D13"/>
    <w:pPr>
      <w:framePr w:w="7920" w:h="1980" w:hRule="exact" w:hSpace="180"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C56D13"/>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C56D13"/>
    <w:pPr>
      <w:spacing w:line="240" w:lineRule="auto"/>
    </w:pPr>
    <w:rPr>
      <w:sz w:val="20"/>
      <w:szCs w:val="20"/>
    </w:rPr>
  </w:style>
  <w:style w:type="character" w:customStyle="1" w:styleId="FootnoteTextChar">
    <w:name w:val="Footnote Text Char"/>
    <w:basedOn w:val="DefaultParagraphFont"/>
    <w:link w:val="FootnoteText"/>
    <w:uiPriority w:val="99"/>
    <w:semiHidden/>
    <w:rsid w:val="00C56D13"/>
    <w:rPr>
      <w:rFonts w:ascii="Times New Roman" w:eastAsiaTheme="minorEastAsia" w:hAnsi="Times New Roman"/>
      <w:sz w:val="20"/>
      <w:szCs w:val="20"/>
    </w:rPr>
  </w:style>
  <w:style w:type="paragraph" w:styleId="HTMLAddress">
    <w:name w:val="HTML Address"/>
    <w:basedOn w:val="Normal"/>
    <w:link w:val="HTMLAddressChar"/>
    <w:uiPriority w:val="99"/>
    <w:semiHidden/>
    <w:unhideWhenUsed/>
    <w:rsid w:val="00C56D13"/>
    <w:pPr>
      <w:spacing w:line="240" w:lineRule="auto"/>
    </w:pPr>
    <w:rPr>
      <w:i/>
      <w:iCs/>
    </w:rPr>
  </w:style>
  <w:style w:type="character" w:customStyle="1" w:styleId="HTMLAddressChar">
    <w:name w:val="HTML Address Char"/>
    <w:basedOn w:val="DefaultParagraphFont"/>
    <w:link w:val="HTMLAddress"/>
    <w:uiPriority w:val="99"/>
    <w:semiHidden/>
    <w:rsid w:val="00C56D13"/>
    <w:rPr>
      <w:rFonts w:ascii="Times New Roman" w:eastAsiaTheme="minorEastAsia" w:hAnsi="Times New Roman"/>
      <w:i/>
      <w:iCs/>
      <w:sz w:val="24"/>
    </w:rPr>
  </w:style>
  <w:style w:type="paragraph" w:styleId="HTMLPreformatted">
    <w:name w:val="HTML Preformatted"/>
    <w:basedOn w:val="Normal"/>
    <w:link w:val="HTMLPreformattedChar"/>
    <w:uiPriority w:val="99"/>
    <w:semiHidden/>
    <w:unhideWhenUsed/>
    <w:rsid w:val="00C56D1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56D13"/>
    <w:rPr>
      <w:rFonts w:ascii="Consolas" w:eastAsiaTheme="minorEastAsia" w:hAnsi="Consolas"/>
      <w:sz w:val="20"/>
      <w:szCs w:val="20"/>
    </w:rPr>
  </w:style>
  <w:style w:type="paragraph" w:styleId="Index1">
    <w:name w:val="index 1"/>
    <w:basedOn w:val="Normal"/>
    <w:next w:val="Normal"/>
    <w:autoRedefine/>
    <w:uiPriority w:val="99"/>
    <w:semiHidden/>
    <w:unhideWhenUsed/>
    <w:rsid w:val="00C56D13"/>
    <w:pPr>
      <w:spacing w:line="240" w:lineRule="auto"/>
      <w:ind w:left="240" w:hanging="240"/>
    </w:pPr>
  </w:style>
  <w:style w:type="paragraph" w:styleId="Index2">
    <w:name w:val="index 2"/>
    <w:basedOn w:val="Normal"/>
    <w:next w:val="Normal"/>
    <w:autoRedefine/>
    <w:uiPriority w:val="99"/>
    <w:semiHidden/>
    <w:unhideWhenUsed/>
    <w:rsid w:val="00C56D13"/>
    <w:pPr>
      <w:spacing w:line="240" w:lineRule="auto"/>
      <w:ind w:left="480" w:hanging="240"/>
    </w:pPr>
  </w:style>
  <w:style w:type="paragraph" w:styleId="Index3">
    <w:name w:val="index 3"/>
    <w:basedOn w:val="Normal"/>
    <w:next w:val="Normal"/>
    <w:autoRedefine/>
    <w:uiPriority w:val="99"/>
    <w:semiHidden/>
    <w:unhideWhenUsed/>
    <w:rsid w:val="00C56D13"/>
    <w:pPr>
      <w:spacing w:line="240" w:lineRule="auto"/>
      <w:ind w:left="720" w:hanging="240"/>
    </w:pPr>
  </w:style>
  <w:style w:type="paragraph" w:styleId="Index4">
    <w:name w:val="index 4"/>
    <w:basedOn w:val="Normal"/>
    <w:next w:val="Normal"/>
    <w:autoRedefine/>
    <w:uiPriority w:val="99"/>
    <w:semiHidden/>
    <w:unhideWhenUsed/>
    <w:rsid w:val="00C56D13"/>
    <w:pPr>
      <w:spacing w:line="240" w:lineRule="auto"/>
      <w:ind w:left="960" w:hanging="240"/>
    </w:pPr>
  </w:style>
  <w:style w:type="paragraph" w:styleId="Index5">
    <w:name w:val="index 5"/>
    <w:basedOn w:val="Normal"/>
    <w:next w:val="Normal"/>
    <w:autoRedefine/>
    <w:uiPriority w:val="99"/>
    <w:semiHidden/>
    <w:unhideWhenUsed/>
    <w:rsid w:val="00C56D13"/>
    <w:pPr>
      <w:spacing w:line="240" w:lineRule="auto"/>
      <w:ind w:left="1200" w:hanging="240"/>
    </w:pPr>
  </w:style>
  <w:style w:type="paragraph" w:styleId="Index6">
    <w:name w:val="index 6"/>
    <w:basedOn w:val="Normal"/>
    <w:next w:val="Normal"/>
    <w:autoRedefine/>
    <w:uiPriority w:val="99"/>
    <w:semiHidden/>
    <w:unhideWhenUsed/>
    <w:rsid w:val="00C56D13"/>
    <w:pPr>
      <w:spacing w:line="240" w:lineRule="auto"/>
      <w:ind w:left="1440" w:hanging="240"/>
    </w:pPr>
  </w:style>
  <w:style w:type="paragraph" w:styleId="Index7">
    <w:name w:val="index 7"/>
    <w:basedOn w:val="Normal"/>
    <w:next w:val="Normal"/>
    <w:autoRedefine/>
    <w:uiPriority w:val="99"/>
    <w:semiHidden/>
    <w:unhideWhenUsed/>
    <w:rsid w:val="00C56D13"/>
    <w:pPr>
      <w:spacing w:line="240" w:lineRule="auto"/>
      <w:ind w:left="1680" w:hanging="240"/>
    </w:pPr>
  </w:style>
  <w:style w:type="paragraph" w:styleId="Index8">
    <w:name w:val="index 8"/>
    <w:basedOn w:val="Normal"/>
    <w:next w:val="Normal"/>
    <w:autoRedefine/>
    <w:uiPriority w:val="99"/>
    <w:semiHidden/>
    <w:unhideWhenUsed/>
    <w:rsid w:val="00C56D13"/>
    <w:pPr>
      <w:spacing w:line="240" w:lineRule="auto"/>
      <w:ind w:left="1920" w:hanging="240"/>
    </w:pPr>
  </w:style>
  <w:style w:type="paragraph" w:styleId="Index9">
    <w:name w:val="index 9"/>
    <w:basedOn w:val="Normal"/>
    <w:next w:val="Normal"/>
    <w:autoRedefine/>
    <w:uiPriority w:val="99"/>
    <w:semiHidden/>
    <w:unhideWhenUsed/>
    <w:rsid w:val="00C56D13"/>
    <w:pPr>
      <w:spacing w:line="240" w:lineRule="auto"/>
      <w:ind w:left="2160" w:hanging="240"/>
    </w:pPr>
  </w:style>
  <w:style w:type="paragraph" w:styleId="IndexHeading">
    <w:name w:val="index heading"/>
    <w:basedOn w:val="Normal"/>
    <w:next w:val="Index1"/>
    <w:uiPriority w:val="99"/>
    <w:semiHidden/>
    <w:unhideWhenUsed/>
    <w:rsid w:val="00C56D13"/>
    <w:rPr>
      <w:rFonts w:asciiTheme="majorHAnsi" w:eastAsiaTheme="majorEastAsia" w:hAnsiTheme="majorHAnsi" w:cstheme="majorBidi"/>
      <w:b/>
      <w:bCs/>
    </w:rPr>
  </w:style>
  <w:style w:type="paragraph" w:styleId="List">
    <w:name w:val="List"/>
    <w:basedOn w:val="Normal"/>
    <w:uiPriority w:val="99"/>
    <w:semiHidden/>
    <w:unhideWhenUsed/>
    <w:rsid w:val="00C56D13"/>
    <w:pPr>
      <w:ind w:left="360" w:hanging="360"/>
      <w:contextualSpacing/>
    </w:pPr>
  </w:style>
  <w:style w:type="paragraph" w:styleId="List2">
    <w:name w:val="List 2"/>
    <w:basedOn w:val="Normal"/>
    <w:uiPriority w:val="99"/>
    <w:semiHidden/>
    <w:unhideWhenUsed/>
    <w:rsid w:val="00C56D13"/>
    <w:pPr>
      <w:ind w:left="720" w:hanging="360"/>
      <w:contextualSpacing/>
    </w:pPr>
  </w:style>
  <w:style w:type="paragraph" w:styleId="List3">
    <w:name w:val="List 3"/>
    <w:basedOn w:val="Normal"/>
    <w:uiPriority w:val="99"/>
    <w:semiHidden/>
    <w:unhideWhenUsed/>
    <w:rsid w:val="00C56D13"/>
    <w:pPr>
      <w:ind w:left="1080" w:hanging="360"/>
      <w:contextualSpacing/>
    </w:pPr>
  </w:style>
  <w:style w:type="paragraph" w:styleId="List4">
    <w:name w:val="List 4"/>
    <w:basedOn w:val="Normal"/>
    <w:uiPriority w:val="99"/>
    <w:semiHidden/>
    <w:unhideWhenUsed/>
    <w:rsid w:val="00C56D13"/>
    <w:pPr>
      <w:ind w:left="1440" w:hanging="360"/>
      <w:contextualSpacing/>
    </w:pPr>
  </w:style>
  <w:style w:type="paragraph" w:styleId="List5">
    <w:name w:val="List 5"/>
    <w:basedOn w:val="Normal"/>
    <w:uiPriority w:val="99"/>
    <w:semiHidden/>
    <w:unhideWhenUsed/>
    <w:rsid w:val="00C56D13"/>
    <w:pPr>
      <w:ind w:left="1800" w:hanging="360"/>
      <w:contextualSpacing/>
    </w:pPr>
  </w:style>
  <w:style w:type="paragraph" w:styleId="ListBullet">
    <w:name w:val="List Bullet"/>
    <w:basedOn w:val="Normal"/>
    <w:uiPriority w:val="99"/>
    <w:semiHidden/>
    <w:unhideWhenUsed/>
    <w:rsid w:val="00C56D13"/>
    <w:pPr>
      <w:numPr>
        <w:numId w:val="29"/>
      </w:numPr>
      <w:contextualSpacing/>
    </w:pPr>
  </w:style>
  <w:style w:type="paragraph" w:styleId="ListBullet2">
    <w:name w:val="List Bullet 2"/>
    <w:basedOn w:val="Normal"/>
    <w:uiPriority w:val="99"/>
    <w:semiHidden/>
    <w:unhideWhenUsed/>
    <w:rsid w:val="00C56D13"/>
    <w:pPr>
      <w:numPr>
        <w:numId w:val="30"/>
      </w:numPr>
      <w:contextualSpacing/>
    </w:pPr>
  </w:style>
  <w:style w:type="paragraph" w:styleId="ListBullet3">
    <w:name w:val="List Bullet 3"/>
    <w:basedOn w:val="Normal"/>
    <w:uiPriority w:val="99"/>
    <w:semiHidden/>
    <w:unhideWhenUsed/>
    <w:rsid w:val="00C56D13"/>
    <w:pPr>
      <w:numPr>
        <w:numId w:val="31"/>
      </w:numPr>
      <w:contextualSpacing/>
    </w:pPr>
  </w:style>
  <w:style w:type="paragraph" w:styleId="ListBullet4">
    <w:name w:val="List Bullet 4"/>
    <w:basedOn w:val="Normal"/>
    <w:uiPriority w:val="99"/>
    <w:semiHidden/>
    <w:unhideWhenUsed/>
    <w:rsid w:val="00C56D13"/>
    <w:pPr>
      <w:numPr>
        <w:numId w:val="32"/>
      </w:numPr>
      <w:contextualSpacing/>
    </w:pPr>
  </w:style>
  <w:style w:type="paragraph" w:styleId="ListBullet5">
    <w:name w:val="List Bullet 5"/>
    <w:basedOn w:val="Normal"/>
    <w:uiPriority w:val="99"/>
    <w:semiHidden/>
    <w:unhideWhenUsed/>
    <w:rsid w:val="00C56D13"/>
    <w:pPr>
      <w:numPr>
        <w:numId w:val="33"/>
      </w:numPr>
      <w:contextualSpacing/>
    </w:pPr>
  </w:style>
  <w:style w:type="paragraph" w:styleId="ListContinue">
    <w:name w:val="List Continue"/>
    <w:basedOn w:val="Normal"/>
    <w:uiPriority w:val="99"/>
    <w:semiHidden/>
    <w:unhideWhenUsed/>
    <w:rsid w:val="00C56D13"/>
    <w:pPr>
      <w:spacing w:after="120"/>
      <w:ind w:left="360"/>
      <w:contextualSpacing/>
    </w:pPr>
  </w:style>
  <w:style w:type="paragraph" w:styleId="ListContinue2">
    <w:name w:val="List Continue 2"/>
    <w:basedOn w:val="Normal"/>
    <w:uiPriority w:val="99"/>
    <w:semiHidden/>
    <w:unhideWhenUsed/>
    <w:rsid w:val="00C56D13"/>
    <w:pPr>
      <w:spacing w:after="120"/>
      <w:ind w:left="720"/>
      <w:contextualSpacing/>
    </w:pPr>
  </w:style>
  <w:style w:type="paragraph" w:styleId="ListContinue3">
    <w:name w:val="List Continue 3"/>
    <w:basedOn w:val="Normal"/>
    <w:uiPriority w:val="99"/>
    <w:semiHidden/>
    <w:unhideWhenUsed/>
    <w:rsid w:val="00C56D13"/>
    <w:pPr>
      <w:spacing w:after="120"/>
      <w:ind w:left="1080"/>
      <w:contextualSpacing/>
    </w:pPr>
  </w:style>
  <w:style w:type="paragraph" w:styleId="ListContinue4">
    <w:name w:val="List Continue 4"/>
    <w:basedOn w:val="Normal"/>
    <w:uiPriority w:val="99"/>
    <w:semiHidden/>
    <w:unhideWhenUsed/>
    <w:rsid w:val="00C56D13"/>
    <w:pPr>
      <w:spacing w:after="120"/>
      <w:ind w:left="1440"/>
      <w:contextualSpacing/>
    </w:pPr>
  </w:style>
  <w:style w:type="paragraph" w:styleId="ListContinue5">
    <w:name w:val="List Continue 5"/>
    <w:basedOn w:val="Normal"/>
    <w:uiPriority w:val="99"/>
    <w:semiHidden/>
    <w:unhideWhenUsed/>
    <w:rsid w:val="00C56D13"/>
    <w:pPr>
      <w:spacing w:after="120"/>
      <w:ind w:left="1800"/>
      <w:contextualSpacing/>
    </w:pPr>
  </w:style>
  <w:style w:type="paragraph" w:styleId="ListNumber">
    <w:name w:val="List Number"/>
    <w:basedOn w:val="Normal"/>
    <w:uiPriority w:val="99"/>
    <w:semiHidden/>
    <w:unhideWhenUsed/>
    <w:rsid w:val="00C56D13"/>
    <w:pPr>
      <w:numPr>
        <w:numId w:val="34"/>
      </w:numPr>
      <w:contextualSpacing/>
    </w:pPr>
  </w:style>
  <w:style w:type="paragraph" w:styleId="ListNumber2">
    <w:name w:val="List Number 2"/>
    <w:basedOn w:val="Normal"/>
    <w:uiPriority w:val="99"/>
    <w:semiHidden/>
    <w:unhideWhenUsed/>
    <w:rsid w:val="00C56D13"/>
    <w:pPr>
      <w:numPr>
        <w:numId w:val="35"/>
      </w:numPr>
      <w:contextualSpacing/>
    </w:pPr>
  </w:style>
  <w:style w:type="paragraph" w:styleId="ListNumber3">
    <w:name w:val="List Number 3"/>
    <w:basedOn w:val="Normal"/>
    <w:uiPriority w:val="99"/>
    <w:semiHidden/>
    <w:unhideWhenUsed/>
    <w:rsid w:val="00C56D13"/>
    <w:pPr>
      <w:numPr>
        <w:numId w:val="36"/>
      </w:numPr>
      <w:contextualSpacing/>
    </w:pPr>
  </w:style>
  <w:style w:type="paragraph" w:styleId="ListNumber4">
    <w:name w:val="List Number 4"/>
    <w:basedOn w:val="Normal"/>
    <w:uiPriority w:val="99"/>
    <w:semiHidden/>
    <w:unhideWhenUsed/>
    <w:rsid w:val="00C56D13"/>
    <w:pPr>
      <w:numPr>
        <w:numId w:val="37"/>
      </w:numPr>
      <w:contextualSpacing/>
    </w:pPr>
  </w:style>
  <w:style w:type="paragraph" w:styleId="ListNumber5">
    <w:name w:val="List Number 5"/>
    <w:basedOn w:val="Normal"/>
    <w:uiPriority w:val="99"/>
    <w:semiHidden/>
    <w:unhideWhenUsed/>
    <w:rsid w:val="00C56D13"/>
    <w:pPr>
      <w:numPr>
        <w:numId w:val="38"/>
      </w:numPr>
      <w:contextualSpacing/>
    </w:pPr>
  </w:style>
  <w:style w:type="paragraph" w:styleId="MacroText">
    <w:name w:val="macro"/>
    <w:link w:val="MacroTextChar"/>
    <w:uiPriority w:val="99"/>
    <w:semiHidden/>
    <w:unhideWhenUsed/>
    <w:rsid w:val="00C56D13"/>
    <w:pPr>
      <w:tabs>
        <w:tab w:val="left" w:pos="480"/>
        <w:tab w:val="left" w:pos="960"/>
        <w:tab w:val="left" w:pos="1440"/>
        <w:tab w:val="left" w:pos="1920"/>
        <w:tab w:val="left" w:pos="2400"/>
        <w:tab w:val="left" w:pos="2880"/>
        <w:tab w:val="left" w:pos="3360"/>
        <w:tab w:val="left" w:pos="3840"/>
        <w:tab w:val="left" w:pos="4320"/>
      </w:tabs>
      <w:spacing w:after="0" w:line="360" w:lineRule="auto"/>
      <w:ind w:firstLine="720"/>
    </w:pPr>
    <w:rPr>
      <w:rFonts w:ascii="Consolas" w:eastAsiaTheme="minorEastAsia" w:hAnsi="Consolas"/>
      <w:sz w:val="20"/>
      <w:szCs w:val="20"/>
    </w:rPr>
  </w:style>
  <w:style w:type="character" w:customStyle="1" w:styleId="MacroTextChar">
    <w:name w:val="Macro Text Char"/>
    <w:basedOn w:val="DefaultParagraphFont"/>
    <w:link w:val="MacroText"/>
    <w:uiPriority w:val="99"/>
    <w:semiHidden/>
    <w:rsid w:val="00C56D13"/>
    <w:rPr>
      <w:rFonts w:ascii="Consolas" w:eastAsiaTheme="minorEastAsia" w:hAnsi="Consolas"/>
      <w:sz w:val="20"/>
      <w:szCs w:val="20"/>
    </w:rPr>
  </w:style>
  <w:style w:type="paragraph" w:styleId="MessageHeader">
    <w:name w:val="Message Header"/>
    <w:basedOn w:val="Normal"/>
    <w:link w:val="MessageHeaderChar"/>
    <w:uiPriority w:val="99"/>
    <w:semiHidden/>
    <w:unhideWhenUsed/>
    <w:rsid w:val="00C56D1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C56D1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C56D13"/>
    <w:rPr>
      <w:rFonts w:cs="Times New Roman"/>
      <w:szCs w:val="24"/>
    </w:rPr>
  </w:style>
  <w:style w:type="paragraph" w:styleId="NormalIndent">
    <w:name w:val="Normal Indent"/>
    <w:basedOn w:val="Normal"/>
    <w:uiPriority w:val="99"/>
    <w:semiHidden/>
    <w:unhideWhenUsed/>
    <w:rsid w:val="00C56D13"/>
    <w:pPr>
      <w:ind w:left="720"/>
    </w:pPr>
  </w:style>
  <w:style w:type="paragraph" w:styleId="NoteHeading">
    <w:name w:val="Note Heading"/>
    <w:basedOn w:val="Normal"/>
    <w:next w:val="Normal"/>
    <w:link w:val="NoteHeadingChar"/>
    <w:uiPriority w:val="99"/>
    <w:semiHidden/>
    <w:unhideWhenUsed/>
    <w:rsid w:val="00C56D13"/>
    <w:pPr>
      <w:spacing w:line="240" w:lineRule="auto"/>
    </w:pPr>
  </w:style>
  <w:style w:type="character" w:customStyle="1" w:styleId="NoteHeadingChar">
    <w:name w:val="Note Heading Char"/>
    <w:basedOn w:val="DefaultParagraphFont"/>
    <w:link w:val="NoteHeading"/>
    <w:uiPriority w:val="99"/>
    <w:semiHidden/>
    <w:rsid w:val="00C56D13"/>
    <w:rPr>
      <w:rFonts w:ascii="Times New Roman" w:eastAsiaTheme="minorEastAsia" w:hAnsi="Times New Roman"/>
      <w:sz w:val="24"/>
    </w:rPr>
  </w:style>
  <w:style w:type="paragraph" w:styleId="PlainText">
    <w:name w:val="Plain Text"/>
    <w:basedOn w:val="Normal"/>
    <w:link w:val="PlainTextChar"/>
    <w:uiPriority w:val="99"/>
    <w:semiHidden/>
    <w:unhideWhenUsed/>
    <w:rsid w:val="00C56D1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56D13"/>
    <w:rPr>
      <w:rFonts w:ascii="Consolas" w:eastAsiaTheme="minorEastAsia" w:hAnsi="Consolas"/>
      <w:sz w:val="21"/>
      <w:szCs w:val="21"/>
    </w:rPr>
  </w:style>
  <w:style w:type="paragraph" w:styleId="Salutation">
    <w:name w:val="Salutation"/>
    <w:basedOn w:val="Normal"/>
    <w:next w:val="Normal"/>
    <w:link w:val="SalutationChar"/>
    <w:uiPriority w:val="99"/>
    <w:semiHidden/>
    <w:unhideWhenUsed/>
    <w:rsid w:val="00C56D13"/>
  </w:style>
  <w:style w:type="character" w:customStyle="1" w:styleId="SalutationChar">
    <w:name w:val="Salutation Char"/>
    <w:basedOn w:val="DefaultParagraphFont"/>
    <w:link w:val="Salutation"/>
    <w:uiPriority w:val="99"/>
    <w:semiHidden/>
    <w:rsid w:val="00C56D13"/>
    <w:rPr>
      <w:rFonts w:ascii="Times New Roman" w:eastAsiaTheme="minorEastAsia" w:hAnsi="Times New Roman"/>
      <w:sz w:val="24"/>
    </w:rPr>
  </w:style>
  <w:style w:type="paragraph" w:styleId="Signature">
    <w:name w:val="Signature"/>
    <w:basedOn w:val="Normal"/>
    <w:link w:val="SignatureChar"/>
    <w:uiPriority w:val="99"/>
    <w:semiHidden/>
    <w:unhideWhenUsed/>
    <w:rsid w:val="00C56D13"/>
    <w:pPr>
      <w:spacing w:line="240" w:lineRule="auto"/>
      <w:ind w:left="4320"/>
    </w:pPr>
  </w:style>
  <w:style w:type="character" w:customStyle="1" w:styleId="SignatureChar">
    <w:name w:val="Signature Char"/>
    <w:basedOn w:val="DefaultParagraphFont"/>
    <w:link w:val="Signature"/>
    <w:uiPriority w:val="99"/>
    <w:semiHidden/>
    <w:rsid w:val="00C56D13"/>
    <w:rPr>
      <w:rFonts w:ascii="Times New Roman" w:eastAsiaTheme="minorEastAsia" w:hAnsi="Times New Roman"/>
      <w:sz w:val="24"/>
    </w:rPr>
  </w:style>
  <w:style w:type="paragraph" w:styleId="TableofAuthorities">
    <w:name w:val="table of authorities"/>
    <w:basedOn w:val="Normal"/>
    <w:next w:val="Normal"/>
    <w:uiPriority w:val="99"/>
    <w:semiHidden/>
    <w:unhideWhenUsed/>
    <w:rsid w:val="00C56D13"/>
    <w:pPr>
      <w:ind w:left="240" w:hanging="240"/>
    </w:pPr>
  </w:style>
  <w:style w:type="paragraph" w:styleId="TOAHeading">
    <w:name w:val="toa heading"/>
    <w:basedOn w:val="Normal"/>
    <w:next w:val="Normal"/>
    <w:uiPriority w:val="99"/>
    <w:semiHidden/>
    <w:unhideWhenUsed/>
    <w:rsid w:val="00C56D13"/>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595250">
      <w:bodyDiv w:val="1"/>
      <w:marLeft w:val="0"/>
      <w:marRight w:val="0"/>
      <w:marTop w:val="0"/>
      <w:marBottom w:val="0"/>
      <w:divBdr>
        <w:top w:val="none" w:sz="0" w:space="0" w:color="auto"/>
        <w:left w:val="none" w:sz="0" w:space="0" w:color="auto"/>
        <w:bottom w:val="none" w:sz="0" w:space="0" w:color="auto"/>
        <w:right w:val="none" w:sz="0" w:space="0" w:color="auto"/>
      </w:divBdr>
      <w:divsChild>
        <w:div w:id="1426462547">
          <w:marLeft w:val="0"/>
          <w:marRight w:val="0"/>
          <w:marTop w:val="0"/>
          <w:marBottom w:val="0"/>
          <w:divBdr>
            <w:top w:val="none" w:sz="0" w:space="0" w:color="auto"/>
            <w:left w:val="none" w:sz="0" w:space="0" w:color="auto"/>
            <w:bottom w:val="none" w:sz="0" w:space="0" w:color="auto"/>
            <w:right w:val="none" w:sz="0" w:space="0" w:color="auto"/>
          </w:divBdr>
        </w:div>
        <w:div w:id="1285844357">
          <w:marLeft w:val="0"/>
          <w:marRight w:val="0"/>
          <w:marTop w:val="0"/>
          <w:marBottom w:val="0"/>
          <w:divBdr>
            <w:top w:val="none" w:sz="0" w:space="0" w:color="auto"/>
            <w:left w:val="none" w:sz="0" w:space="0" w:color="auto"/>
            <w:bottom w:val="none" w:sz="0" w:space="0" w:color="auto"/>
            <w:right w:val="none" w:sz="0" w:space="0" w:color="auto"/>
          </w:divBdr>
        </w:div>
        <w:div w:id="548537202">
          <w:marLeft w:val="0"/>
          <w:marRight w:val="0"/>
          <w:marTop w:val="0"/>
          <w:marBottom w:val="0"/>
          <w:divBdr>
            <w:top w:val="none" w:sz="0" w:space="0" w:color="auto"/>
            <w:left w:val="none" w:sz="0" w:space="0" w:color="auto"/>
            <w:bottom w:val="none" w:sz="0" w:space="0" w:color="auto"/>
            <w:right w:val="none" w:sz="0" w:space="0" w:color="auto"/>
          </w:divBdr>
        </w:div>
        <w:div w:id="1096948059">
          <w:marLeft w:val="0"/>
          <w:marRight w:val="0"/>
          <w:marTop w:val="0"/>
          <w:marBottom w:val="0"/>
          <w:divBdr>
            <w:top w:val="none" w:sz="0" w:space="0" w:color="auto"/>
            <w:left w:val="none" w:sz="0" w:space="0" w:color="auto"/>
            <w:bottom w:val="none" w:sz="0" w:space="0" w:color="auto"/>
            <w:right w:val="none" w:sz="0" w:space="0" w:color="auto"/>
          </w:divBdr>
        </w:div>
        <w:div w:id="1153907696">
          <w:marLeft w:val="0"/>
          <w:marRight w:val="0"/>
          <w:marTop w:val="0"/>
          <w:marBottom w:val="0"/>
          <w:divBdr>
            <w:top w:val="none" w:sz="0" w:space="0" w:color="auto"/>
            <w:left w:val="none" w:sz="0" w:space="0" w:color="auto"/>
            <w:bottom w:val="none" w:sz="0" w:space="0" w:color="auto"/>
            <w:right w:val="none" w:sz="0" w:space="0" w:color="auto"/>
          </w:divBdr>
        </w:div>
        <w:div w:id="1986887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hyperlink" Target="http://sourceforge.net/projects/bbma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hyperlink" Target="https://github.com/wwood/CoverM" TargetMode="External"/><Relationship Id="rId4" Type="http://schemas.openxmlformats.org/officeDocument/2006/relationships/settings" Target="settings.xml"/><Relationship Id="rId9" Type="http://schemas.openxmlformats.org/officeDocument/2006/relationships/hyperlink" Target="https://gtdb.ecogenomic.or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EA98A-D74C-4207-8372-8F345821B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21</Pages>
  <Words>10884</Words>
  <Characters>62042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Merrill</dc:creator>
  <cp:keywords/>
  <dc:description/>
  <cp:lastModifiedBy>Bryan Merrill</cp:lastModifiedBy>
  <cp:revision>21</cp:revision>
  <dcterms:created xsi:type="dcterms:W3CDTF">2022-08-01T18:52:00Z</dcterms:created>
  <dcterms:modified xsi:type="dcterms:W3CDTF">2022-08-01T21:49:00Z</dcterms:modified>
</cp:coreProperties>
</file>