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drawing>
          <wp:inline xmlns:a="http://schemas.openxmlformats.org/drawingml/2006/main" xmlns:pic="http://schemas.openxmlformats.org/drawingml/2006/picture">
            <wp:extent cx="5029200" cy="2235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信息使用场景设计_09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1B365D"/>
          <w:sz w:val="28"/>
        </w:rPr>
        <w:t>📋 文档概览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35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信息使用场景设计_09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35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信息使用场景设计_09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jc w:val="center"/>
      </w:pPr>
      <w:r>
        <w:drawing>
          <wp:inline xmlns:a="http://schemas.openxmlformats.org/drawingml/2006/main" xmlns:pic="http://schemas.openxmlformats.org/drawingml/2006/picture">
            <wp:extent cx="5029200" cy="2235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信息使用场景设计_09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jc w:val="center"/>
      </w:pPr>
      <w:r>
        <w:drawing>
          <wp:inline xmlns:a="http://schemas.openxmlformats.org/drawingml/2006/main" xmlns:pic="http://schemas.openxmlformats.org/drawingml/2006/picture">
            <wp:extent cx="5029200" cy="2235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信息使用场景设计_09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5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信息项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获取方式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获取时机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使用场景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使用对象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使用目的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**小区名称**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营销系统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系统初始化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所有场景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所有人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唯一标识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**小区地址**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营销系统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系统初始化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导航定位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客户经理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到达小区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**总户数**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营销系统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系统初始化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规模评估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客户经理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了解规模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**商户数**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营销系统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系统初始化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商业客户识别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客户经理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识别重点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**配电房位置**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PMS系统/现场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首次驻点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配电房检查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客户经理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快速定位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**配电房数量**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PMS系统/现场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首次驻点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工作量评估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客户经理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规划时间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**供电方式**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PMS系统/现场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首次驻点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故障分析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客户经理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故障定位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**社区名称**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现场采集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首次驻点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社网共建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客户经理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对接社区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**社区联系人**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现场采集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首次驻点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社网共建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客户经理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联系协调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**物业电话**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现场采集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首次驻点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日常联系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客户经理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协调工作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**上次驻点时间**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驻点工作台账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每次驻点后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频次规划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客户经理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确定频次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**驻点次数**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驻点工作台账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每次驻点后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工作评估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客户经理/管理者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评估覆盖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**是否建立微信群**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驻点工作台账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每次驻点后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服务渠道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客户经理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确认渠道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35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信息使用场景设计_09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704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信息使用场景设计_09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7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left="432"/>
        <w:jc w:val="center"/>
      </w:pPr>
      <w:r>
        <w:drawing>
          <wp:inline xmlns:a="http://schemas.openxmlformats.org/drawingml/2006/main" xmlns:pic="http://schemas.openxmlformats.org/drawingml/2006/picture">
            <wp:extent cx="5029200" cy="2235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信息使用场景设计_09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35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信息使用场景设计_09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left="432"/>
        <w:jc w:val="center"/>
      </w:pPr>
      <w:r>
        <w:drawing>
          <wp:inline xmlns:a="http://schemas.openxmlformats.org/drawingml/2006/main" xmlns:pic="http://schemas.openxmlformats.org/drawingml/2006/picture">
            <wp:extent cx="5029200" cy="2235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信息使用场景设计_09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jc w:val="center"/>
      </w:pPr>
      <w:r>
        <w:drawing>
          <wp:inline xmlns:a="http://schemas.openxmlformats.org/drawingml/2006/main" xmlns:pic="http://schemas.openxmlformats.org/drawingml/2006/picture">
            <wp:extent cx="5029200" cy="22352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信息使用场景设计_09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5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信息项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获取方式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获取时机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使用场景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使用对象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使用目的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**客户编号**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营销系统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系统初始化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唯一标识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所有人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系统关联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**客户姓名**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营销系统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系统初始化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服务称呼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客户经理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礼貌服务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**联系电话**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营销系统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系统初始化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联系客户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客户经理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预约走访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**用电地址**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营销系统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系统初始化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定位客户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客户经理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上门走访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**客户类型**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系统评估/手工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动态更新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服务策略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客户经理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差异化服务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**重要性等级**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系统评估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动态更新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优先级排序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客户经理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确定优先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**敏感类型**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95598系统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实时更新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重点关注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客户经理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主动沟通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**停电次数**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PMS系统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每周更新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识别风险客户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客户经理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提前干预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**投诉次数**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95598系统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实时更新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识别敏感客户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客户经理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主动回访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**上次走访时间**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驻点工作台账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每次走访后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频次控制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客户经理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避免遗漏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**走访次数**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驻点工作台账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每次走访后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服务评估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客户经理/管理者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评估服务覆盖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**服务记录**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驻点工作台账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每次服务后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了解历史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客户经理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针对性服务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**备注**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手工录入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动态更新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特殊说明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客户经理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个性化服务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35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信息使用场景设计_09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352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信息使用场景设计_09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left="432"/>
        <w:jc w:val="center"/>
      </w:pPr>
      <w:r>
        <w:drawing>
          <wp:inline xmlns:a="http://schemas.openxmlformats.org/drawingml/2006/main" xmlns:pic="http://schemas.openxmlformats.org/drawingml/2006/picture">
            <wp:extent cx="5029200" cy="32410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信息使用场景设计_1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41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场景2：现场快速查询客户信息</w:t>
      </w:r>
    </w:p>
    <w:p>
      <w:pPr>
        <w:spacing w:before="120" w:after="120"/>
        <w:ind w:left="432"/>
      </w:pPr>
      <w:r>
        <w:rPr>
          <w:rFonts w:ascii="Courier New" w:hAnsi="Courier New"/>
          <w:color w:val="646464"/>
          <w:sz w:val="18"/>
        </w:rPr>
        <w:t>触发：客户经理在驻点现场需要了解某客户情况</w:t>
        <w:br/>
        <w:br/>
        <w:t>使用信息：</w:t>
        <w:br/>
        <w:t>- 基本信息：姓名、电话、地址</w:t>
        <w:br/>
        <w:t>- 客户类型：重要客户/敏感客户/频繁停电客户/特殊群体</w:t>
        <w:br/>
        <w:t>- 服务历史：上次走访时间、走访次数、服务记录</w:t>
        <w:br/>
        <w:t>- 用电历史：停电次数、投诉次数</w:t>
        <w:br/>
        <w:br/>
        <w:t>使用时机：驻点现场</w:t>
        <w:br/>
        <w:t>使用者：客户经理</w:t>
        <w:br/>
        <w:t>使用目的：快速了解客户，针对性服务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场景3：制定差异化服务策略</w:t>
      </w:r>
    </w:p>
    <w:p>
      <w:pPr>
        <w:spacing w:before="120" w:after="120"/>
        <w:ind w:left="432"/>
      </w:pPr>
      <w:r>
        <w:rPr>
          <w:rFonts w:ascii="Courier New" w:hAnsi="Courier New"/>
          <w:color w:val="646464"/>
          <w:sz w:val="18"/>
        </w:rPr>
        <w:t>使用信息：客户类型、重要性等级、敏感类型</w:t>
        <w:br/>
        <w:br/>
        <w:t>策略制定：</w:t>
        <w:br/>
        <w:t>- 敏感客户 → 主动回访、优先响应、重点关注</w:t>
        <w:br/>
        <w:t>- 频繁停电客户 → 解释说明、优先抢修、定期沟通</w:t>
        <w:br/>
        <w:t>- 特殊群体 → 上门服务、亲情关怀、安全检查</w:t>
        <w:br/>
        <w:t>- 重要客户 → 定期走访、优先保障、专属服务</w:t>
        <w:br/>
        <w:br/>
        <w:t>使用时机：服务规划时</w:t>
        <w:br/>
        <w:t>使用者：客户经理</w:t>
        <w:br/>
        <w:t>使用目的：提供差异化、精准化服务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2E5A4C"/>
          <w:sz w:val="24"/>
        </w:rPr>
        <w:t>2.3 设备信息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信息项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获取方式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获取时机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使用场景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使用对象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使用目的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**配电房位置**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现场采集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首次驻点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快速定位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客户经理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设备检查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**配电房数量**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现场采集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首次驻点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工作量评估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客户经理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规划时间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**供电方式**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PMS系统/现场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首次驻点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故障分析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客户经理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故障定位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**变压器型号**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现场/铭牌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首次驻点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设备管理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客户经理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了解参数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**变压器容量**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现场/铭牌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首次驻点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负荷分析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客户经理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判断过载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**开关型号**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现场/铭牌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首次驻点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设备管理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客户经理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了解参数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**电缆型号**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现场/图纸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首次驻点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故障分析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客户经理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故障定位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**投运时间**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PMS系统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首次驻点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寿命评估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客户经理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评估老化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**设备状态**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现场检查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每次检查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健康评估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客户经理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发现隐患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**接线图**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设计图纸/绘制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首次驻点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故障定位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客户经理/抢修人员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快速定位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**系统图**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设计图纸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首次驻点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系统分析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客户经理/抢修人员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了解结构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**隐患记录**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现场检查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每次检查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风险管理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客户经理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跟踪整改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**检查记录**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驻点工作台账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每次检查后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历史追溯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客户经理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了解历史</w:t>
            </w:r>
          </w:p>
        </w:tc>
      </w:tr>
    </w:tbl>
    <w:p/>
    <w:p>
      <w:pPr>
        <w:jc w:val="both"/>
      </w:pPr>
      <w:r>
        <w:rPr>
          <w:rFonts w:ascii="Microsoft YaHei" w:hAnsi="Microsoft YaHei" w:eastAsia="Microsoft YaHei"/>
          <w:sz w:val="21"/>
        </w:rPr>
        <w:t>关键使用场景示例：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场景1：故障快速定位</w:t>
      </w:r>
    </w:p>
    <w:p>
      <w:pPr>
        <w:spacing w:before="120" w:after="120"/>
        <w:ind w:left="432"/>
      </w:pPr>
      <w:r>
        <w:rPr>
          <w:rFonts w:ascii="Courier New" w:hAnsi="Courier New"/>
          <w:color w:val="646464"/>
          <w:sz w:val="18"/>
        </w:rPr>
        <w:t>触发：小区发生停电故障</w:t>
        <w:br/>
        <w:br/>
        <w:t>使用信息：</w:t>
        <w:br/>
        <w:t>- 配电房位置 → 快速到达故障点</w:t>
        <w:br/>
        <w:t>- 供电方式 → 判断故障范围</w:t>
        <w:br/>
        <w:t>- 接线图 → 快速定位故障点</w:t>
        <w:br/>
        <w:t>- 设备状态 → 判断可能故障设备</w:t>
        <w:br/>
        <w:t>- 隐患记录 → 排查已知隐患</w:t>
        <w:br/>
        <w:br/>
        <w:t>使用时机：故障发生时</w:t>
        <w:br/>
        <w:t>使用者：客户经理/抢修人员</w:t>
        <w:br/>
        <w:t>使用目的：缩短故障定位时间，快速恢复供电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场景2：配电房检查</w:t>
      </w:r>
    </w:p>
    <w:p>
      <w:pPr>
        <w:spacing w:before="120" w:after="120"/>
        <w:ind w:left="432"/>
      </w:pPr>
      <w:r>
        <w:rPr>
          <w:rFonts w:ascii="Courier New" w:hAnsi="Courier New"/>
          <w:color w:val="646464"/>
          <w:sz w:val="18"/>
        </w:rPr>
        <w:t>触发：驻点中进行配电房检查</w:t>
        <w:br/>
        <w:br/>
        <w:t>使用信息：</w:t>
        <w:br/>
        <w:t>- 配电房位置 → 快速找到配电房</w:t>
        <w:br/>
        <w:t>- 上次检查时间 → 确定检查重点</w:t>
        <w:br/>
        <w:t>- 历史隐患记录 → 关注已发现问题</w:t>
        <w:br/>
        <w:t>- 设备台账 → 核对设备信息</w:t>
        <w:br/>
        <w:br/>
        <w:t>使用时机：驻点现场</w:t>
        <w:br/>
        <w:t>使用者：客户经理</w:t>
        <w:br/>
        <w:t>使用目的：高效完成配电房检查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场景3：设备维护计划制定</w:t>
      </w:r>
    </w:p>
    <w:p>
      <w:pPr>
        <w:spacing w:before="120" w:after="120"/>
        <w:ind w:left="432"/>
      </w:pPr>
      <w:r>
        <w:rPr>
          <w:rFonts w:ascii="Courier New" w:hAnsi="Courier New"/>
          <w:color w:val="646464"/>
          <w:sz w:val="18"/>
        </w:rPr>
        <w:t>使用信息：</w:t>
        <w:br/>
        <w:t>- 投运时间 → 评估设备寿命</w:t>
        <w:br/>
        <w:t>- 设备状态 → 判断维护需求</w:t>
        <w:br/>
        <w:t>- 隐患记录 → 确定维护重点</w:t>
        <w:br/>
        <w:t>- 检查记录 → 了解维护历史</w:t>
        <w:br/>
        <w:br/>
        <w:t>使用时机：维护规划时</w:t>
        <w:br/>
        <w:t>使用者：供电所/客户经理</w:t>
        <w:br/>
        <w:t>使用目的：科学制定维护计划，预防故障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2E5A4C"/>
          <w:sz w:val="24"/>
        </w:rPr>
        <w:t>2.4 应急资源信息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信息项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获取方式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获取时机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使用场景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使用对象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使用目的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**应急发电车接入点**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现场采集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首次驻点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应急供电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客户经理/抢修人员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快速接入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**接入容量**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现场测量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首次驻点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电源选择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抢修人员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匹配发电车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**接入条件**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现场采集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首次驻点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应急准备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抢修人员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准备工具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**抢修设备位置**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供电所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系统初始化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设备调配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抢修人员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快速取设备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**设备清单**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供电所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定期更新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资源管理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供电所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资源统筹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**抢修队伍**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供电所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系统初始化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人员调配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供电所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安排抢修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**技术人员**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供电所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系统初始化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技术支持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供电所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技术咨询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**应急联系人**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供电所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系统初始化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应急联络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客户经理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快速联系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**车辆通道**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现场采集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首次驻点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通行规划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抢修人员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快速进入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**人员通道**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现场采集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首次驻点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进入路径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抢修人员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快速进入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**物业应急联系人**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现场采集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首次驻点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协调配合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客户经理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联系协调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**物业应急物资**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现场采集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首次驻点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资源互补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客户经理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资源共享</w:t>
            </w:r>
          </w:p>
        </w:tc>
      </w:tr>
    </w:tbl>
    <w:p/>
    <w:p>
      <w:pPr>
        <w:jc w:val="both"/>
      </w:pPr>
      <w:r>
        <w:rPr>
          <w:rFonts w:ascii="Microsoft YaHei" w:hAnsi="Microsoft YaHei" w:eastAsia="Microsoft YaHei"/>
          <w:sz w:val="21"/>
        </w:rPr>
        <w:t>关键使用场景示例：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场景1：应急响应</w:t>
      </w:r>
    </w:p>
    <w:p>
      <w:pPr>
        <w:spacing w:before="120" w:after="120"/>
        <w:ind w:left="432"/>
      </w:pPr>
      <w:r>
        <w:rPr>
          <w:rFonts w:ascii="Courier New" w:hAnsi="Courier New"/>
          <w:color w:val="646464"/>
          <w:sz w:val="18"/>
        </w:rPr>
        <w:t>触发：小区发生停电，需要应急发电</w:t>
        <w:br/>
        <w:br/>
        <w:t>使用信息：</w:t>
        <w:br/>
        <w:t>- 应急发电车接入点位置 → 快速到达接入点</w:t>
        <w:br/>
        <w:t>- 接入容量 → 选择合适的发电车</w:t>
        <w:br/>
        <w:t>- 接入条件 → 准备接入工具</w:t>
        <w:br/>
        <w:t>- 车辆通道 → 规划进入路线</w:t>
        <w:br/>
        <w:t>- 物业应急联系人 → 协调开门等事宜</w:t>
        <w:br/>
        <w:br/>
        <w:t>使用时机：应急响应时</w:t>
        <w:br/>
        <w:t>使用者：客户经理/抢修人员/供电所</w:t>
        <w:br/>
        <w:t>使用目的：缩短应急响应时间，快速恢复供电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场景2：应急演练</w:t>
      </w:r>
    </w:p>
    <w:p>
      <w:pPr>
        <w:spacing w:before="120" w:after="120"/>
        <w:ind w:left="432"/>
      </w:pPr>
      <w:r>
        <w:rPr>
          <w:rFonts w:ascii="Courier New" w:hAnsi="Courier New"/>
          <w:color w:val="646464"/>
          <w:sz w:val="18"/>
        </w:rPr>
        <w:t>使用信息：</w:t>
        <w:br/>
        <w:t>- 应急发电车接入点 → 演练位置</w:t>
        <w:br/>
        <w:t>- 车辆通道 → 演练路线</w:t>
        <w:br/>
        <w:t>- 应急联系人 → 演练参与人员</w:t>
        <w:br/>
        <w:t>- 物业应急资源 → 演练资源</w:t>
        <w:br/>
        <w:br/>
        <w:t>使用时机：应急演练时</w:t>
        <w:br/>
        <w:t>使用者：供电所/客户经理/物业</w:t>
        <w:br/>
        <w:t>使用目的：检验应急预案，提升响应能力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2E5A4C"/>
          <w:sz w:val="24"/>
        </w:rPr>
        <w:t>2.5 工作记录信息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信息项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获取方式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获取时机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使用场景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使用对象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使用目的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**驻点编号**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系统生成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每次驻点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唯一标识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系统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记录关联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**驻点日期**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手工录入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每次驻点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时间记录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所有人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时间追溯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**小区名称**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关联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每次驻点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归属识别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所有人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归属识别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**客户经理**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自动填充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每次驻点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责任认定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管理者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绩效考核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**驻点时长**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手工录入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每次驻点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工作量评估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管理者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绩效考核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**工作内容**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手工录入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每次驻点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工作追溯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管理者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工作检查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**走访客户数**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手工录入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每次驻点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服务覆盖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管理者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绩效考核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**隐患发现数**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手工录入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每次驻点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风险发现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管理者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评估质量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**现场照片**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上传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每次驻点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工作佐证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管理者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工作检查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**工作总结**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手工录入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每次驻点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经验积累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所有人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经验传承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**下次建议**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手工录入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每次驻点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计划指导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客户经理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下次规划</w:t>
            </w:r>
          </w:p>
        </w:tc>
      </w:tr>
    </w:tbl>
    <w:p/>
    <w:p>
      <w:pPr>
        <w:jc w:val="both"/>
      </w:pPr>
      <w:r>
        <w:rPr>
          <w:rFonts w:ascii="Microsoft YaHei" w:hAnsi="Microsoft YaHei" w:eastAsia="Microsoft YaHei"/>
          <w:sz w:val="21"/>
        </w:rPr>
        <w:t>关键使用场景示例：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场景1：绩效考核</w:t>
      </w:r>
    </w:p>
    <w:p>
      <w:pPr>
        <w:spacing w:before="120" w:after="120"/>
        <w:ind w:left="432"/>
      </w:pPr>
      <w:r>
        <w:rPr>
          <w:rFonts w:ascii="Courier New" w:hAnsi="Courier New"/>
          <w:color w:val="646464"/>
          <w:sz w:val="18"/>
        </w:rPr>
        <w:t>使用信息：</w:t>
        <w:br/>
        <w:t>- 驻点次数、驻点时长 → 工作量</w:t>
        <w:br/>
        <w:t>- 走访客户数 → 服务覆盖</w:t>
        <w:br/>
        <w:t>- 隐患发现数 → 工作质量</w:t>
        <w:br/>
        <w:t>- 客户满意度 → 服务质量</w:t>
        <w:br/>
        <w:br/>
        <w:t>使用时机：月度/季度考核</w:t>
        <w:br/>
        <w:t>使用者：管理者</w:t>
        <w:br/>
        <w:t>使用目的：科学评估客户经理工作绩效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场景2：工作总结分析</w:t>
      </w:r>
    </w:p>
    <w:p>
      <w:pPr>
        <w:spacing w:before="120" w:after="120"/>
        <w:ind w:left="432"/>
      </w:pPr>
      <w:r>
        <w:rPr>
          <w:rFonts w:ascii="Courier New" w:hAnsi="Courier New"/>
          <w:color w:val="646464"/>
          <w:sz w:val="18"/>
        </w:rPr>
        <w:t>使用信息：</w:t>
        <w:br/>
        <w:t>- 各小区驻点次数、覆盖率 → 评估覆盖情况</w:t>
        <w:br/>
        <w:t>- 隐患发现数、整改率 → 评估风险管控</w:t>
        <w:br/>
        <w:t>- 客户满意度变化 → 评估服务效果</w:t>
        <w:br/>
        <w:t>- 工单压降率 → 评估工作成效</w:t>
        <w:br/>
        <w:br/>
        <w:t>使用时机：定期总结</w:t>
        <w:br/>
        <w:t>使用者：管理者</w:t>
        <w:br/>
        <w:t>使用目的：分析工作成效，优化工作策略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场景3：下次驻点规划</w:t>
      </w:r>
    </w:p>
    <w:p>
      <w:pPr>
        <w:spacing w:before="120" w:after="120"/>
        <w:ind w:left="432"/>
      </w:pPr>
      <w:r>
        <w:rPr>
          <w:rFonts w:ascii="Courier New" w:hAnsi="Courier New"/>
          <w:color w:val="646464"/>
          <w:sz w:val="18"/>
        </w:rPr>
        <w:t>使用信息：</w:t>
        <w:br/>
        <w:t>- 上次驻点时间 → 确定频次</w:t>
        <w:br/>
        <w:t>- 上次工作内容 → 避免重复</w:t>
        <w:br/>
        <w:t>- 遗留问题 → 确定重点</w:t>
        <w:br/>
        <w:t>- 下次建议 → 参考执行</w:t>
        <w:br/>
        <w:br/>
        <w:t>使用时机：下次驻点规划</w:t>
        <w:br/>
        <w:t>使用者：客户经理</w:t>
        <w:br/>
        <w:t>使用目的：科学规划下次驻点工作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2E5A4C"/>
          <w:sz w:val="24"/>
        </w:rPr>
        <w:t>2.6 诉求与反馈信息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信息项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获取方式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获取时机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使用场景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使用对象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使用目的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**诉求编号**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系统生成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诉求登记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唯一标识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系统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记录关联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**诉求时间**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自动记录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诉求登记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时间追溯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所有人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时效评估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**诉求客户**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关联/手工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诉求登记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责任归属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客户经理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跟进处理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**诉求内容**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手工录入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诉求登记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问题识别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客户经理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分析处理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**诉求类型**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选择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诉求登记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分类管理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管理者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统计分析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**紧急程度**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评估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诉求登记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优先级排序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客户经理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优先处理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**处理措施**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手工录入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处理过程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处理记录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客户经理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过程追溯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**处理结果**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手工录入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处理完成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结果确认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客户经理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闭环管理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**客户满意度**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回访确认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处理完成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效果评估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管理者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质量评估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**客户反馈**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回访采集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走访/回访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服务改进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管理者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改进服务</w:t>
            </w:r>
          </w:p>
        </w:tc>
      </w:tr>
    </w:tbl>
    <w:p/>
    <w:p>
      <w:pPr>
        <w:jc w:val="both"/>
      </w:pPr>
      <w:r>
        <w:rPr>
          <w:rFonts w:ascii="Microsoft YaHei" w:hAnsi="Microsoft YaHei" w:eastAsia="Microsoft YaHei"/>
          <w:sz w:val="21"/>
        </w:rPr>
        <w:t>关键使用场景示例：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场景1：诉求处理</w:t>
      </w:r>
    </w:p>
    <w:p>
      <w:pPr>
        <w:spacing w:before="120" w:after="120"/>
        <w:ind w:left="432"/>
      </w:pPr>
      <w:r>
        <w:rPr>
          <w:rFonts w:ascii="Courier New" w:hAnsi="Courier New"/>
          <w:color w:val="646464"/>
          <w:sz w:val="18"/>
        </w:rPr>
        <w:t>使用信息：</w:t>
        <w:br/>
        <w:t>- 诉求内容 → 了解问题</w:t>
        <w:br/>
        <w:t>- 诉求类型 → 确定处理方式</w:t>
        <w:br/>
        <w:t>- 紧急程度 → 确定优先级</w:t>
        <w:br/>
        <w:t>- 客户历史 → 了解背景</w:t>
        <w:br/>
        <w:br/>
        <w:t>使用时机：诉求处理时</w:t>
        <w:br/>
        <w:t>使用者：客户经理</w:t>
        <w:br/>
        <w:t>使用目的：快速准确处理客户诉求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场景2：服务改进</w:t>
      </w:r>
    </w:p>
    <w:p>
      <w:pPr>
        <w:spacing w:before="120" w:after="120"/>
        <w:ind w:left="432"/>
      </w:pPr>
      <w:r>
        <w:rPr>
          <w:rFonts w:ascii="Courier New" w:hAnsi="Courier New"/>
          <w:color w:val="646464"/>
          <w:sz w:val="18"/>
        </w:rPr>
        <w:t>使用信息：</w:t>
        <w:br/>
        <w:t>- 诉求分类统计 → 识别共性问题</w:t>
        <w:br/>
        <w:t>- 客户反馈汇总 → 发现服务短板</w:t>
        <w:br/>
        <w:t>- 满意度分析 → 评估服务效果</w:t>
        <w:br/>
        <w:br/>
        <w:t>使用时机：定期分析</w:t>
        <w:br/>
        <w:t>使用者：管理者</w:t>
        <w:br/>
        <w:t>使用目的：持续改进服务质量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1B365D"/>
          <w:sz w:val="28"/>
        </w:rPr>
        <w:t>四、信息使用效率优化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2E5A4C"/>
          <w:sz w:val="24"/>
        </w:rPr>
        <w:t>4.1 信息推送机制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推送场景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推送内容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推送时机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推送对象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推送方式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**驻点前推送**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重点客户清单、小区信息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驻点前1天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客户经理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企业微信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**紧急诉求推送**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客户诉求信息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诉求登记后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客户经理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企业微信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**隐患告警推送**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隐患信息、整改提醒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发现隐患/即将到期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责任人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企业微信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**工作提醒推送**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待办事项、跟踪提醒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定期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客户经理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企业微信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**总结报告推送**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工作统计、分析报表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定期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管理者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邮件/企业微信</w:t>
            </w:r>
          </w:p>
        </w:tc>
      </w:tr>
    </w:tbl>
    <w:p/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2E5A4C"/>
          <w:sz w:val="24"/>
        </w:rPr>
        <w:t>4.2 信息查询优化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查询场景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查询内容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查询方式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响应时间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优化建议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**现场查询客户**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客户信息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企业微信小程序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&lt;3秒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离线缓存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**现场查询设备**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设备信息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企业微信小程序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&lt;3秒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常用设备置顶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**现场查询应急**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应急资源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企业微信小程序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&lt;3秒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地图定位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**历史记录查询**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工作记录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WPS多维表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&lt;5秒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筛选条件记忆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**统计分析查询**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统计数据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WPS多维表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&lt;10秒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预计算统计</w:t>
            </w:r>
          </w:p>
        </w:tc>
      </w:tr>
    </w:tbl>
    <w:p/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2E5A4C"/>
          <w:sz w:val="24"/>
        </w:rPr>
        <w:t>4.3 信息录入优化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录入场景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录入内容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录入方式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优化建议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**现场工作记录**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驻点记录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手机表单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快速选择、语音输入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**客户走访记录**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走访信息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扫码/选择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扫码识别客户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**隐患记录**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隐患信息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拍照+选择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拍照自动识别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**诉求记录**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诉求信息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语音+选择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语音转文字</w:t>
            </w:r>
          </w:p>
        </w:tc>
      </w:tr>
    </w:tbl>
    <w:p/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1B365D"/>
          <w:sz w:val="28"/>
        </w:rPr>
        <w:t>六、总结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2E5A4C"/>
          <w:sz w:val="24"/>
        </w:rPr>
        <w:t>6.1 核心要点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1. 信息分类清晰：基础信息、业务信息、管理信息三大类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2. 获取方式明确：系统自动、手工录入、现场采集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3. 使用场景具体：每个信息项都有明确的使用场景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4. 使用对象明确：不同信息供不同对象使用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5. 使用目的清晰：每个信息都有明确的使用目的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2E5A4C"/>
          <w:sz w:val="24"/>
        </w:rPr>
        <w:t>6.2 价值体现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1. 提高效率：信息推送减少查询时间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2. 精准服务：客户信息支撑差异化服务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3. 快速响应：设备信息、应急资源支撑快速处置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4. 科学管理：工作记录支撑绩效考核和决策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2E5A4C"/>
          <w:sz w:val="24"/>
        </w:rPr>
        <w:t>6.3 下一步工作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1. 根据使用场景优化数据采集表单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2. 完善信息推送机制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3. 优化信息查询界面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4. 建立信息质量检查机制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