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案例深度分析"/>
    <w:p>
      <w:pPr>
        <w:pStyle w:val="Heading1"/>
      </w:pPr>
      <w:r>
        <w:rPr>
          <w:rFonts w:hint="eastAsia"/>
        </w:rPr>
        <w:t xml:space="preserve">案例深度分析</w:t>
      </w:r>
    </w:p>
    <w:bookmarkStart w:id="9" w:name="基本信息"/>
    <w:p>
      <w:pPr>
        <w:pStyle w:val="Heading2"/>
      </w:pPr>
      <w:r>
        <w:rPr>
          <w:rFonts w:hint="eastAsia"/>
        </w:rPr>
        <w:t xml:space="preserve">基本信息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案例标题</w:t>
      </w:r>
      <w:r>
        <w:t xml:space="preserve">: </w:t>
      </w:r>
      <w:r>
        <w:rPr>
          <w:rFonts w:hint="eastAsia"/>
        </w:rPr>
        <w:t xml:space="preserve">国网东乡县供电公司:优质服务接地气便民举措暖人心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单位名称</w:t>
      </w:r>
      <w:r>
        <w:t xml:space="preserve">: </w:t>
      </w:r>
      <w:r>
        <w:rPr>
          <w:rFonts w:hint="eastAsia"/>
        </w:rPr>
        <w:t xml:space="preserve">国网东乡县供电公司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案例类型</w:t>
      </w:r>
      <w:r>
        <w:t xml:space="preserve">: county_level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t xml:space="preserve">: 2025-06-25 09:53:25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</w:t>
      </w:r>
      <w:r>
        <w:t xml:space="preserve">: </w:t>
      </w:r>
      <w:r>
        <w:rPr>
          <w:rFonts w:hint="eastAsia"/>
        </w:rPr>
        <w:t xml:space="preserve">百家号</w:t>
      </w:r>
    </w:p>
    <w:bookmarkEnd w:id="9"/>
    <w:bookmarkStart w:id="10" w:name="案例内容"/>
    <w:p>
      <w:pPr>
        <w:pStyle w:val="Heading2"/>
      </w:pPr>
      <w:r>
        <w:rPr>
          <w:rFonts w:hint="eastAsia"/>
        </w:rPr>
        <w:t xml:space="preserve">案例内容</w:t>
      </w:r>
    </w:p>
    <w:p>
      <w:pPr>
        <w:pStyle w:val="FirstParagraph"/>
      </w:pPr>
      <w:r>
        <w:rPr>
          <w:rFonts w:hint="eastAsia"/>
        </w:rPr>
        <w:t xml:space="preserve">为深入践行”人民电业为人民”的企业宗旨,持续优化电力营商环境,今年来,国网东乡县供电公司聚焦客户需求,创新服务模式,全面提升服务质效,打造”有温度、有速度、有精度”的优质服务窗口,以实实在在的行动赢得群众口碑,树立行业服务新标杆。</w:t>
      </w:r>
      <w:r>
        <w:t xml:space="preserve"> </w:t>
      </w:r>
      <w:r>
        <w:rPr>
          <w:rFonts w:hint="eastAsia"/>
        </w:rPr>
        <w:t xml:space="preserve">走进锁南供电营业厅,整洁明亮的环境和工作人员亲切的笑容让人倍感温馨。今年以来,国网东乡县供电公司各营业厅全面推行”一站式服务”,通过优化服务流程、简化办电手续,实现居民新装、更名过户等多项高频业务”一窗通办”,实现平均业务办理时长大幅缩短。</w:t>
      </w:r>
      <w:r>
        <w:rPr>
          <w:rFonts w:hint="eastAsia"/>
        </w:rPr>
        <w:t xml:space="preserve">“以前要跑好几个窗口,现在一个窗口就能解决所有问题,太方便了。”</w:t>
      </w:r>
      <w:r>
        <w:rPr>
          <w:rFonts w:hint="eastAsia"/>
        </w:rPr>
        <w:t xml:space="preserve">前来办理业务的居民马先生称赞道。</w:t>
      </w:r>
      <w:r>
        <w:t xml:space="preserve"> </w:t>
      </w:r>
      <w:r>
        <w:rPr>
          <w:rFonts w:hint="eastAsia"/>
        </w:rPr>
        <w:t xml:space="preserve">为满足不同群体需求,供电营业厅还推出”适老化”特色服务,设置爱心座席,配备急救箱,针对行动不便的老年人提供上门帮办服务。</w:t>
      </w:r>
      <w:r>
        <w:rPr>
          <w:rFonts w:hint="eastAsia"/>
        </w:rPr>
        <w:t xml:space="preserve">“马先生,您家电表余额不足,我们帮您充好电费了。”</w:t>
      </w:r>
      <w:r>
        <w:rPr>
          <w:rFonts w:hint="eastAsia"/>
        </w:rPr>
        <w:t xml:space="preserve">在东乡县益民小区,锁南供电营业厅的工作人员定期走访独居老人、残障人士等特殊群体,提供电费代缴等贴心服务。同时,国网东乡县供电公司创新”智能导办”功能,客户扫码即可获取个性化业务指南,实现”线上+线下”无缝衔接,让服务更精准、更贴心。</w:t>
      </w:r>
      <w:r>
        <w:t xml:space="preserve"> </w:t>
      </w:r>
      <w:r>
        <w:rPr>
          <w:rFonts w:hint="eastAsia"/>
        </w:rPr>
        <w:t xml:space="preserve">从”窗口内”到”窗口外”,从”标准化”到”个性化”,国网东乡县供电公司以客户需求为导向,用一项项暖心举措诠释了优质服务的内涵。下一步,国网东乡县供电公司将继续深化服务创新,为用户美好生活注入源源不断的”电动力”。</w:t>
      </w:r>
    </w:p>
    <w:p>
      <w:r>
        <w:pict>
          <v:rect style="width:0;height:1.5pt" o:hralign="center" o:hrstd="t" o:hr="t"/>
        </w:pict>
      </w:r>
    </w:p>
    <w:bookmarkEnd w:id="10"/>
    <w:bookmarkStart w:id="19" w:name="深度分析"/>
    <w:p>
      <w:pPr>
        <w:pStyle w:val="Heading2"/>
      </w:pPr>
      <w:r>
        <w:rPr>
          <w:rFonts w:hint="eastAsia"/>
        </w:rPr>
        <w:t xml:space="preserve">深度分析</w:t>
      </w:r>
    </w:p>
    <w:bookmarkStart w:id="11" w:name="一做法分析"/>
    <w:p>
      <w:pPr>
        <w:pStyle w:val="Heading3"/>
      </w:pPr>
      <w:r>
        <w:rPr>
          <w:rFonts w:hint="eastAsia"/>
        </w:rPr>
        <w:t xml:space="preserve">一、做法分析</w:t>
      </w:r>
    </w:p>
    <w:p>
      <w:pPr>
        <w:pStyle w:val="FirstParagraph"/>
      </w:pPr>
      <w:r>
        <w:rPr>
          <w:rFonts w:hint="eastAsia"/>
          <w:b/>
          <w:bCs/>
        </w:rPr>
        <w:t xml:space="preserve">具体服务举措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该案例实施了一系列面向不同客户群体的服务举措，体现了精准化、人性化的服务理念。</w:t>
      </w:r>
    </w:p>
    <w:p>
      <w:pPr>
        <w:pStyle w:val="BodyText"/>
      </w:pPr>
      <w:r>
        <w:rPr>
          <w:rFonts w:hint="eastAsia"/>
        </w:rPr>
        <w:t xml:space="preserve">在营业厅服务方面，推行”一站式服务”模式，通过优化服务流程、简化办电手续，实现居民新装、更名过户等多项高频业务”一窗通办”。这一举措打破了传统的多窗口分项办理模式，显著缩短了客户的业务办理时长，提升了服务效率。</w:t>
      </w:r>
    </w:p>
    <w:p>
      <w:pPr>
        <w:pStyle w:val="BodyText"/>
      </w:pPr>
      <w:r>
        <w:rPr>
          <w:rFonts w:hint="eastAsia"/>
        </w:rPr>
        <w:t xml:space="preserve">在特殊群体服务方面，推出”适老化”特色服务，包括设置爱心座席、配备急救箱、为行动不便的老年人提供上门帮办服务等。工作人员定期走访独居老人、残障人士等特殊群体，提供电费代缴等贴心服务，体现了对弱势群体的关怀。</w:t>
      </w:r>
    </w:p>
    <w:p>
      <w:pPr>
        <w:pStyle w:val="BodyText"/>
      </w:pPr>
      <w:r>
        <w:rPr>
          <w:rFonts w:hint="eastAsia"/>
        </w:rPr>
        <w:t xml:space="preserve">在智能化服务方面，创新”智能导办”功能，客户扫码即可获取个性化业务指南，实现”线上+线下”无缝衔接。这一举措利用数字化手段提升服务精准度，让客户能够快速了解适合自己的业务办理方式。</w:t>
      </w:r>
    </w:p>
    <w:p>
      <w:pPr>
        <w:pStyle w:val="BodyText"/>
      </w:pPr>
      <w:r>
        <w:rPr>
          <w:rFonts w:hint="eastAsia"/>
          <w:b/>
          <w:bCs/>
        </w:rPr>
        <w:t xml:space="preserve">服务模式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该案例采用了”一站式+适老化+智能化”三位一体的服务模式。</w:t>
      </w:r>
    </w:p>
    <w:p>
      <w:pPr>
        <w:pStyle w:val="BodyText"/>
      </w:pPr>
      <w:r>
        <w:rPr>
          <w:rFonts w:hint="eastAsia"/>
        </w:rPr>
        <w:t xml:space="preserve">“一站式”</w:t>
      </w:r>
      <w:r>
        <w:rPr>
          <w:rFonts w:hint="eastAsia"/>
        </w:rPr>
        <w:t xml:space="preserve">服务模式强调流程优化和环节整合，通过”一窗通办”实现业务办理的高效化。这种模式改变了传统的多部门、多窗口办理方式，减少了客户的跑腿次数和等待时间。</w:t>
      </w:r>
    </w:p>
    <w:p>
      <w:pPr>
        <w:pStyle w:val="BodyText"/>
      </w:pPr>
      <w:r>
        <w:rPr>
          <w:rFonts w:hint="eastAsia"/>
        </w:rPr>
        <w:t xml:space="preserve">“适老化”</w:t>
      </w:r>
      <w:r>
        <w:rPr>
          <w:rFonts w:hint="eastAsia"/>
        </w:rPr>
        <w:t xml:space="preserve">服务模式体现了差异化服务理念，针对老年客户群体的特殊需求，提供人性化的服务安排。这种模式不仅体现在物理空间的适老化改造（如爱心座席、急救箱），更体现在服务方式的主动性和针对性上（如上门帮办、定期走访）。</w:t>
      </w:r>
    </w:p>
    <w:p>
      <w:pPr>
        <w:pStyle w:val="BodyText"/>
      </w:pPr>
      <w:r>
        <w:rPr>
          <w:rFonts w:hint="eastAsia"/>
        </w:rPr>
        <w:t xml:space="preserve">“智能化”</w:t>
      </w:r>
      <w:r>
        <w:rPr>
          <w:rFonts w:hint="eastAsia"/>
        </w:rPr>
        <w:t xml:space="preserve">服务模式通过”智能导办”功能实现服务的精准化，客户扫码即可获取个性化业务指南。这种模式结合了数字化技术和服务需求分析，实现了服务的智能化匹配。</w:t>
      </w:r>
    </w:p>
    <w:p>
      <w:pPr>
        <w:pStyle w:val="BodyText"/>
      </w:pPr>
      <w:r>
        <w:rPr>
          <w:rFonts w:hint="eastAsia"/>
          <w:b/>
          <w:bCs/>
        </w:rPr>
        <w:t xml:space="preserve">创新要素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该案例的创新要素主要体现在以下三个方面。</w:t>
      </w:r>
    </w:p>
    <w:p>
      <w:pPr>
        <w:pStyle w:val="BodyText"/>
      </w:pPr>
      <w:r>
        <w:rPr>
          <w:rFonts w:hint="eastAsia"/>
        </w:rPr>
        <w:t xml:space="preserve">技术层面的创新体现在”智能导办”功能的开发和应用，通过扫码获取个性化业务指南，实现了服务需求与服务供给的智能匹配。这种技术创新降低了客户的学习成本，提升了服务的精准度和便捷性。</w:t>
      </w:r>
    </w:p>
    <w:p>
      <w:pPr>
        <w:pStyle w:val="BodyText"/>
      </w:pPr>
      <w:r>
        <w:rPr>
          <w:rFonts w:hint="eastAsia"/>
        </w:rPr>
        <w:t xml:space="preserve">机制层面的创新体现在”一窗通办”服务机制的建立，通过流程优化和环节整合，实现了多业务的集中办理。这种机制创新打破了部门壁垒，提升了服务效率，体现了以客户为中心的服务理念。</w:t>
      </w:r>
    </w:p>
    <w:p>
      <w:pPr>
        <w:pStyle w:val="BodyText"/>
      </w:pPr>
      <w:r>
        <w:rPr>
          <w:rFonts w:hint="eastAsia"/>
        </w:rPr>
        <w:t xml:space="preserve">文化层面的创新体现在对特殊群体的人文关怀，通过”适老化”服务、定期走访等方式，体现了”人民电业为人民”的企业宗旨。这种文化创新将服务从标准化向个性化、人性化转变，增强了服务的温度和深度。</w:t>
      </w:r>
    </w:p>
    <w:bookmarkEnd w:id="11"/>
    <w:bookmarkStart w:id="12" w:name="二优势分析"/>
    <w:p>
      <w:pPr>
        <w:pStyle w:val="Heading3"/>
      </w:pPr>
      <w:r>
        <w:rPr>
          <w:rFonts w:hint="eastAsia"/>
        </w:rPr>
        <w:t xml:space="preserve">二、优势分析</w:t>
      </w:r>
    </w:p>
    <w:p>
      <w:pPr>
        <w:pStyle w:val="FirstParagraph"/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该案例的创新亮点主要体现在服务的精准化和人性化两个方面。</w:t>
      </w:r>
    </w:p>
    <w:p>
      <w:pPr>
        <w:pStyle w:val="BodyText"/>
      </w:pPr>
      <w:r>
        <w:rPr>
          <w:rFonts w:hint="eastAsia"/>
        </w:rPr>
        <w:t xml:space="preserve">精准化服务体现在”智能导办”功能的创新应用，客户扫码即可获取个性化业务指南。这一创新将传统的”千人一面”服务模式转变为”一人一面”的精准服务模式，客户无需在众多业务中寻找适合自己的办理方式，系统会根据客户特征自动推送相关业务指南，显著提升了服务的针对性和有效性。</w:t>
      </w:r>
    </w:p>
    <w:p>
      <w:pPr>
        <w:pStyle w:val="BodyText"/>
      </w:pPr>
      <w:r>
        <w:rPr>
          <w:rFonts w:hint="eastAsia"/>
        </w:rPr>
        <w:t xml:space="preserve">人性化服务体现在”适老化”特色服务的设计和实施，包括设置爱心座席、配备急救箱、提供上门帮办服务等。这些服务举措充分考虑了老年客户群体的生理和心理特点，从服务环境、服务设施、服务方式等多个维度进行了适老化改造，体现了对特殊群体的人文关怀，增强了服务的温度和亲和力。</w:t>
      </w:r>
    </w:p>
    <w:p>
      <w:pPr>
        <w:pStyle w:val="BodyText"/>
      </w:pPr>
      <w:r>
        <w:rPr>
          <w:rFonts w:hint="eastAsia"/>
          <w:b/>
          <w:bCs/>
        </w:rPr>
        <w:t xml:space="preserve">实施效果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该案例取得了显著的实施效果，主要体现在服务效率和客户满意度两个方面。</w:t>
      </w:r>
    </w:p>
    <w:p>
      <w:pPr>
        <w:pStyle w:val="BodyText"/>
      </w:pPr>
      <w:r>
        <w:rPr>
          <w:rFonts w:hint="eastAsia"/>
        </w:rPr>
        <w:t xml:space="preserve">在服务效率方面，通过”一站式服务”的实施，实现了多项高频业务”一窗通办”，大幅缩短了平均业务办理时长。客户马先生评价：</w:t>
      </w:r>
      <w:r>
        <w:rPr>
          <w:rFonts w:hint="eastAsia"/>
        </w:rPr>
        <w:t xml:space="preserve">“以前要跑好几个窗口，现在一个窗口就能解决所有问题，太方便了。”</w:t>
      </w:r>
      <w:r>
        <w:rPr>
          <w:rFonts w:hint="eastAsia"/>
        </w:rPr>
        <w:t xml:space="preserve">这一评价充分说明了服务效率的显著提升。</w:t>
      </w:r>
    </w:p>
    <w:p>
      <w:pPr>
        <w:pStyle w:val="BodyText"/>
      </w:pPr>
      <w:r>
        <w:rPr>
          <w:rFonts w:hint="eastAsia"/>
        </w:rPr>
        <w:t xml:space="preserve">在客户满意度方面，通过服务的精准化和人性化，赢得了群众口碑。案例中提到工作人员定期走访独居老人、残障人士等特殊群体，提供电费代缴等贴心服务，这种主动式服务有效提升了特殊群体客户的满意度和获得感。</w:t>
      </w:r>
    </w:p>
    <w:p>
      <w:pPr>
        <w:pStyle w:val="BodyText"/>
      </w:pPr>
      <w:r>
        <w:rPr>
          <w:rFonts w:hint="eastAsia"/>
          <w:b/>
          <w:bCs/>
        </w:rPr>
        <w:t xml:space="preserve">可推广性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该案例具有较强的可推广性，适用于各类供电服务窗口单位。</w:t>
      </w:r>
    </w:p>
    <w:p>
      <w:pPr>
        <w:pStyle w:val="BodyText"/>
      </w:pPr>
      <w:r>
        <w:rPr>
          <w:rFonts w:hint="eastAsia"/>
        </w:rPr>
        <w:t xml:space="preserve">“一站式服务”</w:t>
      </w:r>
      <w:r>
        <w:rPr>
          <w:rFonts w:hint="eastAsia"/>
        </w:rPr>
        <w:t xml:space="preserve">模式的推广门槛较低，主要涉及流程优化和人员培训，不涉及重大技术改造或设备投入。各供电营业厅可根据自身业务特点，对高频业务进行梳理整合，实现”一窗通办”。</w:t>
      </w:r>
    </w:p>
    <w:p>
      <w:pPr>
        <w:pStyle w:val="BodyText"/>
      </w:pPr>
      <w:r>
        <w:rPr>
          <w:rFonts w:hint="eastAsia"/>
        </w:rPr>
        <w:t xml:space="preserve">“适老化”</w:t>
      </w:r>
      <w:r>
        <w:rPr>
          <w:rFonts w:hint="eastAsia"/>
        </w:rPr>
        <w:t xml:space="preserve">服务的推广具有较强的普适性，随着人口老龄化趋势加剧，老年客户群体对适老化服务的需求日益增长。各供电服务单位可根据当地老年人口比例和服务需求，设计适老化服务方案。</w:t>
      </w:r>
    </w:p>
    <w:p>
      <w:pPr>
        <w:pStyle w:val="BodyText"/>
      </w:pPr>
      <w:r>
        <w:rPr>
          <w:rFonts w:hint="eastAsia"/>
        </w:rPr>
        <w:t xml:space="preserve">“智能导办”</w:t>
      </w:r>
      <w:r>
        <w:rPr>
          <w:rFonts w:hint="eastAsia"/>
        </w:rPr>
        <w:t xml:space="preserve">功能的推广需要一定的技术支撑，但技术实现难度不大，可依托现有的业务系统和客户数据分析能力，开发个性化业务指南推送功能。</w:t>
      </w:r>
    </w:p>
    <w:bookmarkEnd w:id="12"/>
    <w:bookmarkStart w:id="13" w:name="三劣势分析"/>
    <w:p>
      <w:pPr>
        <w:pStyle w:val="Heading3"/>
      </w:pPr>
      <w:r>
        <w:rPr>
          <w:rFonts w:hint="eastAsia"/>
        </w:rPr>
        <w:t xml:space="preserve">三、劣势分析</w:t>
      </w:r>
    </w:p>
    <w:p>
      <w:pPr>
        <w:pStyle w:val="FirstParagraph"/>
      </w:pPr>
      <w:r>
        <w:rPr>
          <w:rFonts w:hint="eastAsia"/>
          <w:b/>
          <w:bCs/>
        </w:rPr>
        <w:t xml:space="preserve">局限性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该案例的局限性主要体现在服务范围的局限和服务效果的评估方面。</w:t>
      </w:r>
    </w:p>
    <w:p>
      <w:pPr>
        <w:pStyle w:val="BodyText"/>
      </w:pPr>
      <w:r>
        <w:rPr>
          <w:rFonts w:hint="eastAsia"/>
        </w:rPr>
        <w:t xml:space="preserve">在服务范围方面，案例主要聚焦于营业厅服务，对线上服务、上门服务等其他服务渠道的覆盖相对有限。虽然提到了”智能导办”功能的线上应用，但对整体线上服务体系的建设缺乏系统描述。</w:t>
      </w:r>
    </w:p>
    <w:p>
      <w:pPr>
        <w:pStyle w:val="BodyText"/>
      </w:pPr>
      <w:r>
        <w:rPr>
          <w:rFonts w:hint="eastAsia"/>
        </w:rPr>
        <w:t xml:space="preserve">在服务效果评估方面，案例缺乏量化的效果数据支撑。例如，</w:t>
      </w:r>
      <w:r>
        <w:rPr>
          <w:rFonts w:hint="eastAsia"/>
        </w:rPr>
        <w:t xml:space="preserve">“平均业务办理时长大幅缩短”</w:t>
      </w:r>
      <w:r>
        <w:rPr>
          <w:rFonts w:hint="eastAsia"/>
        </w:rPr>
        <w:t xml:space="preserve">未提供具体的缩短比例或绝对数值；</w:t>
      </w:r>
      <w:r>
        <w:rPr>
          <w:rFonts w:hint="eastAsia"/>
        </w:rPr>
        <w:t xml:space="preserve">“赢得群众口碑”</w:t>
      </w:r>
      <w:r>
        <w:rPr>
          <w:rFonts w:hint="eastAsia"/>
        </w:rPr>
        <w:t xml:space="preserve">未提供客户满意度调查数据或第三方评估结果。</w:t>
      </w:r>
    </w:p>
    <w:p>
      <w:pPr>
        <w:pStyle w:val="BodyText"/>
      </w:pPr>
      <w:r>
        <w:rPr>
          <w:rFonts w:hint="eastAsia"/>
          <w:b/>
          <w:bCs/>
        </w:rPr>
        <w:t xml:space="preserve">实施挑战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该案例在实施过程中可能面临以下挑战。</w:t>
      </w:r>
    </w:p>
    <w:p>
      <w:pPr>
        <w:pStyle w:val="BodyText"/>
      </w:pPr>
      <w:r>
        <w:rPr>
          <w:rFonts w:hint="eastAsia"/>
        </w:rPr>
        <w:t xml:space="preserve">人员能力挑战方面，</w:t>
      </w:r>
      <w:r>
        <w:rPr>
          <w:rFonts w:hint="eastAsia"/>
        </w:rPr>
        <w:t xml:space="preserve">“一窗通办”</w:t>
      </w:r>
      <w:r>
        <w:rPr>
          <w:rFonts w:hint="eastAsia"/>
        </w:rPr>
        <w:t xml:space="preserve">要求营业厅工作人员具备多业务办理能力，这对人员的业务素质和综合能力提出了更高要求。需要通过系统的培训和考核，确保工作人员能够熟练办理各项高频业务。</w:t>
      </w:r>
    </w:p>
    <w:p>
      <w:pPr>
        <w:pStyle w:val="BodyText"/>
      </w:pPr>
      <w:r>
        <w:rPr>
          <w:rFonts w:hint="eastAsia"/>
        </w:rPr>
        <w:t xml:space="preserve">服务标准化挑战方面，针对特殊群体的个性化服务难以完全标准化，需要在服务规范与个性化需求之间寻求平衡。过度个性化可能导致服务质量的不稳定，过度标准化可能降低服务的温度和针对性。</w:t>
      </w:r>
    </w:p>
    <w:p>
      <w:pPr>
        <w:pStyle w:val="BodyText"/>
      </w:pPr>
      <w:r>
        <w:rPr>
          <w:rFonts w:hint="eastAsia"/>
        </w:rPr>
        <w:t xml:space="preserve">资源投入挑战方面，</w:t>
      </w:r>
      <w:r>
        <w:rPr>
          <w:rFonts w:hint="eastAsia"/>
        </w:rPr>
        <w:t xml:space="preserve">“适老化”</w:t>
      </w:r>
      <w:r>
        <w:rPr>
          <w:rFonts w:hint="eastAsia"/>
        </w:rPr>
        <w:t xml:space="preserve">服务需要配备爱心座席、急救箱等设施，上门服务需要投入更多的人力资源，这些都会增加服务成本。在资源有限的情况下，如何平衡服务质量和成本控制是一个现实挑战。</w:t>
      </w:r>
    </w:p>
    <w:p>
      <w:pPr>
        <w:pStyle w:val="BodyText"/>
      </w:pPr>
      <w:r>
        <w:rPr>
          <w:rFonts w:hint="eastAsia"/>
          <w:b/>
          <w:bCs/>
        </w:rPr>
        <w:t xml:space="preserve">适用条件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该案例的适用条件主要包括以下几个方面。</w:t>
      </w:r>
    </w:p>
    <w:p>
      <w:pPr>
        <w:pStyle w:val="BodyText"/>
      </w:pPr>
      <w:r>
        <w:rPr>
          <w:rFonts w:hint="eastAsia"/>
        </w:rPr>
        <w:t xml:space="preserve">营业厅基础设施方面，需要具备一定的空间条件和硬件设施，能够设置爱心座席、配备急救箱等适老化服务设施。同时需要具备信息化基础，能够支撑”智能导办”功能的实现。</w:t>
      </w:r>
    </w:p>
    <w:p>
      <w:pPr>
        <w:pStyle w:val="BodyText"/>
      </w:pPr>
      <w:r>
        <w:rPr>
          <w:rFonts w:hint="eastAsia"/>
        </w:rPr>
        <w:t xml:space="preserve">人员配置方面，需要配备足够的工作人员，既能满足”一窗通办”的综合业务需求，又能保障上门服务的人力投入。工作人员需要经过系统的培训，具备多业务办理能力和服务意识。</w:t>
      </w:r>
    </w:p>
    <w:p>
      <w:pPr>
        <w:pStyle w:val="BodyText"/>
      </w:pPr>
      <w:r>
        <w:rPr>
          <w:rFonts w:hint="eastAsia"/>
        </w:rPr>
        <w:t xml:space="preserve">客户结构方面，适用于老年客户群体占比较高或特殊群体服务需求较大的地区。对于年轻化程度较高或特殊群体较少的地区，</w:t>
      </w:r>
      <w:r>
        <w:rPr>
          <w:rFonts w:hint="eastAsia"/>
        </w:rPr>
        <w:t xml:space="preserve">“适老化”</w:t>
      </w:r>
      <w:r>
        <w:rPr>
          <w:rFonts w:hint="eastAsia"/>
        </w:rPr>
        <w:t xml:space="preserve">服务的必要性和投入产出比可能较低。</w:t>
      </w:r>
    </w:p>
    <w:bookmarkEnd w:id="13"/>
    <w:bookmarkStart w:id="18" w:name="四武侯应用分析"/>
    <w:p>
      <w:pPr>
        <w:pStyle w:val="Heading3"/>
      </w:pPr>
      <w:r>
        <w:rPr>
          <w:rFonts w:hint="eastAsia"/>
        </w:rPr>
        <w:t xml:space="preserve">四、武侯应用分析</w:t>
      </w:r>
    </w:p>
    <w:bookmarkStart w:id="14" w:name="应用可能性"/>
    <w:p>
      <w:pPr>
        <w:pStyle w:val="Heading4"/>
      </w:pPr>
      <w:r>
        <w:t xml:space="preserve">4.1 </w:t>
      </w:r>
      <w:r>
        <w:rPr>
          <w:rFonts w:hint="eastAsia"/>
        </w:rPr>
        <w:t xml:space="preserve">应用可能性</w:t>
      </w:r>
    </w:p>
    <w:p>
      <w:pPr>
        <w:pStyle w:val="FirstParagraph"/>
      </w:pPr>
      <w:r>
        <w:rPr>
          <w:rFonts w:hint="eastAsia"/>
          <w:b/>
          <w:bCs/>
        </w:rPr>
        <w:t xml:space="preserve">适用性评估</w:t>
      </w:r>
      <w:r>
        <w:rPr>
          <w:rFonts w:hint="eastAsia"/>
        </w:rPr>
        <w:t xml:space="preserve">：⭐⭐⭐⭐</w:t>
      </w:r>
      <w:r>
        <w:t xml:space="preserve"> </w:t>
      </w:r>
      <w:r>
        <w:rPr>
          <w:rFonts w:hint="eastAsia"/>
        </w:rPr>
        <w:t xml:space="preserve">(4星)</w:t>
      </w:r>
    </w:p>
    <w:p>
      <w:pPr>
        <w:pStyle w:val="BodyText"/>
      </w:pPr>
      <w:r>
        <w:rPr>
          <w:rFonts w:hint="eastAsia"/>
        </w:rPr>
        <w:t xml:space="preserve">该案例在武侯区供电中心具有较高的适用性，主要基于以下考虑。</w:t>
      </w:r>
    </w:p>
    <w:p>
      <w:pPr>
        <w:pStyle w:val="BodyText"/>
      </w:pPr>
      <w:r>
        <w:rPr>
          <w:rFonts w:hint="eastAsia"/>
        </w:rPr>
        <w:t xml:space="preserve">武侯区作为成都市主城区之一，人口密集，老年人口占比较高，对”适老化”服务的需求较强。同时，武侯区经济发展水平较高，居民对优质服务的期望值也较高，对”一站式服务”</w:t>
      </w:r>
      <w:r>
        <w:rPr>
          <w:rFonts w:hint="eastAsia"/>
        </w:rPr>
        <w:t xml:space="preserve">“智能导办”</w:t>
      </w:r>
      <w:r>
        <w:rPr>
          <w:rFonts w:hint="eastAsia"/>
        </w:rPr>
        <w:t xml:space="preserve">等便捷化服务有较强的接受度和需求。</w:t>
      </w:r>
    </w:p>
    <w:p>
      <w:pPr>
        <w:pStyle w:val="BodyText"/>
      </w:pPr>
      <w:r>
        <w:rPr>
          <w:rFonts w:hint="eastAsia"/>
        </w:rPr>
        <w:t xml:space="preserve">武侯区供电中心作为城区供电单位，营业厅基础设施完善，信息化水平较高，具备实施”一站式服务”和”智能导办”功能的硬件基础。同时，武侯区供电中心人员配置相对充足，服务意识较强，具备开展适老化服务和上门服务的人力基础。</w:t>
      </w:r>
    </w:p>
    <w:p>
      <w:pPr>
        <w:pStyle w:val="BodyText"/>
      </w:pPr>
      <w:r>
        <w:rPr>
          <w:rFonts w:hint="eastAsia"/>
          <w:b/>
          <w:bCs/>
        </w:rPr>
        <w:t xml:space="preserve">匹配度分析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该案例与武侯区实际情况的匹配度较高，但也存在一些差异。</w:t>
      </w:r>
    </w:p>
    <w:p>
      <w:pPr>
        <w:pStyle w:val="BodyText"/>
      </w:pPr>
      <w:r>
        <w:rPr>
          <w:rFonts w:hint="eastAsia"/>
        </w:rPr>
        <w:t xml:space="preserve">在服务对象方面，武侯区的客户群体更加多元化，不仅有居民客户，还有大量的商业客户、企业客户。案例中的”一站式服务”主要针对居民客户的高频业务，对商业客户、企业客户的服务覆盖相对有限。</w:t>
      </w:r>
    </w:p>
    <w:p>
      <w:pPr>
        <w:pStyle w:val="BodyText"/>
      </w:pPr>
      <w:r>
        <w:rPr>
          <w:rFonts w:hint="eastAsia"/>
        </w:rPr>
        <w:t xml:space="preserve">在服务渠道方面，武侯区的数字化服务发展较快，</w:t>
      </w:r>
      <w:r>
        <w:rPr>
          <w:rFonts w:hint="eastAsia"/>
        </w:rPr>
        <w:t xml:space="preserve">“网上国网”</w:t>
      </w:r>
      <w:r>
        <w:rPr>
          <w:rFonts w:hint="eastAsia"/>
        </w:rPr>
        <w:t xml:space="preserve">APP等线上渠道的使用率较高。案例中的”智能导办”功能可以与现有的线上服务体系相结合，进一步提升服务的智能化水平。</w:t>
      </w:r>
    </w:p>
    <w:p>
      <w:pPr>
        <w:pStyle w:val="BodyText"/>
      </w:pPr>
      <w:r>
        <w:rPr>
          <w:rFonts w:hint="eastAsia"/>
        </w:rPr>
        <w:t xml:space="preserve">在服务理念方面，武侯区供电中心一直强调”以客户为中心”的服务理念，与案例中”有温度、有速度、有精度”的服务理念高度契合。两者的服务理念一致，有利于案例的借鉴和应用。</w:t>
      </w:r>
    </w:p>
    <w:bookmarkEnd w:id="14"/>
    <w:bookmarkStart w:id="15" w:name="可能遇到的问题"/>
    <w:p>
      <w:pPr>
        <w:pStyle w:val="Heading4"/>
      </w:pPr>
      <w:r>
        <w:t xml:space="preserve">4.2 </w:t>
      </w:r>
      <w:r>
        <w:rPr>
          <w:rFonts w:hint="eastAsia"/>
        </w:rPr>
        <w:t xml:space="preserve">可能遇到的问题</w:t>
      </w:r>
    </w:p>
    <w:p>
      <w:pPr>
        <w:pStyle w:val="FirstParagraph"/>
      </w:pPr>
      <w:r>
        <w:rPr>
          <w:rFonts w:hint="eastAsia"/>
          <w:b/>
          <w:bCs/>
        </w:rPr>
        <w:t xml:space="preserve">问题1</w:t>
      </w:r>
      <w:r>
        <w:rPr>
          <w:rFonts w:hint="eastAsia"/>
        </w:rPr>
        <w:t xml:space="preserve">：人员能力不足问题</w:t>
      </w:r>
    </w:p>
    <w:p>
      <w:pPr>
        <w:pStyle w:val="BodyText"/>
      </w:pPr>
      <w:r>
        <w:rPr>
          <w:rFonts w:hint="eastAsia"/>
        </w:rPr>
        <w:t xml:space="preserve">“一窗通办”</w:t>
      </w:r>
      <w:r>
        <w:rPr>
          <w:rFonts w:hint="eastAsia"/>
        </w:rPr>
        <w:t xml:space="preserve">要求营业厅工作人员具备多业务办理能力，但武侯区供电中心现有工作人员的专业分工相对明确，部分工作人员可能只熟悉某一类业务的办理流程。要实现”一窗通办”，需要对工作人员进行系统的业务培训，提升综合业务能力。培训周期可能较长，短期内难以全面实现”一窗通办”。</w:t>
      </w:r>
    </w:p>
    <w:p>
      <w:pPr>
        <w:pStyle w:val="BodyText"/>
      </w:pPr>
      <w:r>
        <w:rPr>
          <w:rFonts w:hint="eastAsia"/>
          <w:b/>
          <w:bCs/>
        </w:rPr>
        <w:t xml:space="preserve">问题2</w:t>
      </w:r>
      <w:r>
        <w:rPr>
          <w:rFonts w:hint="eastAsia"/>
        </w:rPr>
        <w:t xml:space="preserve">：服务标准化与个性化矛盾问题</w:t>
      </w:r>
    </w:p>
    <w:p>
      <w:pPr>
        <w:pStyle w:val="BodyText"/>
      </w:pPr>
      <w:r>
        <w:rPr>
          <w:rFonts w:hint="eastAsia"/>
        </w:rPr>
        <w:t xml:space="preserve">针对特殊群体的个性化服务（如上门帮办、定期走访）难以完全标准化，服务质量可能因工作人员的个人能力和服务态度而存在差异。同时，过度个性化可能导致服务效率的降低，影响整体服务质量的稳定性。如何在标准化与个性化之间寻求平衡，是一个需要解决的问题。</w:t>
      </w:r>
    </w:p>
    <w:p>
      <w:pPr>
        <w:pStyle w:val="BodyText"/>
      </w:pPr>
      <w:r>
        <w:rPr>
          <w:rFonts w:hint="eastAsia"/>
          <w:b/>
          <w:bCs/>
        </w:rPr>
        <w:t xml:space="preserve">问题3</w:t>
      </w:r>
      <w:r>
        <w:rPr>
          <w:rFonts w:hint="eastAsia"/>
        </w:rPr>
        <w:t xml:space="preserve">：资源投入与效益评估问题</w:t>
      </w:r>
    </w:p>
    <w:p>
      <w:pPr>
        <w:pStyle w:val="BodyText"/>
      </w:pPr>
      <w:r>
        <w:rPr>
          <w:rFonts w:hint="eastAsia"/>
        </w:rPr>
        <w:t xml:space="preserve">“适老化”</w:t>
      </w:r>
      <w:r>
        <w:rPr>
          <w:rFonts w:hint="eastAsia"/>
        </w:rPr>
        <w:t xml:space="preserve">服务和上门服务需要投入较多的人力、物力资源，但服务效果难以量化评估。例如，定期走访独居老人、残障人士等特殊群体，虽然能够提升客户满意度，但投入的人力和时间成本较高。如何科学评估这类服务的投入产出比，合理配置服务资源，是一个需要考虑的问题。</w:t>
      </w:r>
    </w:p>
    <w:bookmarkEnd w:id="15"/>
    <w:bookmarkStart w:id="16" w:name="实施方法建议"/>
    <w:p>
      <w:pPr>
        <w:pStyle w:val="Heading4"/>
      </w:pPr>
      <w:r>
        <w:t xml:space="preserve">4.3 </w:t>
      </w:r>
      <w:r>
        <w:rPr>
          <w:rFonts w:hint="eastAsia"/>
        </w:rPr>
        <w:t xml:space="preserve">实施方法建议</w:t>
      </w:r>
    </w:p>
    <w:p>
      <w:pPr>
        <w:pStyle w:val="FirstParagraph"/>
      </w:pPr>
      <w:r>
        <w:rPr>
          <w:rFonts w:hint="eastAsia"/>
          <w:b/>
          <w:bCs/>
        </w:rPr>
        <w:t xml:space="preserve">方法建议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建议采取”分步实施、重点突破、持续优化”的实施策略。</w:t>
      </w:r>
    </w:p>
    <w:p>
      <w:pPr>
        <w:pStyle w:val="BodyText"/>
      </w:pPr>
      <w:r>
        <w:rPr>
          <w:rFonts w:hint="eastAsia"/>
        </w:rPr>
        <w:t xml:space="preserve">第一阶段重点推进”一站式服务”，对营业厅现有业务流程进行梳理整合，选择高频业务（如居民新装、更名过户等）先行试点”一窗通办”，通过业务培训提升工作人员的综合业务能力，逐步扩大”一窗通办”的业务范围。</w:t>
      </w:r>
    </w:p>
    <w:p>
      <w:pPr>
        <w:pStyle w:val="BodyText"/>
      </w:pPr>
      <w:r>
        <w:rPr>
          <w:rFonts w:hint="eastAsia"/>
        </w:rPr>
        <w:t xml:space="preserve">第二阶段重点推进”适老化”服务，在营业厅设置爱心座席、配备急救箱等适老化设施，建立特殊群体客户档案，定期开展上门走访和电费代缴服务。同时，与社区、街道等基层组织建立协作机制，及时掌握特殊群体的服务需求。</w:t>
      </w:r>
    </w:p>
    <w:p>
      <w:pPr>
        <w:pStyle w:val="BodyText"/>
      </w:pPr>
      <w:r>
        <w:rPr>
          <w:rFonts w:hint="eastAsia"/>
        </w:rPr>
        <w:t xml:space="preserve">第三阶段重点推进”智能导办”功能，依托现有的业务系统和客户数据分析能力，开发个性化业务指南推送功能，实现服务的智能化匹配。同时，将”智能导办”功能与”网上国网”APP等线上渠道相结合，实现线上线下服务的无缝衔接。</w:t>
      </w:r>
    </w:p>
    <w:p>
      <w:pPr>
        <w:pStyle w:val="BodyText"/>
      </w:pPr>
      <w:r>
        <w:rPr>
          <w:rFonts w:hint="eastAsia"/>
          <w:b/>
          <w:bCs/>
        </w:rPr>
        <w:t xml:space="preserve">实施步骤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第一步，开展业务流程梳理和人员能力评估，明确”一窗通办”的业务范围和人员培训需求。</w:t>
      </w:r>
    </w:p>
    <w:p>
      <w:pPr>
        <w:pStyle w:val="BodyText"/>
      </w:pPr>
      <w:r>
        <w:rPr>
          <w:rFonts w:hint="eastAsia"/>
        </w:rPr>
        <w:t xml:space="preserve">第二步，制定”一窗通办”业务规范和操作指南，对工作人员进行系统的业务培训，确保工作人员能够熟练办理各项高频业务。</w:t>
      </w:r>
    </w:p>
    <w:p>
      <w:pPr>
        <w:pStyle w:val="BodyText"/>
      </w:pPr>
      <w:r>
        <w:rPr>
          <w:rFonts w:hint="eastAsia"/>
        </w:rPr>
        <w:t xml:space="preserve">第三步，在营业厅设置综合服务窗口，试点推行”一窗通办”，收集客户反馈意见，持续优化业务流程和服务规范。</w:t>
      </w:r>
    </w:p>
    <w:p>
      <w:pPr>
        <w:pStyle w:val="BodyText"/>
      </w:pPr>
      <w:r>
        <w:rPr>
          <w:rFonts w:hint="eastAsia"/>
        </w:rPr>
        <w:t xml:space="preserve">第四步，建立特殊群体客户档案，制定适老化服务方案，配置适老化服务设施，开展工作人员服务意识培训。</w:t>
      </w:r>
    </w:p>
    <w:p>
      <w:pPr>
        <w:pStyle w:val="BodyText"/>
      </w:pPr>
      <w:r>
        <w:rPr>
          <w:rFonts w:hint="eastAsia"/>
        </w:rPr>
        <w:t xml:space="preserve">第五步，开发”智能导办”功能，与现有的业务系统和线上服务渠道对接，实现个性化业务指南的智能推送。</w:t>
      </w:r>
    </w:p>
    <w:p>
      <w:pPr>
        <w:pStyle w:val="BodyText"/>
      </w:pPr>
      <w:r>
        <w:rPr>
          <w:rFonts w:hint="eastAsia"/>
          <w:b/>
          <w:bCs/>
        </w:rPr>
        <w:t xml:space="preserve">资源配置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人力资源方面，需要配备足够的营业厅工作人员，确保”一窗通办”的人力需求。建议每个综合服务窗口配备1名综合业务能力强的工作人员，同时配备1-2名服务引导人员，负责客户分流和适老化服务引导。</w:t>
      </w:r>
    </w:p>
    <w:p>
      <w:pPr>
        <w:pStyle w:val="BodyText"/>
      </w:pPr>
      <w:r>
        <w:rPr>
          <w:rFonts w:hint="eastAsia"/>
        </w:rPr>
        <w:t xml:space="preserve">物力资源方面，需要在营业厅配置适老化服务设施，包括爱心座席、急救箱、轮椅等。同时需要配备移动终端设备，方便工作人员开展上门服务。</w:t>
      </w:r>
    </w:p>
    <w:p>
      <w:pPr>
        <w:pStyle w:val="BodyText"/>
      </w:pPr>
      <w:r>
        <w:rPr>
          <w:rFonts w:hint="eastAsia"/>
        </w:rPr>
        <w:t xml:space="preserve">技术资源方面，需要开发”智能导办”功能，涉及业务系统改造、客户数据分析、个性化推荐算法等。建议投入专项技术开发费用，或依托现有的信息化平台进行功能扩展。</w:t>
      </w:r>
    </w:p>
    <w:bookmarkEnd w:id="16"/>
    <w:bookmarkStart w:id="17" w:name="注意事项"/>
    <w:p>
      <w:pPr>
        <w:pStyle w:val="Heading4"/>
      </w:pPr>
      <w:r>
        <w:t xml:space="preserve">4.4 </w:t>
      </w:r>
      <w:r>
        <w:rPr>
          <w:rFonts w:hint="eastAsia"/>
        </w:rPr>
        <w:t xml:space="preserve">注意事项</w:t>
      </w:r>
    </w:p>
    <w:p>
      <w:pPr>
        <w:pStyle w:val="FirstParagraph"/>
      </w:pPr>
      <w:r>
        <w:rPr>
          <w:rFonts w:hint="eastAsia"/>
          <w:b/>
          <w:bCs/>
        </w:rPr>
        <w:t xml:space="preserve">关键要点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业务培训要系统化，确保工作人员能够熟练办理各项高频业务，避免因业务不熟练而影响服务质量。</w:t>
      </w:r>
    </w:p>
    <w:p>
      <w:pPr>
        <w:pStyle w:val="BodyText"/>
      </w:pPr>
      <w:r>
        <w:rPr>
          <w:rFonts w:hint="eastAsia"/>
        </w:rPr>
        <w:t xml:space="preserve">适老化服务要注重细节，从服务环境、服务设施、服务方式等多个维度进行适老化改造，真正体现对老年客户群体的关怀。</w:t>
      </w:r>
    </w:p>
    <w:p>
      <w:pPr>
        <w:pStyle w:val="BodyText"/>
      </w:pPr>
      <w:r>
        <w:rPr>
          <w:rFonts w:hint="eastAsia"/>
        </w:rPr>
        <w:t xml:space="preserve">智能导办要精准化，确保推送的业务指南与客户的实际需求相匹配，避免推送无关信息导致客户反感。</w:t>
      </w:r>
    </w:p>
    <w:p>
      <w:pPr>
        <w:pStyle w:val="BodyText"/>
      </w:pPr>
      <w:r>
        <w:rPr>
          <w:rFonts w:hint="eastAsia"/>
          <w:b/>
          <w:bCs/>
        </w:rPr>
        <w:t xml:space="preserve">风险防控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服务质量风险方面，要建立服务质量监控机制，通过客户满意度调查、神秘客户检查等方式，及时发现服务质量问题并进行整改。</w:t>
      </w:r>
    </w:p>
    <w:p>
      <w:pPr>
        <w:pStyle w:val="BodyText"/>
      </w:pPr>
      <w:r>
        <w:rPr>
          <w:rFonts w:hint="eastAsia"/>
        </w:rPr>
        <w:t xml:space="preserve">数据安全风险方面，</w:t>
      </w:r>
      <w:r>
        <w:rPr>
          <w:rFonts w:hint="eastAsia"/>
        </w:rPr>
        <w:t xml:space="preserve">“智能导办”</w:t>
      </w:r>
      <w:r>
        <w:rPr>
          <w:rFonts w:hint="eastAsia"/>
        </w:rPr>
        <w:t xml:space="preserve">功能涉及客户数据分析，要严格遵守数据安全相关规定，保护客户隐私。</w:t>
      </w:r>
    </w:p>
    <w:p>
      <w:pPr>
        <w:pStyle w:val="BodyText"/>
      </w:pPr>
      <w:r>
        <w:rPr>
          <w:rFonts w:hint="eastAsia"/>
        </w:rPr>
        <w:t xml:space="preserve">服务成本风险方面，要建立服务成本核算机制，科学评估各类服务的投入产出比，合理配置服务资源，避免服务成本失控。</w:t>
      </w:r>
    </w:p>
    <w:p>
      <w:pPr>
        <w:pStyle w:val="BodyText"/>
      </w:pPr>
      <w:r>
        <w:rPr>
          <w:rFonts w:hint="eastAsia"/>
          <w:b/>
          <w:bCs/>
        </w:rPr>
        <w:t xml:space="preserve">成功要素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领导重视是关键，需要得到供电中心领导的高度重视和支持，确保各项资源的投入和各项措施的落实。</w:t>
      </w:r>
    </w:p>
    <w:p>
      <w:pPr>
        <w:pStyle w:val="BodyText"/>
      </w:pPr>
      <w:r>
        <w:rPr>
          <w:rFonts w:hint="eastAsia"/>
        </w:rPr>
        <w:t xml:space="preserve">员工认同是基础，需要通过培训、宣传等方式，让员工认同”以客户为中心”的服务理念，主动提供优质服务。</w:t>
      </w:r>
    </w:p>
    <w:p>
      <w:pPr>
        <w:pStyle w:val="BodyText"/>
      </w:pPr>
      <w:r>
        <w:rPr>
          <w:rFonts w:hint="eastAsia"/>
        </w:rPr>
        <w:t xml:space="preserve">客户参与是保障，需要通过多种渠道收集客户反馈意见，及时了解客户需求，持续优化服务内容和方式。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t xml:space="preserve">: 2026-03-10 23:15:00</w:t>
      </w:r>
    </w:p>
    <w:bookmarkEnd w:id="17"/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2026-03-10T16:04:22Z</dcterms:created>
  <dcterms:modified xsi:type="dcterms:W3CDTF">2026-03-10T16:04:22Z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