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color w:val="000000"/>
        </w:rPr>
      </w:pPr>
      <w:bookmarkStart w:colFirst="0" w:colLast="0" w:name="_heading=h.wmfx0uxb7zs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Álgebra Relacional – Consultas y Resultados (Relax)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Bases de Datos</w:t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Rene Francisco Navarro Hernandez</w:t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Carlos Santa Cruz Velarde</w:t>
      </w:r>
    </w:p>
    <w:p w:rsidR="00000000" w:rsidDel="00000000" w:rsidP="00000000" w:rsidRDefault="00000000" w:rsidRPr="00000000" w14:paraId="00000008">
      <w:pPr>
        <w:jc w:val="center"/>
        <w:rPr>
          <w:sz w:val="46"/>
          <w:szCs w:val="46"/>
        </w:rPr>
      </w:pPr>
      <w:r w:rsidDel="00000000" w:rsidR="00000000" w:rsidRPr="00000000">
        <w:rPr>
          <w:sz w:val="42"/>
          <w:szCs w:val="42"/>
          <w:rtl w:val="0"/>
        </w:rPr>
        <w:t xml:space="preserve">Consultas a la base de datos de una universidad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el nombre y el ID de todos los alumnos.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128 Zhang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12345 Shankar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19991 Brandt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23121 Chavez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44553 Peltier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45678 Levy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54321 Williams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55739 Sanchez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70557 Snow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76543 Brown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76653 Aoi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98765 Bourikas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98988 Tanaka</w:t>
      </w:r>
    </w:p>
    <w:p w:rsidR="00000000" w:rsidDel="00000000" w:rsidP="00000000" w:rsidRDefault="00000000" w:rsidRPr="00000000" w14:paraId="0000001A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2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el nombre y DNI de los alumnos que tienen más de 59 créditos.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128 Zhang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19991 Brandt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23121 Chavez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76653 Aoi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98765 Bourikas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98988 Tanaka</w:t>
      </w:r>
    </w:p>
    <w:p w:rsidR="00000000" w:rsidDel="00000000" w:rsidP="00000000" w:rsidRDefault="00000000" w:rsidRPr="00000000" w14:paraId="00000023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3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el nombre y la identificación de los estudiantes del departamento de ciencias de la computación (Comp. Sci.) que tengan entre 50 y 100 créditos.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54321 Williams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76543 Brown</w:t>
      </w:r>
    </w:p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4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todos los datos de los cursos ofrecidos en el departamento de biología.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BIO-101 Intro. to Biology Biology 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BIO-301 Genetics Biology 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BIO-399 Computational Biology Biology 3</w:t>
      </w:r>
    </w:p>
    <w:p w:rsidR="00000000" w:rsidDel="00000000" w:rsidP="00000000" w:rsidRDefault="00000000" w:rsidRPr="00000000" w14:paraId="0000002E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5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Obtenga el nombre y el ID de los cursos que tienen 4 créditos.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BIO-101 Intro. to Biology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BIO-301 Genetics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CS-101 Intro. to Computer Science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CS-190 Game Design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PHY-101 Physical Principles</w:t>
      </w:r>
    </w:p>
    <w:p w:rsidR="00000000" w:rsidDel="00000000" w:rsidP="00000000" w:rsidRDefault="00000000" w:rsidRPr="00000000" w14:paraId="00000036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6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nombre e identificación de los cursos del departamento de biología o historia.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BIO-101 Intro. to Biology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BIO-301 Genetics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BIO-399 Computational Biology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HIS-351 World History</w:t>
      </w:r>
    </w:p>
    <w:p w:rsidR="00000000" w:rsidDel="00000000" w:rsidP="00000000" w:rsidRDefault="00000000" w:rsidRPr="00000000" w14:paraId="0000003D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7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los nombres de los departamentos que ofrecen cursos de 4 o 3 créditos.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Comp. Sci.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Elec. Eng.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0047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8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los nombres de los departamentos que ofrecen cursos de 4 y 3 créditos.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Comp. Sci.</w:t>
      </w:r>
    </w:p>
    <w:p w:rsidR="00000000" w:rsidDel="00000000" w:rsidP="00000000" w:rsidRDefault="00000000" w:rsidRPr="00000000" w14:paraId="0000004C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9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Obtenga una lista de los cursos impartidos por cada instructor (nombre del instructor, ID del curso).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Srinivasan CS-101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Srinivasan CS-315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Srinivasan CS-347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Wu FIN-201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Mozart MU-199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Einstein PHY-101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 Said HIS-351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Katz CS-101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Katz CS-319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Crick BIO-101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Crick BIO-301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Brandt CS-190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Brandt CS-319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Kim EE-181</w:t>
      </w:r>
    </w:p>
    <w:p w:rsidR="00000000" w:rsidDel="00000000" w:rsidP="00000000" w:rsidRDefault="00000000" w:rsidRPr="00000000" w14:paraId="0000005D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10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Obtenga una lista de los cursos, del semestre de otoño, impartidos por cada instructor (nombre del instructor, ID del curso).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Srinivasan CS-101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Srinivasan CS-347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Einstein PHY-101</w:t>
      </w:r>
    </w:p>
    <w:p w:rsidR="00000000" w:rsidDel="00000000" w:rsidP="00000000" w:rsidRDefault="00000000" w:rsidRPr="00000000" w14:paraId="00000063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11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Obtenga una lista de cursos del semestre de primavera impartidos por instructores con un salario de menos de $80,000 (nombre del instructor, ID del curso).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Srinivasan CS-315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Mozart MU-199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 Said HIS-351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Katz CS-101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Katz CS-319</w:t>
      </w:r>
    </w:p>
    <w:p w:rsidR="00000000" w:rsidDel="00000000" w:rsidP="00000000" w:rsidRDefault="00000000" w:rsidRPr="00000000" w14:paraId="0000006B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13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Obtenga el nombre del estudiante y el nombre del curso de los estudiantes del departamento de ciencias de la computación que tomaron cursos en 2009.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Srinivasan CS-315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Mozart MU-199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 Said HIS-351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Katz CS-101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Katz CS-319</w:t>
      </w:r>
    </w:p>
    <w:p w:rsidR="00000000" w:rsidDel="00000000" w:rsidP="00000000" w:rsidRDefault="00000000" w:rsidRPr="00000000" w14:paraId="00000073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14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los nombres de los cursos y las calificaciones de los cursos aprobados por el estudiante 'Chávez'.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Ninguno</w:t>
      </w:r>
    </w:p>
    <w:p w:rsidR="00000000" w:rsidDel="00000000" w:rsidP="00000000" w:rsidRDefault="00000000" w:rsidRPr="00000000" w14:paraId="00000077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15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Obtenga la lista de cursos que no están serializados con otro curso.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BIO-101 Intro. to Biology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CS-101 Intro. to Computer Science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FIN-201 Investment Banking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HIS-351 World History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MU-199 Music Video Production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PHY-101 Physical Principles</w:t>
      </w:r>
    </w:p>
    <w:p w:rsidR="00000000" w:rsidDel="00000000" w:rsidP="00000000" w:rsidRDefault="00000000" w:rsidRPr="00000000" w14:paraId="00000080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16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Obtenga una lista de los nombres de los estudiantes que tienen un asesor.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Zhang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Shankar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Brandt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Chavez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Peltier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Williams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Sanchez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Aoi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Bourikas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Tanaka</w:t>
      </w:r>
    </w:p>
    <w:p w:rsidR="00000000" w:rsidDel="00000000" w:rsidP="00000000" w:rsidRDefault="00000000" w:rsidRPr="00000000" w14:paraId="00000090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17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Obtenga una lista de los nombres de los estudiantes que no tienen un asesor.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Brandt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Williams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Sanchez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097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18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Obtenga una lista con el nombre del estudiante y el nombre del asesor para estudiantes de biología.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Tanaka - Crick</w:t>
      </w:r>
    </w:p>
    <w:p w:rsidR="00000000" w:rsidDel="00000000" w:rsidP="00000000" w:rsidRDefault="00000000" w:rsidRPr="00000000" w14:paraId="0000009B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19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las aulas asignadas al departamento de Biología.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Painter 514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Watson 100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Watson 120</w:t>
      </w:r>
    </w:p>
    <w:p w:rsidR="00000000" w:rsidDel="00000000" w:rsidP="00000000" w:rsidRDefault="00000000" w:rsidRPr="00000000" w14:paraId="000000A1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20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el número de cursos que ofrece cada departamento.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Biology 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Comp. Sci. 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Elec. Eng. 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Finance 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History 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Music 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Physics 1</w:t>
      </w:r>
    </w:p>
    <w:p w:rsidR="00000000" w:rsidDel="00000000" w:rsidP="00000000" w:rsidRDefault="00000000" w:rsidRPr="00000000" w14:paraId="000000AB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21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el número promedio de cursos ofrecidos por cada departamento por año.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Biology 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Comp. Sci. 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Elec. Eng. 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Finance 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History 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Music 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Physics 1</w:t>
      </w:r>
    </w:p>
    <w:p w:rsidR="00000000" w:rsidDel="00000000" w:rsidP="00000000" w:rsidRDefault="00000000" w:rsidRPr="00000000" w14:paraId="000000B5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22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Consigue el departamento con mayor presupuesto.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Finance 120000</w:t>
      </w:r>
    </w:p>
    <w:p w:rsidR="00000000" w:rsidDel="00000000" w:rsidP="00000000" w:rsidRDefault="00000000" w:rsidRPr="00000000" w14:paraId="000000B9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23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el curso que ha cursado el mayor número de alumnos.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BIO-101 Intro. to Biology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BIO-301 Genetics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CS-101 Intro. to Computer Science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CS-190 Game Design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CS-315 Robotics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CS-319 Image Processing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CS-347 Database System Concepts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EE-181 Intro. to Digital Systems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FIN-201 Investment Banking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HIS-351 World History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MU-199 Music Video Production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PHY-101 Physical Principles</w:t>
      </w:r>
    </w:p>
    <w:p w:rsidR="00000000" w:rsidDel="00000000" w:rsidP="00000000" w:rsidRDefault="00000000" w:rsidRPr="00000000" w14:paraId="000000C8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24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el salario promedio de los instructores.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74833.33</w:t>
      </w:r>
    </w:p>
    <w:p w:rsidR="00000000" w:rsidDel="00000000" w:rsidP="00000000" w:rsidRDefault="00000000" w:rsidRPr="00000000" w14:paraId="000000CC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Consulta 25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Consiga instructores que tengan un salario más alto que el salario promedio.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Finance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jsc7ao7Wg1OJask2JEmAhPze4A==">CgMxLjAyDmgud21meDB1eGI3enNzOAByITF1Y193V1VSZllUVTlGVGRrMWtNSERHVlI0UkJwVWlXNg==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