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6D49" w:rsidRDefault="00B34403" w14:paraId="65672592" w14:textId="77777777">
      <w:pPr>
        <w:spacing w:after="32"/>
        <w:ind w:left="12" w:right="24" w:hanging="10"/>
        <w:jc w:val="center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ЛАБОРАТОРНА РОБОТА  </w:t>
      </w:r>
    </w:p>
    <w:p w:rsidR="00806D49" w:rsidRDefault="00B34403" w14:paraId="41193060" w14:textId="77777777">
      <w:pPr>
        <w:spacing w:after="0"/>
        <w:ind w:right="22"/>
        <w:jc w:val="center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Тема</w:t>
      </w:r>
      <w:r>
        <w:rPr>
          <w:rFonts w:ascii="Arial" w:hAnsi="Arial" w:eastAsia="Arial" w:cs="Arial"/>
          <w:color w:val="000000"/>
          <w:sz w:val="24"/>
        </w:rPr>
        <w:t>:</w:t>
      </w:r>
      <w:r>
        <w:rPr>
          <w:rFonts w:ascii="MS Gothic" w:hAnsi="MS Gothic" w:eastAsia="MS Gothic" w:cs="MS Gothic"/>
          <w:color w:val="000000"/>
          <w:sz w:val="24"/>
        </w:rPr>
        <w:t>​</w:t>
      </w:r>
      <w:r>
        <w:rPr>
          <w:rFonts w:ascii="Arial" w:hAnsi="Arial" w:eastAsia="Arial" w:cs="Arial"/>
          <w:color w:val="000000"/>
          <w:sz w:val="24"/>
        </w:rPr>
        <w:t xml:space="preserve"> ІР-адресація </w:t>
      </w:r>
    </w:p>
    <w:p w:rsidR="00806D49" w:rsidRDefault="00B34403" w14:paraId="7E61B7A6" w14:textId="77777777">
      <w:pPr>
        <w:spacing w:after="32"/>
        <w:ind w:left="126"/>
        <w:jc w:val="center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eastAsia="Arial" w:cs="Arial"/>
          <w:b/>
          <w:color w:val="000000"/>
          <w:sz w:val="24"/>
        </w:rPr>
        <w:t xml:space="preserve"> </w:t>
      </w:r>
    </w:p>
    <w:p w:rsidR="00806D49" w:rsidRDefault="00B34403" w14:paraId="05CF6746" w14:textId="77777777">
      <w:pPr>
        <w:spacing w:after="30"/>
        <w:ind w:left="-5" w:hanging="1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Мета роботи.</w:t>
      </w:r>
      <w:r>
        <w:rPr>
          <w:rFonts w:ascii="Arial" w:hAnsi="Arial" w:eastAsia="Arial" w:cs="Arial"/>
          <w:color w:val="000000"/>
          <w:sz w:val="24"/>
        </w:rPr>
        <w:t xml:space="preserve"> Отримати знання і практичні навички, необхідні для складання схеми ІР-адресації корпоративної мережі. </w:t>
      </w:r>
    </w:p>
    <w:p w:rsidR="00806D49" w:rsidRDefault="00B34403" w14:paraId="00B9A799" w14:textId="77777777">
      <w:pPr>
        <w:spacing w:after="32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 </w:t>
      </w:r>
    </w:p>
    <w:p w:rsidR="00806D49" w:rsidRDefault="00B34403" w14:paraId="6D5F50C7" w14:textId="77777777">
      <w:pPr>
        <w:spacing w:after="0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Завдання: </w:t>
      </w:r>
      <w:r>
        <w:rPr>
          <w:rFonts w:ascii="Arial" w:hAnsi="Arial" w:eastAsia="Arial" w:cs="Arial"/>
          <w:color w:val="000000"/>
          <w:sz w:val="24"/>
        </w:rPr>
        <w:t>Виділено</w:t>
      </w:r>
      <w:r>
        <w:rPr>
          <w:rFonts w:ascii="MS Gothic" w:hAnsi="MS Gothic" w:eastAsia="MS Gothic" w:cs="MS Gothic"/>
          <w:color w:val="000000"/>
          <w:sz w:val="24"/>
        </w:rPr>
        <w:t>​</w:t>
      </w:r>
      <w:r>
        <w:rPr>
          <w:rFonts w:ascii="Arial" w:hAnsi="Arial" w:eastAsia="Arial" w:cs="Arial"/>
          <w:color w:val="000000"/>
          <w:sz w:val="24"/>
        </w:rPr>
        <w:t xml:space="preserve"> блок адрес. Потрібно розподілити виділений адресний простір між чотирма клієнтами, які просять M, N, K та L адрес відповідно (не обов'язково завжди можна задовільнити запити усіх клієнтів повною мірою).. </w:t>
      </w:r>
    </w:p>
    <w:p w:rsidR="00806D49" w:rsidRDefault="00B34403" w14:paraId="7CAAC4F9" w14:textId="77777777">
      <w:pPr>
        <w:spacing w:after="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.Для кожної підмережі вказати: </w:t>
      </w:r>
    </w:p>
    <w:p w:rsidR="00806D49" w:rsidRDefault="00B34403" w14:paraId="3E537261" w14:textId="77777777">
      <w:pPr>
        <w:numPr>
          <w:ilvl w:val="0"/>
          <w:numId w:val="1"/>
        </w:numPr>
        <w:spacing w:after="30"/>
        <w:ind w:left="720" w:hanging="36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адресу підмережі; </w:t>
      </w:r>
    </w:p>
    <w:p w:rsidR="00806D49" w:rsidRDefault="00B34403" w14:paraId="2257B8B3" w14:textId="77777777">
      <w:pPr>
        <w:numPr>
          <w:ilvl w:val="0"/>
          <w:numId w:val="1"/>
        </w:numPr>
        <w:spacing w:after="30"/>
        <w:ind w:left="720" w:hanging="36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широкомовну адресу підмережі; </w:t>
      </w:r>
    </w:p>
    <w:p w:rsidR="00806D49" w:rsidRDefault="00B34403" w14:paraId="1A556D1E" w14:textId="77777777">
      <w:pPr>
        <w:numPr>
          <w:ilvl w:val="0"/>
          <w:numId w:val="1"/>
        </w:numPr>
        <w:spacing w:after="30"/>
        <w:ind w:left="720" w:hanging="36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максимальну кількість та діапазон адрес вузлів підмережі. </w:t>
      </w:r>
    </w:p>
    <w:p w:rsidR="00806D49" w:rsidRDefault="00B34403" w14:paraId="5A47D351" w14:textId="77777777">
      <w:pPr>
        <w:spacing w:after="120"/>
        <w:ind w:left="-6" w:hanging="11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Вказати діапазон адрес, які залишились у резерві та його частку від виділеного блоку адрес. Порівняти частку виділених адрес з часткою затребуваних від клієнтів. </w:t>
      </w:r>
    </w:p>
    <w:p w:rsidR="00806D49" w:rsidRDefault="00B34403" w14:paraId="1082A5D7" w14:textId="77777777">
      <w:pPr>
        <w:spacing w:after="120"/>
        <w:ind w:left="-6" w:hanging="11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C0504D"/>
          <w:sz w:val="24"/>
        </w:rPr>
        <w:t>Варіант вибираєте відповідно своєму номеру в списку групи</w:t>
      </w: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2"/>
        <w:gridCol w:w="2252"/>
        <w:gridCol w:w="1486"/>
        <w:gridCol w:w="1411"/>
        <w:gridCol w:w="1261"/>
        <w:gridCol w:w="1591"/>
      </w:tblGrid>
      <w:tr w:rsidR="00806D49" w:rsidTr="723AFB51" w14:paraId="40E3811B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F20F3A8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Варіант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E3069F8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Блок адрес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25E2557" w14:textId="77777777">
            <w:pPr>
              <w:spacing w:after="0" w:line="240" w:lineRule="auto"/>
              <w:ind w:right="78"/>
              <w:jc w:val="center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M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0CB30B4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E1848C6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K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4ACB68A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L </w:t>
            </w:r>
          </w:p>
        </w:tc>
      </w:tr>
      <w:tr w:rsidR="00806D49" w:rsidTr="723AFB51" w14:paraId="0ED52330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2DCD2C1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P="723AFB51" w:rsidRDefault="00B34403" w14:paraId="1C8E302D" w14:textId="77777777" w14:noSpellErr="1">
            <w:pPr>
              <w:spacing w:after="0" w:line="240" w:lineRule="auto"/>
              <w:ind w:right="58"/>
              <w:jc w:val="center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23AFB51" w:rsidR="00B34403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221.15.110.0/23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5DADDC8" w14:textId="77777777">
            <w:pPr>
              <w:spacing w:after="0" w:line="240" w:lineRule="auto"/>
              <w:ind w:right="57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87AF450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6FFB4C72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45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6B091C6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14 </w:t>
            </w:r>
          </w:p>
        </w:tc>
      </w:tr>
      <w:tr w:rsidR="00806D49" w:rsidTr="723AFB51" w14:paraId="0D4C9EFF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1B39C24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279D14C" w14:textId="77777777"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52.211.105.0/24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65EF746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44107C8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DD45BD8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62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6D465A8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</w:tr>
      <w:tr w:rsidR="00806D49" w:rsidTr="723AFB51" w14:paraId="6C24D13A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F7C629E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1E03A43" w14:textId="77777777"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200.200.201.0/24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22807A3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62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4B9D641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85D2D84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69A7F9BE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10 </w:t>
            </w:r>
          </w:p>
        </w:tc>
      </w:tr>
      <w:tr w:rsidR="00806D49" w:rsidTr="723AFB51" w14:paraId="552F77D4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B7B8ACA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D8856CD" w14:textId="77777777"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105.211.52.0/24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6276D422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3B4F825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0A0441C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F61C781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</w:tr>
      <w:tr w:rsidR="00806D49" w:rsidTr="723AFB51" w14:paraId="56DBD218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914E34C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5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160A7EF" w14:textId="77777777"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211.52.105.0/24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417670D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0D90E6E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20B47FB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5D566F7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</w:tr>
      <w:tr w:rsidR="00806D49" w:rsidTr="723AFB51" w14:paraId="40214E6B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A17BDAE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BD4A9AF" w14:textId="77777777">
            <w:pPr>
              <w:spacing w:after="0" w:line="240" w:lineRule="auto"/>
              <w:ind w:right="58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211.105.52.0/24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87E6082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3495570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F5F670E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A0154DC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</w:tr>
      <w:tr w:rsidR="00806D49" w:rsidTr="723AFB51" w14:paraId="46A330F0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8CA382F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7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60DA50B1" w14:textId="77777777">
            <w:pPr>
              <w:spacing w:after="0" w:line="240" w:lineRule="auto"/>
              <w:ind w:right="5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52.105.0.0/16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2568C8A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32000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D5A55BC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D97F1B3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9204927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</w:tr>
      <w:tr w:rsidR="00806D49" w:rsidTr="723AFB51" w14:paraId="19A9A7BF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D9943DF" w14:textId="77777777">
            <w:pPr>
              <w:spacing w:after="0" w:line="240" w:lineRule="auto"/>
              <w:ind w:left="-150"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8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BCDB64C" w14:textId="77777777">
            <w:pPr>
              <w:spacing w:after="0" w:line="240" w:lineRule="auto"/>
              <w:ind w:right="5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52.211.0.0/16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DD77E38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32000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6F11E084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BDF0E4F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734A4F8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4000 </w:t>
            </w:r>
          </w:p>
        </w:tc>
      </w:tr>
      <w:tr w:rsidR="00806D49" w:rsidTr="723AFB51" w14:paraId="43B4BF91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C950236" w14:textId="77777777">
            <w:pPr>
              <w:spacing w:after="0" w:line="240" w:lineRule="auto"/>
              <w:ind w:right="6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9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B829175" w14:textId="77777777">
            <w:pPr>
              <w:spacing w:after="0" w:line="240" w:lineRule="auto"/>
              <w:ind w:right="5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105.52.0.0/16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B13060C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3DC04AE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AAC46AD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E202EEB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</w:tr>
      <w:tr w:rsidR="00806D49" w:rsidTr="723AFB51" w14:paraId="09FF48AF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826017C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10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513A36D" w14:textId="77777777">
            <w:pPr>
              <w:spacing w:after="0" w:line="240" w:lineRule="auto"/>
              <w:ind w:right="5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211.52.0.0/16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D715AF9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0BBDC26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1F9618B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71FCCC4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</w:tr>
      <w:tr w:rsidR="00806D49" w:rsidTr="723AFB51" w14:paraId="3B15CBA6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1940E02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11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7EA318D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105.211.0.0/16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E7BCB5B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6E3559CB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FC2A4C7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9382CA7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</w:tr>
      <w:tr w:rsidR="00806D49" w:rsidTr="723AFB51" w14:paraId="27C7DC3B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E3275FF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12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0E5978D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211.105.0.0/16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2F39C85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6C858CF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F03CEE8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025735F" w14:textId="77777777"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4000 </w:t>
            </w:r>
          </w:p>
        </w:tc>
      </w:tr>
      <w:tr w:rsidR="00806D49" w:rsidTr="723AFB51" w14:paraId="7BB8F9F0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958794F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13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1232962E" w14:textId="77777777">
            <w:pPr>
              <w:spacing w:after="0" w:line="240" w:lineRule="auto"/>
              <w:ind w:right="82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105.0.0.0/8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9B82B51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 млн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69629CA3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7200DBB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3BB83B7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</w:tr>
      <w:tr w:rsidR="00806D49" w:rsidTr="723AFB51" w14:paraId="10C9DD12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02597323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14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3CA2BE70" w14:textId="77777777">
            <w:pPr>
              <w:spacing w:after="0" w:line="240" w:lineRule="auto"/>
              <w:ind w:right="82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211.0.0.0/8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A70956C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 млн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C212CB2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 млн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FBC880B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 млн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EBC16F6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</w:tr>
      <w:tr w:rsidR="00806D49" w:rsidTr="723AFB51" w14:paraId="089260E0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B32BF33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4DDE231" w14:textId="77777777"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52.0.0.0/8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F3B4365" w14:textId="77777777"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 млн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F957279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35584AB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22CF5F93" w14:textId="77777777">
            <w:pPr>
              <w:spacing w:after="0" w:line="240" w:lineRule="auto"/>
              <w:ind w:right="7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</w:tr>
      <w:tr w:rsidR="00806D49" w:rsidTr="723AFB51" w14:paraId="162022F4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29B1603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2A86A79" w14:textId="77777777">
            <w:pPr>
              <w:spacing w:after="0" w:line="240" w:lineRule="auto"/>
              <w:ind w:right="5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25.25.44.0/24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20987B0" w14:textId="77777777">
            <w:pPr>
              <w:spacing w:after="0" w:line="240" w:lineRule="auto"/>
              <w:ind w:right="7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52A73BB6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74AA879C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22" w:type="dxa"/>
              <w:right w:w="122" w:type="dxa"/>
            </w:tcMar>
            <w:vAlign w:val="center"/>
          </w:tcPr>
          <w:p w:rsidR="00806D49" w:rsidRDefault="00B34403" w14:paraId="4D216B59" w14:textId="77777777"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</w:tr>
      <w:tr w:rsidR="00806D49" w:rsidTr="723AFB51" w14:paraId="196A53B8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9E9BA83" w14:textId="77777777">
            <w:pPr>
              <w:spacing w:after="0" w:line="240" w:lineRule="auto"/>
              <w:ind w:left="-262"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17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46A5258E" w14:textId="77777777">
            <w:pPr>
              <w:spacing w:after="0" w:line="240" w:lineRule="auto"/>
              <w:ind w:right="43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25.44.0.0/16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489E9CFD" w14:textId="77777777">
            <w:pPr>
              <w:spacing w:after="0" w:line="240" w:lineRule="auto"/>
              <w:ind w:right="49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07F97F0A" w14:textId="77777777">
            <w:pPr>
              <w:spacing w:after="0" w:line="240" w:lineRule="auto"/>
              <w:ind w:right="34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098B500B" w14:textId="77777777">
            <w:pPr>
              <w:spacing w:after="0" w:line="240" w:lineRule="auto"/>
              <w:ind w:right="34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408A6C52" w14:textId="77777777">
            <w:pPr>
              <w:spacing w:after="0" w:line="240" w:lineRule="auto"/>
              <w:ind w:right="34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4000 </w:t>
            </w:r>
          </w:p>
        </w:tc>
      </w:tr>
      <w:tr w:rsidR="00806D49" w:rsidTr="723AFB51" w14:paraId="3DF32DC9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1F1A69BA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18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5356BAAB" w14:textId="77777777">
            <w:pPr>
              <w:spacing w:after="0" w:line="240" w:lineRule="auto"/>
              <w:ind w:right="4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44.0.0.0/8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7156AA" w14:paraId="41441181" w14:textId="5E821494">
            <w:pPr>
              <w:spacing w:after="0" w:line="240" w:lineRule="auto"/>
              <w:ind w:right="3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 млн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B606477" w14:textId="77777777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BFB2AEE" w14:textId="77777777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1DAAD67D" w14:textId="77777777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 млн </w:t>
            </w:r>
          </w:p>
        </w:tc>
      </w:tr>
      <w:tr w:rsidR="00806D49" w:rsidTr="723AFB51" w14:paraId="4AF9041B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35305096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19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199058CC" w14:textId="77777777">
            <w:pPr>
              <w:spacing w:after="0" w:line="240" w:lineRule="auto"/>
              <w:ind w:right="3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44.25.35.0/24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51AB3677" w14:textId="77777777">
            <w:pPr>
              <w:spacing w:after="0" w:line="240" w:lineRule="auto"/>
              <w:ind w:right="4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30556174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56885A09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47F2DC44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</w:tr>
      <w:tr w:rsidR="007156AA" w:rsidTr="723AFB51" w14:paraId="6F068EE3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7156AA" w:rsidP="007156AA" w:rsidRDefault="007156AA" w14:paraId="4E1F4CC2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20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7156AA" w:rsidP="007156AA" w:rsidRDefault="007156AA" w14:paraId="21D09D39" w14:textId="4EAA4099">
            <w:pPr>
              <w:spacing w:after="0" w:line="240" w:lineRule="auto"/>
              <w:ind w:right="57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44.35.0.0/16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7156AA" w:rsidP="007156AA" w:rsidRDefault="007156AA" w14:paraId="5B2C5904" w14:textId="460ED4DB">
            <w:pPr>
              <w:spacing w:after="0" w:line="240" w:lineRule="auto"/>
              <w:ind w:right="3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32000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7156AA" w:rsidP="007156AA" w:rsidRDefault="007156AA" w14:paraId="4F5FC8F7" w14:textId="30FA5928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7156AA" w:rsidP="007156AA" w:rsidRDefault="007156AA" w14:paraId="28AD95C1" w14:textId="24C386C5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7156AA" w:rsidP="007156AA" w:rsidRDefault="007156AA" w14:paraId="2656E7C7" w14:textId="68601430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2000 </w:t>
            </w:r>
          </w:p>
        </w:tc>
      </w:tr>
      <w:tr w:rsidR="00806D49" w:rsidTr="723AFB51" w14:paraId="4061C3A7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9A4933F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21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9B1D098" w14:textId="77777777">
            <w:pPr>
              <w:spacing w:after="0" w:line="240" w:lineRule="auto"/>
              <w:ind w:right="43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111.1.8.0/24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59C48F5" w14:textId="77777777">
            <w:pPr>
              <w:spacing w:after="0" w:line="240" w:lineRule="auto"/>
              <w:ind w:right="46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60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37A7D4DE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3C9E17C6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1802D994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15 </w:t>
            </w:r>
          </w:p>
        </w:tc>
      </w:tr>
      <w:tr w:rsidR="00806D49" w:rsidTr="723AFB51" w14:paraId="4AC31AD3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019BC30D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22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4F9673FB" w14:textId="77777777">
            <w:pPr>
              <w:spacing w:after="0" w:line="240" w:lineRule="auto"/>
              <w:ind w:right="43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111.8.0.0/16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59EC4F1B" w14:textId="77777777">
            <w:pPr>
              <w:spacing w:after="0" w:line="240" w:lineRule="auto"/>
              <w:ind w:right="3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16000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59A3ABD4" w14:textId="77777777">
            <w:pPr>
              <w:spacing w:after="0" w:line="240" w:lineRule="auto"/>
              <w:ind w:right="34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7703C8DE" w14:textId="77777777">
            <w:pPr>
              <w:spacing w:after="0" w:line="240" w:lineRule="auto"/>
              <w:ind w:right="34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8000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73DD938" w14:textId="77777777">
            <w:pPr>
              <w:spacing w:after="0" w:line="240" w:lineRule="auto"/>
              <w:ind w:right="34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4000 </w:t>
            </w:r>
          </w:p>
        </w:tc>
      </w:tr>
      <w:tr w:rsidR="00806D49" w:rsidTr="723AFB51" w14:paraId="359B276B" w14:textId="77777777">
        <w:tc>
          <w:tcPr>
            <w:tcW w:w="12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39E8F68E" w14:textId="77777777">
            <w:pPr>
              <w:spacing w:after="0" w:line="240" w:lineRule="auto"/>
              <w:ind w:right="31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23 </w:t>
            </w:r>
          </w:p>
        </w:tc>
        <w:tc>
          <w:tcPr>
            <w:tcW w:w="22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394780A0" w14:textId="77777777">
            <w:pPr>
              <w:spacing w:after="0" w:line="240" w:lineRule="auto"/>
              <w:ind w:right="57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240.0.0.0/8 </w:t>
            </w:r>
          </w:p>
        </w:tc>
        <w:tc>
          <w:tcPr>
            <w:tcW w:w="14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071E4834" w14:textId="77777777">
            <w:pPr>
              <w:spacing w:after="0" w:line="240" w:lineRule="auto"/>
              <w:ind w:right="35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 млн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2FC4B0B5" w14:textId="77777777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 млн </w:t>
            </w:r>
          </w:p>
        </w:tc>
        <w:tc>
          <w:tcPr>
            <w:tcW w:w="12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27BBE3FA" w14:textId="77777777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 млн </w:t>
            </w:r>
          </w:p>
        </w:tc>
        <w:tc>
          <w:tcPr>
            <w:tcW w:w="1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14" w:type="dxa"/>
              <w:right w:w="114" w:type="dxa"/>
            </w:tcMar>
            <w:vAlign w:val="center"/>
          </w:tcPr>
          <w:p w:rsidR="00806D49" w:rsidRDefault="00B34403" w14:paraId="6E25A796" w14:textId="77777777"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 млн </w:t>
            </w:r>
          </w:p>
        </w:tc>
      </w:tr>
    </w:tbl>
    <w:p w:rsidR="00806D49" w:rsidRDefault="00806D49" w14:paraId="1C440C84" w14:textId="77777777">
      <w:pPr>
        <w:spacing w:before="240" w:after="0"/>
        <w:ind w:left="-6" w:hanging="11"/>
        <w:jc w:val="center"/>
        <w:rPr>
          <w:rFonts w:ascii="Arial" w:hAnsi="Arial" w:eastAsia="Arial" w:cs="Arial"/>
          <w:b/>
          <w:color w:val="000000"/>
          <w:sz w:val="24"/>
        </w:rPr>
      </w:pPr>
    </w:p>
    <w:p w:rsidR="00806D49" w:rsidRDefault="00806D49" w14:paraId="79A0D2DB" w14:textId="77777777">
      <w:pPr>
        <w:spacing w:after="32"/>
        <w:rPr>
          <w:rFonts w:ascii="Arial" w:hAnsi="Arial" w:eastAsia="Arial" w:cs="Arial"/>
          <w:color w:val="000000"/>
          <w:sz w:val="24"/>
        </w:rPr>
      </w:pPr>
    </w:p>
    <w:p w:rsidR="00806D49" w:rsidRDefault="00806D49" w14:paraId="29C61086" w14:textId="77777777">
      <w:pPr>
        <w:spacing w:after="32"/>
        <w:ind w:left="12" w:hanging="10"/>
        <w:jc w:val="center"/>
        <w:rPr>
          <w:rFonts w:ascii="Arial" w:hAnsi="Arial" w:eastAsia="Arial" w:cs="Arial"/>
          <w:color w:val="000000"/>
          <w:sz w:val="24"/>
        </w:rPr>
      </w:pPr>
    </w:p>
    <w:p w:rsidR="00806D49" w:rsidRDefault="00B34403" w14:paraId="2E74ACFD" w14:textId="77777777">
      <w:pPr>
        <w:spacing w:after="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 </w:t>
      </w:r>
    </w:p>
    <w:p w:rsidR="00806D49" w:rsidRDefault="00806D49" w14:paraId="4D1D2440" w14:textId="77777777">
      <w:pPr>
        <w:spacing w:after="0"/>
        <w:rPr>
          <w:rFonts w:ascii="Arial" w:hAnsi="Arial" w:eastAsia="Arial" w:cs="Arial"/>
          <w:color w:val="000000"/>
          <w:sz w:val="24"/>
        </w:rPr>
      </w:pPr>
    </w:p>
    <w:p w:rsidR="00806D49" w:rsidRDefault="00806D49" w14:paraId="720489E2" w14:textId="77777777">
      <w:pPr>
        <w:spacing w:after="0"/>
        <w:rPr>
          <w:rFonts w:ascii="Arial" w:hAnsi="Arial" w:eastAsia="Arial" w:cs="Arial"/>
          <w:color w:val="000000"/>
          <w:sz w:val="24"/>
        </w:rPr>
      </w:pPr>
    </w:p>
    <w:p w:rsidR="00806D49" w:rsidRDefault="00806D49" w14:paraId="332A8CC0" w14:textId="77777777">
      <w:pPr>
        <w:spacing w:after="0"/>
        <w:rPr>
          <w:rFonts w:ascii="Arial" w:hAnsi="Arial" w:eastAsia="Arial" w:cs="Arial"/>
          <w:color w:val="000000"/>
          <w:sz w:val="24"/>
        </w:rPr>
      </w:pPr>
    </w:p>
    <w:sectPr w:rsidR="00806D49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14C91"/>
    <w:multiLevelType w:val="multilevel"/>
    <w:tmpl w:val="14F8E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457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49"/>
    <w:rsid w:val="00000000"/>
    <w:rsid w:val="00417296"/>
    <w:rsid w:val="007156AA"/>
    <w:rsid w:val="00806D49"/>
    <w:rsid w:val="00B34403"/>
    <w:rsid w:val="723AF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E2DF"/>
  <w15:docId w15:val="{AD95C11E-B5B8-4421-9C53-A4961AFC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117056AC19764BBC80488588ACC428" ma:contentTypeVersion="8" ma:contentTypeDescription="Створення нового документа." ma:contentTypeScope="" ma:versionID="c15305931bf77d610ebe0b6c54e633c4">
  <xsd:schema xmlns:xsd="http://www.w3.org/2001/XMLSchema" xmlns:xs="http://www.w3.org/2001/XMLSchema" xmlns:p="http://schemas.microsoft.com/office/2006/metadata/properties" xmlns:ns2="f1bc0fa0-0996-48b2-b8cd-9f199fdceb12" targetNamespace="http://schemas.microsoft.com/office/2006/metadata/properties" ma:root="true" ma:fieldsID="ddb6d190108d3b58b2d0e642b04ea540" ns2:_="">
    <xsd:import namespace="f1bc0fa0-0996-48b2-b8cd-9f199fdce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c0fa0-0996-48b2-b8cd-9f199fdce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BFB25-AE6C-49E9-AAF1-E32D138B4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1DDB67-7796-4F36-8E23-5D28D1F7C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c0fa0-0996-48b2-b8cd-9f199fdce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034C6-4887-4320-817D-1F3813A16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Віктор Жировецький</lastModifiedBy>
  <revision>4</revision>
  <dcterms:created xsi:type="dcterms:W3CDTF">2024-10-08T14:34:00.0000000Z</dcterms:created>
  <dcterms:modified xsi:type="dcterms:W3CDTF">2024-10-08T14:34:58.8536001Z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0x010100B1117056AC19764BBC80488588ACC428</vt:lpwstr>
  </property>
</Properties>
</file>