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7582CD" w14:textId="77777777" w:rsidR="005A0A06" w:rsidRDefault="005A0A06">
      <w:pPr>
        <w:pBdr>
          <w:bottom w:val="single" w:sz="8" w:space="4" w:color="E97132"/>
        </w:pBdr>
        <w:spacing w:after="160"/>
      </w:pPr>
    </w:p>
    <w:p w14:paraId="7427E7BC" w14:textId="77777777" w:rsidR="005A0A06" w:rsidRDefault="00000000">
      <w:pPr>
        <w:spacing w:before="160" w:after="80"/>
        <w:jc w:val="center"/>
      </w:pPr>
      <w:r>
        <w:rPr>
          <w:b/>
          <w:bCs/>
          <w:sz w:val="52"/>
          <w:szCs w:val="52"/>
        </w:rPr>
        <w:t>DAILY PROGRESS REPORT</w:t>
      </w:r>
    </w:p>
    <w:p w14:paraId="39F1FB67" w14:textId="77777777" w:rsidR="005A0A06" w:rsidRDefault="00000000">
      <w:pPr>
        <w:spacing w:after="400"/>
        <w:jc w:val="center"/>
      </w:pPr>
      <w:r>
        <w:rPr>
          <w:i/>
          <w:iCs/>
          <w:color w:val="6C757D"/>
          <w:sz w:val="24"/>
          <w:szCs w:val="24"/>
        </w:rPr>
        <w:t>Standardised Individual Activity &amp; Performance Log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20"/>
        <w:gridCol w:w="6840"/>
      </w:tblGrid>
      <w:tr w:rsidR="005A0A06" w14:paraId="23FA3511" w14:textId="77777777">
        <w:tc>
          <w:tcPr>
            <w:tcW w:w="2520" w:type="dxa"/>
            <w:tcBorders>
              <w:top w:val="single" w:sz="1" w:space="0" w:color="E0E0E0"/>
              <w:left w:val="none" w:sz="0" w:space="0" w:color="FFFFFF"/>
              <w:bottom w:val="single" w:sz="1" w:space="0" w:color="E0E0E0"/>
              <w:right w:val="none" w:sz="0" w:space="0" w:color="FFFFFF"/>
            </w:tcBorders>
            <w:shd w:val="clear" w:color="auto" w:fill="FDF3E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3466BAC" w14:textId="77777777" w:rsidR="005A0A06" w:rsidRDefault="00000000">
            <w:r>
              <w:rPr>
                <w:b/>
                <w:bCs/>
                <w:sz w:val="20"/>
                <w:szCs w:val="20"/>
              </w:rPr>
              <w:t>Full Name</w:t>
            </w:r>
          </w:p>
        </w:tc>
        <w:tc>
          <w:tcPr>
            <w:tcW w:w="6840" w:type="dxa"/>
            <w:tcBorders>
              <w:top w:val="single" w:sz="1" w:space="0" w:color="E0E0E0"/>
              <w:left w:val="none" w:sz="0" w:space="0" w:color="FFFFFF"/>
              <w:bottom w:val="single" w:sz="1" w:space="0" w:color="E0E0E0"/>
              <w:right w:val="none" w:sz="0" w:space="0" w:color="FFFFF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F9D6361" w14:textId="6C797C35" w:rsidR="005A0A06" w:rsidRDefault="002156FC">
            <w:r>
              <w:t>Kamogelo Sekhaolelo</w:t>
            </w:r>
          </w:p>
        </w:tc>
      </w:tr>
      <w:tr w:rsidR="005A0A06" w14:paraId="71A9D9D2" w14:textId="77777777">
        <w:tc>
          <w:tcPr>
            <w:tcW w:w="2520" w:type="dxa"/>
            <w:tcBorders>
              <w:top w:val="single" w:sz="1" w:space="0" w:color="E0E0E0"/>
              <w:left w:val="none" w:sz="0" w:space="0" w:color="FFFFFF"/>
              <w:bottom w:val="single" w:sz="1" w:space="0" w:color="E0E0E0"/>
              <w:right w:val="none" w:sz="0" w:space="0" w:color="FFFFFF"/>
            </w:tcBorders>
            <w:shd w:val="clear" w:color="auto" w:fill="FDF3E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0D282D3" w14:textId="77777777" w:rsidR="005A0A06" w:rsidRDefault="00000000">
            <w:r>
              <w:rPr>
                <w:b/>
                <w:bCs/>
                <w:sz w:val="20"/>
                <w:szCs w:val="20"/>
              </w:rPr>
              <w:t>Date</w:t>
            </w:r>
          </w:p>
        </w:tc>
        <w:tc>
          <w:tcPr>
            <w:tcW w:w="6840" w:type="dxa"/>
            <w:tcBorders>
              <w:top w:val="single" w:sz="1" w:space="0" w:color="E0E0E0"/>
              <w:left w:val="none" w:sz="0" w:space="0" w:color="FFFFFF"/>
              <w:bottom w:val="single" w:sz="1" w:space="0" w:color="E0E0E0"/>
              <w:right w:val="none" w:sz="0" w:space="0" w:color="FFFFF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6F1B497" w14:textId="68F7D1DA" w:rsidR="005A0A06" w:rsidRDefault="002156FC" w:rsidP="00605E8B">
            <w:pPr>
              <w:tabs>
                <w:tab w:val="left" w:pos="1515"/>
              </w:tabs>
            </w:pPr>
            <w:r>
              <w:t>2026-0</w:t>
            </w:r>
            <w:r w:rsidR="00F03670">
              <w:t>7</w:t>
            </w:r>
            <w:r>
              <w:t>-</w:t>
            </w:r>
            <w:r w:rsidR="00D06375">
              <w:t>30</w:t>
            </w:r>
          </w:p>
        </w:tc>
      </w:tr>
      <w:tr w:rsidR="005A0A06" w14:paraId="52D227C4" w14:textId="77777777">
        <w:tc>
          <w:tcPr>
            <w:tcW w:w="2520" w:type="dxa"/>
            <w:tcBorders>
              <w:top w:val="single" w:sz="1" w:space="0" w:color="E0E0E0"/>
              <w:left w:val="none" w:sz="0" w:space="0" w:color="FFFFFF"/>
              <w:bottom w:val="single" w:sz="1" w:space="0" w:color="E0E0E0"/>
              <w:right w:val="none" w:sz="0" w:space="0" w:color="FFFFFF"/>
            </w:tcBorders>
            <w:shd w:val="clear" w:color="auto" w:fill="FDF3E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C164CBF" w14:textId="77777777" w:rsidR="005A0A06" w:rsidRDefault="00000000">
            <w:r>
              <w:rPr>
                <w:b/>
                <w:bCs/>
                <w:sz w:val="20"/>
                <w:szCs w:val="20"/>
              </w:rPr>
              <w:t>Department / Team</w:t>
            </w:r>
          </w:p>
        </w:tc>
        <w:tc>
          <w:tcPr>
            <w:tcW w:w="6840" w:type="dxa"/>
            <w:tcBorders>
              <w:top w:val="single" w:sz="1" w:space="0" w:color="E0E0E0"/>
              <w:left w:val="none" w:sz="0" w:space="0" w:color="FFFFFF"/>
              <w:bottom w:val="single" w:sz="1" w:space="0" w:color="E0E0E0"/>
              <w:right w:val="none" w:sz="0" w:space="0" w:color="FFFFF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E8AEDD1" w14:textId="7AAF318B" w:rsidR="005A0A06" w:rsidRDefault="002156FC" w:rsidP="002156FC">
            <w:pPr>
              <w:tabs>
                <w:tab w:val="left" w:pos="2355"/>
              </w:tabs>
            </w:pPr>
            <w:r>
              <w:t xml:space="preserve">Quality </w:t>
            </w:r>
            <w:r w:rsidR="00475645">
              <w:t xml:space="preserve">Assurance </w:t>
            </w:r>
            <w:r>
              <w:t>Engineer</w:t>
            </w:r>
          </w:p>
        </w:tc>
      </w:tr>
      <w:tr w:rsidR="005A0A06" w14:paraId="1B3074F6" w14:textId="77777777">
        <w:tc>
          <w:tcPr>
            <w:tcW w:w="2520" w:type="dxa"/>
            <w:tcBorders>
              <w:top w:val="single" w:sz="1" w:space="0" w:color="E0E0E0"/>
              <w:left w:val="none" w:sz="0" w:space="0" w:color="FFFFFF"/>
              <w:bottom w:val="single" w:sz="1" w:space="0" w:color="E0E0E0"/>
              <w:right w:val="none" w:sz="0" w:space="0" w:color="FFFFFF"/>
            </w:tcBorders>
            <w:shd w:val="clear" w:color="auto" w:fill="FDF3E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34C76EC" w14:textId="77777777" w:rsidR="005A0A06" w:rsidRDefault="00000000">
            <w:r>
              <w:rPr>
                <w:b/>
                <w:bCs/>
                <w:sz w:val="20"/>
                <w:szCs w:val="20"/>
              </w:rPr>
              <w:t>Role</w:t>
            </w:r>
          </w:p>
        </w:tc>
        <w:tc>
          <w:tcPr>
            <w:tcW w:w="6840" w:type="dxa"/>
            <w:tcBorders>
              <w:top w:val="single" w:sz="1" w:space="0" w:color="E0E0E0"/>
              <w:left w:val="none" w:sz="0" w:space="0" w:color="FFFFFF"/>
              <w:bottom w:val="single" w:sz="1" w:space="0" w:color="E0E0E0"/>
              <w:right w:val="none" w:sz="0" w:space="0" w:color="FFFFF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77B2B15" w14:textId="246BFC1A" w:rsidR="005A0A06" w:rsidRDefault="002156FC">
            <w:r>
              <w:t>Intern</w:t>
            </w:r>
          </w:p>
        </w:tc>
      </w:tr>
      <w:tr w:rsidR="005A0A06" w14:paraId="73B0839C" w14:textId="77777777">
        <w:tc>
          <w:tcPr>
            <w:tcW w:w="2520" w:type="dxa"/>
            <w:tcBorders>
              <w:top w:val="single" w:sz="1" w:space="0" w:color="E0E0E0"/>
              <w:left w:val="none" w:sz="0" w:space="0" w:color="FFFFFF"/>
              <w:bottom w:val="single" w:sz="1" w:space="0" w:color="E0E0E0"/>
              <w:right w:val="none" w:sz="0" w:space="0" w:color="FFFFFF"/>
            </w:tcBorders>
            <w:shd w:val="clear" w:color="auto" w:fill="FDF3E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03BAEA" w14:textId="77777777" w:rsidR="005A0A06" w:rsidRDefault="00000000">
            <w:r>
              <w:rPr>
                <w:b/>
                <w:bCs/>
                <w:sz w:val="20"/>
                <w:szCs w:val="20"/>
              </w:rPr>
              <w:t>Supervisor / Mentor</w:t>
            </w:r>
          </w:p>
        </w:tc>
        <w:tc>
          <w:tcPr>
            <w:tcW w:w="6840" w:type="dxa"/>
            <w:tcBorders>
              <w:top w:val="single" w:sz="1" w:space="0" w:color="E0E0E0"/>
              <w:left w:val="none" w:sz="0" w:space="0" w:color="FFFFFF"/>
              <w:bottom w:val="single" w:sz="1" w:space="0" w:color="E0E0E0"/>
              <w:right w:val="none" w:sz="0" w:space="0" w:color="FFFFF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32669AB" w14:textId="5028BEEF" w:rsidR="005A0A06" w:rsidRDefault="002156FC">
            <w:r>
              <w:t>Isaac Mahlangu</w:t>
            </w:r>
          </w:p>
        </w:tc>
      </w:tr>
    </w:tbl>
    <w:p w14:paraId="55B5E43F" w14:textId="77777777" w:rsidR="005A0A06" w:rsidRDefault="005A0A06">
      <w:pPr>
        <w:spacing w:after="400"/>
      </w:pPr>
    </w:p>
    <w:p w14:paraId="3E0216EF" w14:textId="77777777" w:rsidR="005A0A06" w:rsidRDefault="00000000">
      <w:pPr>
        <w:shd w:val="clear" w:color="auto" w:fill="1F2D3D"/>
        <w:spacing w:before="320" w:after="0"/>
      </w:pPr>
      <w:r>
        <w:rPr>
          <w:b/>
          <w:bCs/>
          <w:color w:val="E97132"/>
        </w:rPr>
        <w:t xml:space="preserve">  2.  </w:t>
      </w:r>
      <w:r>
        <w:rPr>
          <w:b/>
          <w:bCs/>
          <w:color w:val="FFFFFF"/>
        </w:rPr>
        <w:t>ATTENDANCE &amp; AVAILABILITY</w:t>
      </w:r>
    </w:p>
    <w:p w14:paraId="7136A4B0" w14:textId="77777777" w:rsidR="005A0A06" w:rsidRDefault="005A0A06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20"/>
        <w:gridCol w:w="6840"/>
      </w:tblGrid>
      <w:tr w:rsidR="005A0A06" w14:paraId="0D579C0C" w14:textId="77777777">
        <w:tc>
          <w:tcPr>
            <w:tcW w:w="2520" w:type="dxa"/>
            <w:tcBorders>
              <w:top w:val="single" w:sz="1" w:space="0" w:color="E0E0E0"/>
              <w:left w:val="none" w:sz="0" w:space="0" w:color="FFFFFF"/>
              <w:bottom w:val="single" w:sz="1" w:space="0" w:color="E0E0E0"/>
              <w:right w:val="none" w:sz="0" w:space="0" w:color="FFFFFF"/>
            </w:tcBorders>
            <w:shd w:val="clear" w:color="auto" w:fill="FDF3E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858FA48" w14:textId="77777777" w:rsidR="005A0A06" w:rsidRDefault="00000000">
            <w:r>
              <w:rPr>
                <w:b/>
                <w:bCs/>
                <w:sz w:val="20"/>
                <w:szCs w:val="20"/>
              </w:rPr>
              <w:t>Check-in Time</w:t>
            </w:r>
          </w:p>
        </w:tc>
        <w:tc>
          <w:tcPr>
            <w:tcW w:w="6840" w:type="dxa"/>
            <w:tcBorders>
              <w:top w:val="single" w:sz="1" w:space="0" w:color="E0E0E0"/>
              <w:left w:val="none" w:sz="0" w:space="0" w:color="FFFFFF"/>
              <w:bottom w:val="single" w:sz="1" w:space="0" w:color="E0E0E0"/>
              <w:right w:val="none" w:sz="0" w:space="0" w:color="FFFFF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8869038" w14:textId="67D9A052" w:rsidR="005A0A06" w:rsidRDefault="002156FC">
            <w:r>
              <w:t>08:</w:t>
            </w:r>
            <w:r w:rsidR="00F3151A">
              <w:t>00</w:t>
            </w:r>
          </w:p>
        </w:tc>
      </w:tr>
      <w:tr w:rsidR="005A0A06" w14:paraId="46DAB02E" w14:textId="77777777">
        <w:tc>
          <w:tcPr>
            <w:tcW w:w="2520" w:type="dxa"/>
            <w:tcBorders>
              <w:top w:val="single" w:sz="1" w:space="0" w:color="E0E0E0"/>
              <w:left w:val="none" w:sz="0" w:space="0" w:color="FFFFFF"/>
              <w:bottom w:val="single" w:sz="1" w:space="0" w:color="E0E0E0"/>
              <w:right w:val="none" w:sz="0" w:space="0" w:color="FFFFFF"/>
            </w:tcBorders>
            <w:shd w:val="clear" w:color="auto" w:fill="FDF3E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50A3AD1" w14:textId="77777777" w:rsidR="005A0A06" w:rsidRDefault="00000000">
            <w:r>
              <w:rPr>
                <w:b/>
                <w:bCs/>
                <w:sz w:val="20"/>
                <w:szCs w:val="20"/>
              </w:rPr>
              <w:t>Check-out Time</w:t>
            </w:r>
          </w:p>
        </w:tc>
        <w:tc>
          <w:tcPr>
            <w:tcW w:w="6840" w:type="dxa"/>
            <w:tcBorders>
              <w:top w:val="single" w:sz="1" w:space="0" w:color="E0E0E0"/>
              <w:left w:val="none" w:sz="0" w:space="0" w:color="FFFFFF"/>
              <w:bottom w:val="single" w:sz="1" w:space="0" w:color="E0E0E0"/>
              <w:right w:val="none" w:sz="0" w:space="0" w:color="FFFFF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47F688D" w14:textId="5A18D330" w:rsidR="005A0A06" w:rsidRDefault="002156FC">
            <w:r>
              <w:t>1</w:t>
            </w:r>
            <w:r w:rsidR="0039168D">
              <w:t>6</w:t>
            </w:r>
            <w:r>
              <w:t>:00</w:t>
            </w:r>
          </w:p>
        </w:tc>
      </w:tr>
      <w:tr w:rsidR="005A0A06" w14:paraId="67E897D0" w14:textId="77777777">
        <w:tc>
          <w:tcPr>
            <w:tcW w:w="2520" w:type="dxa"/>
            <w:tcBorders>
              <w:top w:val="single" w:sz="1" w:space="0" w:color="E0E0E0"/>
              <w:left w:val="none" w:sz="0" w:space="0" w:color="FFFFFF"/>
              <w:bottom w:val="single" w:sz="1" w:space="0" w:color="E0E0E0"/>
              <w:right w:val="none" w:sz="0" w:space="0" w:color="FFFFFF"/>
            </w:tcBorders>
            <w:shd w:val="clear" w:color="auto" w:fill="FDF3E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EA5AF13" w14:textId="77777777" w:rsidR="005A0A06" w:rsidRDefault="00000000">
            <w:r>
              <w:rPr>
                <w:b/>
                <w:bCs/>
                <w:sz w:val="20"/>
                <w:szCs w:val="20"/>
              </w:rPr>
              <w:t>Total Hours Worked</w:t>
            </w:r>
          </w:p>
        </w:tc>
        <w:tc>
          <w:tcPr>
            <w:tcW w:w="6840" w:type="dxa"/>
            <w:tcBorders>
              <w:top w:val="single" w:sz="1" w:space="0" w:color="E0E0E0"/>
              <w:left w:val="none" w:sz="0" w:space="0" w:color="FFFFFF"/>
              <w:bottom w:val="single" w:sz="1" w:space="0" w:color="E0E0E0"/>
              <w:right w:val="none" w:sz="0" w:space="0" w:color="FFFFF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53A47FD" w14:textId="590853B9" w:rsidR="005A0A06" w:rsidRDefault="002156FC">
            <w:r>
              <w:t>8 hours worked</w:t>
            </w:r>
          </w:p>
        </w:tc>
      </w:tr>
    </w:tbl>
    <w:p w14:paraId="6114FDC6" w14:textId="77777777" w:rsidR="005A0A06" w:rsidRDefault="005A0A06">
      <w:pPr>
        <w:spacing w:after="80"/>
      </w:pPr>
    </w:p>
    <w:p w14:paraId="7D586E64" w14:textId="77777777" w:rsidR="005A0A06" w:rsidRDefault="00000000">
      <w:pPr>
        <w:spacing w:before="60" w:after="60"/>
      </w:pPr>
      <w:r>
        <w:rPr>
          <w:b/>
          <w:bCs/>
          <w:sz w:val="20"/>
          <w:szCs w:val="20"/>
        </w:rPr>
        <w:t>Attendance Status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40"/>
        <w:gridCol w:w="2340"/>
        <w:gridCol w:w="2340"/>
        <w:gridCol w:w="2340"/>
      </w:tblGrid>
      <w:tr w:rsidR="005A0A06" w14:paraId="41C62F0E" w14:textId="77777777">
        <w:tc>
          <w:tcPr>
            <w:tcW w:w="234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0F0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8FEDE3" w14:textId="443DA03D" w:rsidR="005A0A06" w:rsidRDefault="00000000">
            <w:pPr>
              <w:jc w:val="center"/>
            </w:pPr>
            <w:sdt>
              <w:sdtPr>
                <w:rPr>
                  <w:color w:val="6C757D"/>
                  <w:sz w:val="20"/>
                  <w:szCs w:val="20"/>
                </w:rPr>
                <w:id w:val="-1454470561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F3151A">
                  <w:rPr>
                    <w:rFonts w:ascii="MS Gothic" w:eastAsia="MS Gothic" w:hAnsi="MS Gothic" w:hint="eastAsia"/>
                    <w:color w:val="6C757D"/>
                    <w:sz w:val="20"/>
                    <w:szCs w:val="20"/>
                  </w:rPr>
                  <w:t>☒</w:t>
                </w:r>
              </w:sdtContent>
            </w:sdt>
            <w:r w:rsidR="00250DEF">
              <w:rPr>
                <w:color w:val="6C757D"/>
                <w:sz w:val="20"/>
                <w:szCs w:val="20"/>
              </w:rPr>
              <w:t xml:space="preserve">  Present</w:t>
            </w:r>
          </w:p>
        </w:tc>
        <w:tc>
          <w:tcPr>
            <w:tcW w:w="234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0F0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A5E52B" w14:textId="26D0F3BD" w:rsidR="005A0A06" w:rsidRDefault="00000000">
            <w:pPr>
              <w:jc w:val="center"/>
            </w:pPr>
            <w:sdt>
              <w:sdtPr>
                <w:rPr>
                  <w:color w:val="6C757D"/>
                  <w:sz w:val="20"/>
                  <w:szCs w:val="20"/>
                </w:rPr>
                <w:id w:val="-62416533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3151A">
                  <w:rPr>
                    <w:rFonts w:ascii="MS Gothic" w:eastAsia="MS Gothic" w:hAnsi="MS Gothic" w:hint="eastAsia"/>
                    <w:color w:val="6C757D"/>
                    <w:sz w:val="20"/>
                    <w:szCs w:val="20"/>
                  </w:rPr>
                  <w:t>☐</w:t>
                </w:r>
              </w:sdtContent>
            </w:sdt>
            <w:r w:rsidR="00BF4AB4">
              <w:rPr>
                <w:color w:val="6C757D"/>
                <w:sz w:val="20"/>
                <w:szCs w:val="20"/>
              </w:rPr>
              <w:t xml:space="preserve">  Late</w:t>
            </w:r>
          </w:p>
        </w:tc>
        <w:tc>
          <w:tcPr>
            <w:tcW w:w="234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0F0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559C4E" w14:textId="244A2E9B" w:rsidR="005A0A06" w:rsidRDefault="00000000">
            <w:pPr>
              <w:jc w:val="center"/>
            </w:pPr>
            <w:r>
              <w:rPr>
                <w:color w:val="6C757D"/>
                <w:sz w:val="20"/>
                <w:szCs w:val="20"/>
              </w:rPr>
              <w:t>☐ Half Day</w:t>
            </w:r>
          </w:p>
        </w:tc>
        <w:tc>
          <w:tcPr>
            <w:tcW w:w="234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0F0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5A3594" w14:textId="4CEABD2F" w:rsidR="005A0A06" w:rsidRDefault="00000000">
            <w:pPr>
              <w:jc w:val="center"/>
            </w:pPr>
            <w:r>
              <w:rPr>
                <w:color w:val="6C757D"/>
                <w:sz w:val="20"/>
                <w:szCs w:val="20"/>
              </w:rPr>
              <w:t>☐ Absent</w:t>
            </w:r>
          </w:p>
        </w:tc>
      </w:tr>
    </w:tbl>
    <w:p w14:paraId="6B080014" w14:textId="77777777" w:rsidR="005A0A06" w:rsidRDefault="005A0A06">
      <w:pPr>
        <w:spacing w:after="80"/>
      </w:pPr>
    </w:p>
    <w:p w14:paraId="2CF7F0DC" w14:textId="77777777" w:rsidR="005A0A06" w:rsidRDefault="00000000">
      <w:pPr>
        <w:spacing w:before="60" w:after="60"/>
      </w:pPr>
      <w:r>
        <w:rPr>
          <w:b/>
          <w:bCs/>
          <w:sz w:val="20"/>
          <w:szCs w:val="20"/>
        </w:rPr>
        <w:t>Reason for Late / Absence (if applicable)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5A0A06" w14:paraId="2F0D116A" w14:textId="77777777">
        <w:tc>
          <w:tcPr>
            <w:tcW w:w="9360" w:type="dxa"/>
            <w:tcBorders>
              <w:top w:val="single" w:sz="1" w:space="0" w:color="CCCCCC"/>
              <w:left w:val="none" w:sz="0" w:space="0" w:color="FFFFFF"/>
              <w:bottom w:val="single" w:sz="1" w:space="0" w:color="CCCCCC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360" w:type="dxa"/>
              <w:right w:w="140" w:type="dxa"/>
            </w:tcMar>
          </w:tcPr>
          <w:p w14:paraId="3F520ED6" w14:textId="6EB56EF8" w:rsidR="005A0A06" w:rsidRPr="00BF4AB4" w:rsidRDefault="005A0A06">
            <w:pPr>
              <w:rPr>
                <w:color w:val="auto"/>
                <w:sz w:val="20"/>
                <w:szCs w:val="20"/>
              </w:rPr>
            </w:pPr>
          </w:p>
          <w:p w14:paraId="63084393" w14:textId="77777777" w:rsidR="00B310E9" w:rsidRDefault="00B310E9">
            <w:pPr>
              <w:rPr>
                <w:i/>
                <w:iCs/>
                <w:color w:val="CCCCCC"/>
                <w:sz w:val="20"/>
                <w:szCs w:val="20"/>
              </w:rPr>
            </w:pPr>
          </w:p>
          <w:p w14:paraId="7FBECA4A" w14:textId="77777777" w:rsidR="00B310E9" w:rsidRDefault="00B310E9">
            <w:pPr>
              <w:rPr>
                <w:i/>
                <w:iCs/>
                <w:color w:val="CCCCCC"/>
                <w:sz w:val="20"/>
                <w:szCs w:val="20"/>
              </w:rPr>
            </w:pPr>
          </w:p>
          <w:p w14:paraId="3EDFE97C" w14:textId="77777777" w:rsidR="00B310E9" w:rsidRDefault="00B310E9"/>
        </w:tc>
      </w:tr>
    </w:tbl>
    <w:p w14:paraId="2361E168" w14:textId="77777777" w:rsidR="005A0A06" w:rsidRDefault="005A0A06"/>
    <w:p w14:paraId="2F0E8B17" w14:textId="77777777" w:rsidR="00B310E9" w:rsidRDefault="00B310E9"/>
    <w:p w14:paraId="7D111AB6" w14:textId="77777777" w:rsidR="005A0A06" w:rsidRDefault="00000000">
      <w:pPr>
        <w:shd w:val="clear" w:color="auto" w:fill="1F2D3D"/>
        <w:spacing w:before="320" w:after="0"/>
      </w:pPr>
      <w:r>
        <w:rPr>
          <w:b/>
          <w:bCs/>
          <w:color w:val="E97132"/>
        </w:rPr>
        <w:t xml:space="preserve">  3.  </w:t>
      </w:r>
      <w:r>
        <w:rPr>
          <w:b/>
          <w:bCs/>
          <w:color w:val="FFFFFF"/>
        </w:rPr>
        <w:t>DAILY OBJECTIVES</w:t>
      </w:r>
    </w:p>
    <w:p w14:paraId="143AA058" w14:textId="77777777" w:rsidR="005A0A06" w:rsidRDefault="00000000">
      <w:pPr>
        <w:pBdr>
          <w:left w:val="single" w:sz="18" w:space="8" w:color="E97132"/>
        </w:pBdr>
        <w:shd w:val="clear" w:color="auto" w:fill="FDF3EC"/>
        <w:spacing w:before="120"/>
        <w:ind w:left="200" w:right="200"/>
      </w:pPr>
      <w:r>
        <w:rPr>
          <w:i/>
          <w:iCs/>
          <w:sz w:val="19"/>
          <w:szCs w:val="19"/>
        </w:rPr>
        <w:t>What you planned to achieve today — set before starting work.</w:t>
      </w:r>
    </w:p>
    <w:p w14:paraId="28261CEC" w14:textId="77777777" w:rsidR="005A0A06" w:rsidRDefault="005A0A06">
      <w:pPr>
        <w:spacing w:after="80"/>
      </w:pPr>
    </w:p>
    <w:p w14:paraId="5930521D" w14:textId="77777777" w:rsidR="005A0A06" w:rsidRDefault="00000000">
      <w:pPr>
        <w:spacing w:before="80" w:after="40"/>
      </w:pPr>
      <w:r>
        <w:rPr>
          <w:b/>
          <w:bCs/>
          <w:color w:val="E97132"/>
          <w:sz w:val="20"/>
          <w:szCs w:val="20"/>
        </w:rPr>
        <w:t>Objective 1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5A0A06" w14:paraId="61ECE1C4" w14:textId="77777777">
        <w:tc>
          <w:tcPr>
            <w:tcW w:w="9360" w:type="dxa"/>
            <w:tcBorders>
              <w:top w:val="single" w:sz="1" w:space="0" w:color="CCCCCC"/>
              <w:left w:val="none" w:sz="0" w:space="0" w:color="FFFFFF"/>
              <w:bottom w:val="single" w:sz="1" w:space="0" w:color="CCCCCC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180" w:type="dxa"/>
              <w:right w:w="140" w:type="dxa"/>
            </w:tcMar>
          </w:tcPr>
          <w:p w14:paraId="2DCB0E35" w14:textId="5CCD9E1C" w:rsidR="005A0A06" w:rsidRPr="00234CF3" w:rsidRDefault="00D06375">
            <w:r w:rsidRPr="00D06375">
              <w:t xml:space="preserve">Master and implement TestNG automation framework concepts (Annotations, Assertions, </w:t>
            </w:r>
            <w:proofErr w:type="spellStart"/>
            <w:r w:rsidRPr="00D06375">
              <w:t>DataProviders</w:t>
            </w:r>
            <w:proofErr w:type="spellEnd"/>
            <w:r w:rsidRPr="00D06375">
              <w:t>, and testng.xml suite configuration).</w:t>
            </w:r>
          </w:p>
        </w:tc>
      </w:tr>
    </w:tbl>
    <w:p w14:paraId="579E063A" w14:textId="77777777" w:rsidR="005A0A06" w:rsidRDefault="00000000">
      <w:pPr>
        <w:spacing w:before="80" w:after="40"/>
      </w:pPr>
      <w:r>
        <w:rPr>
          <w:b/>
          <w:bCs/>
          <w:color w:val="E97132"/>
          <w:sz w:val="20"/>
          <w:szCs w:val="20"/>
        </w:rPr>
        <w:t>Objective 2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5A0A06" w14:paraId="141F32E6" w14:textId="77777777">
        <w:tc>
          <w:tcPr>
            <w:tcW w:w="9360" w:type="dxa"/>
            <w:tcBorders>
              <w:top w:val="single" w:sz="1" w:space="0" w:color="CCCCCC"/>
              <w:left w:val="none" w:sz="0" w:space="0" w:color="FFFFFF"/>
              <w:bottom w:val="single" w:sz="1" w:space="0" w:color="CCCCCC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180" w:type="dxa"/>
              <w:right w:w="140" w:type="dxa"/>
            </w:tcMar>
          </w:tcPr>
          <w:p w14:paraId="6461B9BB" w14:textId="6984ECC2" w:rsidR="005A0A06" w:rsidRDefault="00D06375">
            <w:r w:rsidRPr="00D06375">
              <w:t xml:space="preserve">Complete STLC Phase 5 (Quality Investigation) deliverables for the </w:t>
            </w:r>
            <w:proofErr w:type="spellStart"/>
            <w:r w:rsidRPr="00D06375">
              <w:t>ParaBank</w:t>
            </w:r>
            <w:proofErr w:type="spellEnd"/>
            <w:r w:rsidRPr="00D06375">
              <w:t xml:space="preserve"> STLC assignment.</w:t>
            </w:r>
          </w:p>
        </w:tc>
      </w:tr>
    </w:tbl>
    <w:p w14:paraId="0BF04D9E" w14:textId="77777777" w:rsidR="005A0A06" w:rsidRDefault="00000000">
      <w:pPr>
        <w:spacing w:before="80" w:after="40"/>
      </w:pPr>
      <w:r>
        <w:rPr>
          <w:b/>
          <w:bCs/>
          <w:color w:val="E97132"/>
          <w:sz w:val="20"/>
          <w:szCs w:val="20"/>
        </w:rPr>
        <w:t>Objective 3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5A0A06" w14:paraId="180B44FB" w14:textId="77777777">
        <w:tc>
          <w:tcPr>
            <w:tcW w:w="9360" w:type="dxa"/>
            <w:tcBorders>
              <w:top w:val="single" w:sz="1" w:space="0" w:color="CCCCCC"/>
              <w:left w:val="none" w:sz="0" w:space="0" w:color="FFFFFF"/>
              <w:bottom w:val="single" w:sz="1" w:space="0" w:color="CCCCCC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180" w:type="dxa"/>
              <w:right w:w="140" w:type="dxa"/>
            </w:tcMar>
          </w:tcPr>
          <w:p w14:paraId="1CDE5262" w14:textId="50156BE2" w:rsidR="005A0A06" w:rsidRDefault="00D06375">
            <w:r w:rsidRPr="00D06375">
              <w:t>Execute all 50 planned test cases, capture screenshot evidence, raise detailed defect reports (DEF-001 to DEF-011), perform exploratory testing missions, and deliver the Release Risk Assessment.</w:t>
            </w:r>
          </w:p>
        </w:tc>
      </w:tr>
    </w:tbl>
    <w:p w14:paraId="036220B0" w14:textId="77777777" w:rsidR="005A0A06" w:rsidRDefault="005A0A06"/>
    <w:p w14:paraId="668CA8B2" w14:textId="77777777" w:rsidR="005A0A06" w:rsidRDefault="00000000">
      <w:pPr>
        <w:shd w:val="clear" w:color="auto" w:fill="1F2D3D"/>
        <w:spacing w:before="320" w:after="0"/>
      </w:pPr>
      <w:r>
        <w:rPr>
          <w:b/>
          <w:bCs/>
          <w:color w:val="E97132"/>
        </w:rPr>
        <w:t xml:space="preserve">  4.  </w:t>
      </w:r>
      <w:r>
        <w:rPr>
          <w:b/>
          <w:bCs/>
          <w:color w:val="FFFFFF"/>
        </w:rPr>
        <w:t>TASKS COMPLETED</w:t>
      </w:r>
    </w:p>
    <w:p w14:paraId="3D30ADAC" w14:textId="77777777" w:rsidR="005A0A06" w:rsidRDefault="00000000">
      <w:pPr>
        <w:pBdr>
          <w:left w:val="single" w:sz="18" w:space="8" w:color="E97132"/>
        </w:pBdr>
        <w:shd w:val="clear" w:color="auto" w:fill="FDF3EC"/>
        <w:spacing w:before="120"/>
        <w:ind w:left="200" w:right="200"/>
      </w:pPr>
      <w:r>
        <w:rPr>
          <w:i/>
          <w:iCs/>
          <w:sz w:val="19"/>
          <w:szCs w:val="19"/>
        </w:rPr>
        <w:t>Describe work done — be specific and measurable. Add more task blocks as needed.</w:t>
      </w:r>
    </w:p>
    <w:p w14:paraId="0F8386BD" w14:textId="77777777" w:rsidR="005A0A06" w:rsidRDefault="00000000">
      <w:pPr>
        <w:shd w:val="clear" w:color="auto" w:fill="E97132"/>
        <w:spacing w:before="160" w:after="0"/>
      </w:pPr>
      <w:r>
        <w:rPr>
          <w:b/>
          <w:bCs/>
          <w:color w:val="FFFFFF"/>
          <w:sz w:val="21"/>
          <w:szCs w:val="21"/>
        </w:rPr>
        <w:t xml:space="preserve">   TASK 1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20"/>
        <w:gridCol w:w="6840"/>
      </w:tblGrid>
      <w:tr w:rsidR="005A0A06" w14:paraId="0C4C8685" w14:textId="77777777">
        <w:tc>
          <w:tcPr>
            <w:tcW w:w="2520" w:type="dxa"/>
            <w:tcBorders>
              <w:top w:val="single" w:sz="1" w:space="0" w:color="E0E0E0"/>
              <w:left w:val="none" w:sz="0" w:space="0" w:color="FFFFFF"/>
              <w:bottom w:val="single" w:sz="1" w:space="0" w:color="E0E0E0"/>
              <w:right w:val="none" w:sz="0" w:space="0" w:color="FFFFFF"/>
            </w:tcBorders>
            <w:shd w:val="clear" w:color="auto" w:fill="FDF3E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3D4BFAD" w14:textId="77777777" w:rsidR="005A0A06" w:rsidRDefault="00000000">
            <w:r>
              <w:rPr>
                <w:b/>
                <w:bCs/>
                <w:sz w:val="20"/>
                <w:szCs w:val="20"/>
              </w:rPr>
              <w:t>Task Title</w:t>
            </w:r>
          </w:p>
        </w:tc>
        <w:tc>
          <w:tcPr>
            <w:tcW w:w="6840" w:type="dxa"/>
            <w:tcBorders>
              <w:top w:val="single" w:sz="1" w:space="0" w:color="E0E0E0"/>
              <w:left w:val="none" w:sz="0" w:space="0" w:color="FFFFFF"/>
              <w:bottom w:val="single" w:sz="1" w:space="0" w:color="E0E0E0"/>
              <w:right w:val="none" w:sz="0" w:space="0" w:color="FFFFF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3CA2078" w14:textId="331C873A" w:rsidR="005A0A06" w:rsidRDefault="00D4123A" w:rsidP="00D764AC">
            <w:pPr>
              <w:tabs>
                <w:tab w:val="left" w:pos="2730"/>
              </w:tabs>
            </w:pPr>
            <w:r w:rsidRPr="00D4123A">
              <w:t>TestNG Framework Tutorial &amp; Hands-on Implementation</w:t>
            </w:r>
          </w:p>
        </w:tc>
      </w:tr>
      <w:tr w:rsidR="005A0A06" w14:paraId="3DDEAD13" w14:textId="77777777">
        <w:tc>
          <w:tcPr>
            <w:tcW w:w="2520" w:type="dxa"/>
            <w:tcBorders>
              <w:top w:val="single" w:sz="1" w:space="0" w:color="E0E0E0"/>
              <w:left w:val="none" w:sz="0" w:space="0" w:color="FFFFFF"/>
              <w:bottom w:val="single" w:sz="1" w:space="0" w:color="E0E0E0"/>
              <w:right w:val="none" w:sz="0" w:space="0" w:color="FFFFFF"/>
            </w:tcBorders>
            <w:shd w:val="clear" w:color="auto" w:fill="FDF3E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ED15782" w14:textId="77777777" w:rsidR="005A0A06" w:rsidRDefault="00000000">
            <w:r>
              <w:rPr>
                <w:b/>
                <w:bCs/>
                <w:sz w:val="20"/>
                <w:szCs w:val="20"/>
              </w:rPr>
              <w:t>Tools / Technologies</w:t>
            </w:r>
          </w:p>
        </w:tc>
        <w:tc>
          <w:tcPr>
            <w:tcW w:w="6840" w:type="dxa"/>
            <w:tcBorders>
              <w:top w:val="single" w:sz="1" w:space="0" w:color="E0E0E0"/>
              <w:left w:val="none" w:sz="0" w:space="0" w:color="FFFFFF"/>
              <w:bottom w:val="single" w:sz="1" w:space="0" w:color="E0E0E0"/>
              <w:right w:val="none" w:sz="0" w:space="0" w:color="FFFFF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0170318" w14:textId="6ABB46D4" w:rsidR="005A0A06" w:rsidRDefault="00D4123A">
            <w:r w:rsidRPr="00D4123A">
              <w:t>Eclipse IDE, Java, TestNG Framework</w:t>
            </w:r>
            <w:r>
              <w:t xml:space="preserve">, </w:t>
            </w:r>
            <w:r w:rsidRPr="00D4123A">
              <w:t>Hard/Soft Assertions, Chrome Browser</w:t>
            </w:r>
          </w:p>
        </w:tc>
      </w:tr>
      <w:tr w:rsidR="005A0A06" w14:paraId="056D8D66" w14:textId="77777777">
        <w:tc>
          <w:tcPr>
            <w:tcW w:w="2520" w:type="dxa"/>
            <w:tcBorders>
              <w:top w:val="single" w:sz="1" w:space="0" w:color="E0E0E0"/>
              <w:left w:val="none" w:sz="0" w:space="0" w:color="FFFFFF"/>
              <w:bottom w:val="single" w:sz="1" w:space="0" w:color="E0E0E0"/>
              <w:right w:val="none" w:sz="0" w:space="0" w:color="FFFFFF"/>
            </w:tcBorders>
            <w:shd w:val="clear" w:color="auto" w:fill="FDF3E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2A28766" w14:textId="77777777" w:rsidR="005A0A06" w:rsidRDefault="00000000">
            <w:r>
              <w:rPr>
                <w:b/>
                <w:bCs/>
                <w:sz w:val="20"/>
                <w:szCs w:val="20"/>
              </w:rPr>
              <w:t>Outcome / Result</w:t>
            </w:r>
          </w:p>
        </w:tc>
        <w:tc>
          <w:tcPr>
            <w:tcW w:w="6840" w:type="dxa"/>
            <w:tcBorders>
              <w:top w:val="single" w:sz="1" w:space="0" w:color="E0E0E0"/>
              <w:left w:val="none" w:sz="0" w:space="0" w:color="FFFFFF"/>
              <w:bottom w:val="single" w:sz="1" w:space="0" w:color="E0E0E0"/>
              <w:right w:val="none" w:sz="0" w:space="0" w:color="FFFFF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0311132" w14:textId="3E5CA252" w:rsidR="005A0A06" w:rsidRDefault="00D4123A" w:rsidP="001C744E">
            <w:pPr>
              <w:tabs>
                <w:tab w:val="left" w:pos="1635"/>
              </w:tabs>
            </w:pPr>
            <w:r w:rsidRPr="00D4123A">
              <w:t>Successfully mastered TestNG framework capabilities, configured parameterized data-driven testing, and set up XML suite runners for automated test execution.</w:t>
            </w:r>
          </w:p>
        </w:tc>
      </w:tr>
    </w:tbl>
    <w:p w14:paraId="56D63A8D" w14:textId="77777777" w:rsidR="005A0A06" w:rsidRDefault="00000000">
      <w:pPr>
        <w:spacing w:before="60" w:after="40"/>
      </w:pPr>
      <w:r>
        <w:rPr>
          <w:b/>
          <w:bCs/>
          <w:sz w:val="20"/>
          <w:szCs w:val="20"/>
        </w:rPr>
        <w:t>Steps Taken</w:t>
      </w:r>
    </w:p>
    <w:p w14:paraId="73910B69" w14:textId="6CE1FF59" w:rsidR="005A0A06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b/>
          <w:bCs/>
          <w:sz w:val="20"/>
          <w:szCs w:val="20"/>
        </w:rPr>
        <w:t>Step 1:</w:t>
      </w:r>
      <w:r w:rsidR="008F78A1">
        <w:rPr>
          <w:b/>
          <w:bCs/>
          <w:sz w:val="20"/>
          <w:szCs w:val="20"/>
        </w:rPr>
        <w:t xml:space="preserve"> </w:t>
      </w:r>
      <w:r w:rsidR="00D4123A" w:rsidRPr="00D4123A">
        <w:rPr>
          <w:b/>
          <w:bCs/>
          <w:sz w:val="20"/>
          <w:szCs w:val="20"/>
        </w:rPr>
        <w:t>Configured TestNG dependencies and plugins within Eclipse IDE.</w:t>
      </w:r>
    </w:p>
    <w:p w14:paraId="1E6FB355" w14:textId="227F5BEB" w:rsidR="005A0A06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b/>
          <w:bCs/>
          <w:sz w:val="20"/>
          <w:szCs w:val="20"/>
        </w:rPr>
        <w:t>Step 2:</w:t>
      </w:r>
      <w:r w:rsidR="00D06375">
        <w:rPr>
          <w:b/>
          <w:bCs/>
          <w:sz w:val="20"/>
          <w:szCs w:val="20"/>
        </w:rPr>
        <w:t xml:space="preserve"> </w:t>
      </w:r>
      <w:r w:rsidR="00B90BEC" w:rsidRPr="00B90BEC">
        <w:rPr>
          <w:b/>
          <w:bCs/>
          <w:sz w:val="20"/>
          <w:szCs w:val="20"/>
        </w:rPr>
        <w:t>Implemented core TestNG annotations</w:t>
      </w:r>
      <w:r w:rsidR="00B90BEC">
        <w:rPr>
          <w:b/>
          <w:bCs/>
          <w:sz w:val="20"/>
          <w:szCs w:val="20"/>
        </w:rPr>
        <w:t xml:space="preserve"> </w:t>
      </w:r>
      <w:r w:rsidR="00B90BEC" w:rsidRPr="00B90BEC">
        <w:rPr>
          <w:b/>
          <w:bCs/>
          <w:sz w:val="20"/>
          <w:szCs w:val="20"/>
        </w:rPr>
        <w:t>to control test execution flow.</w:t>
      </w:r>
    </w:p>
    <w:p w14:paraId="25D81874" w14:textId="77EA69AC" w:rsidR="005A0A06" w:rsidRDefault="00000000" w:rsidP="00955D5E">
      <w:pPr>
        <w:pStyle w:val="ListParagraph"/>
        <w:numPr>
          <w:ilvl w:val="0"/>
          <w:numId w:val="2"/>
        </w:numPr>
        <w:spacing w:before="30" w:after="60"/>
      </w:pPr>
      <w:r w:rsidRPr="00955D5E">
        <w:rPr>
          <w:b/>
          <w:bCs/>
          <w:sz w:val="20"/>
          <w:szCs w:val="20"/>
        </w:rPr>
        <w:t>Step 3:</w:t>
      </w:r>
      <w:r w:rsidR="005908E5" w:rsidRPr="00955D5E">
        <w:rPr>
          <w:b/>
          <w:bCs/>
          <w:sz w:val="20"/>
          <w:szCs w:val="20"/>
        </w:rPr>
        <w:t xml:space="preserve"> </w:t>
      </w:r>
      <w:r w:rsidR="00B90BEC" w:rsidRPr="00B90BEC">
        <w:rPr>
          <w:b/>
          <w:bCs/>
          <w:sz w:val="20"/>
          <w:szCs w:val="20"/>
        </w:rPr>
        <w:t>Created data-driven automated tests using @DataProvider to pass multiple test data sets into test methods dynamically.</w:t>
      </w:r>
    </w:p>
    <w:p w14:paraId="6E2EE6A4" w14:textId="77777777" w:rsidR="005A0A06" w:rsidRDefault="00000000">
      <w:pPr>
        <w:spacing w:before="60" w:after="40"/>
      </w:pPr>
      <w:r>
        <w:rPr>
          <w:b/>
          <w:bCs/>
          <w:sz w:val="20"/>
          <w:szCs w:val="20"/>
        </w:rPr>
        <w:t>Status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5A0A06" w14:paraId="61DDBBEF" w14:textId="77777777">
        <w:tc>
          <w:tcPr>
            <w:tcW w:w="312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0F0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530CE1" w14:textId="2CD33DAE" w:rsidR="005A0A06" w:rsidRDefault="00000000">
            <w:pPr>
              <w:jc w:val="center"/>
            </w:pPr>
            <w:sdt>
              <w:sdtPr>
                <w:rPr>
                  <w:color w:val="6C757D"/>
                  <w:sz w:val="20"/>
                  <w:szCs w:val="20"/>
                </w:rPr>
                <w:id w:val="132536344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BA52EA">
                  <w:rPr>
                    <w:rFonts w:ascii="MS Gothic" w:eastAsia="MS Gothic" w:hAnsi="MS Gothic" w:hint="eastAsia"/>
                    <w:color w:val="6C757D"/>
                    <w:sz w:val="20"/>
                    <w:szCs w:val="20"/>
                  </w:rPr>
                  <w:t>☒</w:t>
                </w:r>
              </w:sdtContent>
            </w:sdt>
            <w:r w:rsidR="00675BD0">
              <w:rPr>
                <w:color w:val="6C757D"/>
                <w:sz w:val="20"/>
                <w:szCs w:val="20"/>
              </w:rPr>
              <w:t xml:space="preserve">  Completed</w:t>
            </w:r>
          </w:p>
        </w:tc>
        <w:tc>
          <w:tcPr>
            <w:tcW w:w="312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0F0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21CB69" w14:textId="66A11546" w:rsidR="005A0A06" w:rsidRDefault="00000000">
            <w:pPr>
              <w:jc w:val="center"/>
            </w:pPr>
            <w:sdt>
              <w:sdtPr>
                <w:rPr>
                  <w:color w:val="6C757D"/>
                  <w:sz w:val="20"/>
                  <w:szCs w:val="20"/>
                </w:rPr>
                <w:id w:val="167329426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BA52EA">
                  <w:rPr>
                    <w:rFonts w:ascii="MS Gothic" w:eastAsia="MS Gothic" w:hAnsi="MS Gothic" w:hint="eastAsia"/>
                    <w:color w:val="6C757D"/>
                    <w:sz w:val="20"/>
                    <w:szCs w:val="20"/>
                  </w:rPr>
                  <w:t>☐</w:t>
                </w:r>
              </w:sdtContent>
            </w:sdt>
            <w:r w:rsidR="00250DEF">
              <w:rPr>
                <w:color w:val="6C757D"/>
                <w:sz w:val="20"/>
                <w:szCs w:val="20"/>
              </w:rPr>
              <w:t xml:space="preserve">  In Progress</w:t>
            </w:r>
          </w:p>
        </w:tc>
        <w:tc>
          <w:tcPr>
            <w:tcW w:w="312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0F0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855369" w14:textId="6B5BC78A" w:rsidR="005A0A06" w:rsidRDefault="00000000">
            <w:pPr>
              <w:jc w:val="center"/>
            </w:pPr>
            <w:sdt>
              <w:sdtPr>
                <w:rPr>
                  <w:color w:val="6C757D"/>
                  <w:sz w:val="20"/>
                  <w:szCs w:val="20"/>
                </w:rPr>
                <w:id w:val="-121233682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B7594C">
                  <w:rPr>
                    <w:rFonts w:ascii="MS Gothic" w:eastAsia="MS Gothic" w:hAnsi="MS Gothic" w:hint="eastAsia"/>
                    <w:color w:val="6C757D"/>
                    <w:sz w:val="20"/>
                    <w:szCs w:val="20"/>
                  </w:rPr>
                  <w:t>☐</w:t>
                </w:r>
              </w:sdtContent>
            </w:sdt>
            <w:r w:rsidR="00B7594C">
              <w:rPr>
                <w:color w:val="6C757D"/>
                <w:sz w:val="20"/>
                <w:szCs w:val="20"/>
              </w:rPr>
              <w:t xml:space="preserve"> Blocked</w:t>
            </w:r>
          </w:p>
        </w:tc>
      </w:tr>
    </w:tbl>
    <w:p w14:paraId="127FA308" w14:textId="77777777" w:rsidR="005A0A06" w:rsidRDefault="005A0A06">
      <w:pPr>
        <w:spacing w:after="80"/>
      </w:pPr>
    </w:p>
    <w:p w14:paraId="649894F2" w14:textId="77777777" w:rsidR="00EE5173" w:rsidRDefault="00EE5173">
      <w:pPr>
        <w:spacing w:after="80"/>
      </w:pPr>
    </w:p>
    <w:p w14:paraId="55C69F1C" w14:textId="77777777" w:rsidR="00EE5173" w:rsidRDefault="00EE5173">
      <w:pPr>
        <w:spacing w:after="80"/>
      </w:pPr>
    </w:p>
    <w:p w14:paraId="155C77C4" w14:textId="77777777" w:rsidR="00EE5173" w:rsidRDefault="00EE5173">
      <w:pPr>
        <w:spacing w:after="80"/>
      </w:pPr>
    </w:p>
    <w:p w14:paraId="0A7E9EAA" w14:textId="77777777" w:rsidR="00EE5173" w:rsidRDefault="00EE5173">
      <w:pPr>
        <w:spacing w:after="80"/>
      </w:pPr>
    </w:p>
    <w:p w14:paraId="459E3044" w14:textId="77777777" w:rsidR="005A0A06" w:rsidRDefault="00000000">
      <w:pPr>
        <w:shd w:val="clear" w:color="auto" w:fill="1F2D3D"/>
        <w:spacing w:before="160" w:after="0"/>
      </w:pPr>
      <w:r>
        <w:rPr>
          <w:b/>
          <w:bCs/>
          <w:color w:val="FFFFFF"/>
          <w:sz w:val="21"/>
          <w:szCs w:val="21"/>
        </w:rPr>
        <w:t xml:space="preserve">   TASK 2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20"/>
        <w:gridCol w:w="6840"/>
      </w:tblGrid>
      <w:tr w:rsidR="005A0A06" w14:paraId="481D519C" w14:textId="77777777">
        <w:tc>
          <w:tcPr>
            <w:tcW w:w="2520" w:type="dxa"/>
            <w:tcBorders>
              <w:top w:val="single" w:sz="1" w:space="0" w:color="E0E0E0"/>
              <w:left w:val="none" w:sz="0" w:space="0" w:color="FFFFFF"/>
              <w:bottom w:val="single" w:sz="1" w:space="0" w:color="E0E0E0"/>
              <w:right w:val="none" w:sz="0" w:space="0" w:color="FFFFFF"/>
            </w:tcBorders>
            <w:shd w:val="clear" w:color="auto" w:fill="FDF3E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0AE69AE" w14:textId="77777777" w:rsidR="005A0A06" w:rsidRDefault="00000000">
            <w:r>
              <w:rPr>
                <w:b/>
                <w:bCs/>
                <w:sz w:val="20"/>
                <w:szCs w:val="20"/>
              </w:rPr>
              <w:t>Task Title</w:t>
            </w:r>
          </w:p>
        </w:tc>
        <w:tc>
          <w:tcPr>
            <w:tcW w:w="6840" w:type="dxa"/>
            <w:tcBorders>
              <w:top w:val="single" w:sz="1" w:space="0" w:color="E0E0E0"/>
              <w:left w:val="none" w:sz="0" w:space="0" w:color="FFFFFF"/>
              <w:bottom w:val="single" w:sz="1" w:space="0" w:color="E0E0E0"/>
              <w:right w:val="none" w:sz="0" w:space="0" w:color="FFFFF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E193545" w14:textId="7B34B250" w:rsidR="005A0A06" w:rsidRDefault="00B90BEC">
            <w:proofErr w:type="spellStart"/>
            <w:r w:rsidRPr="00B90BEC">
              <w:t>ParaBank</w:t>
            </w:r>
            <w:proofErr w:type="spellEnd"/>
            <w:r w:rsidRPr="00B90BEC">
              <w:t xml:space="preserve"> STLC Phase 5 – Quality Investigation  </w:t>
            </w:r>
          </w:p>
        </w:tc>
      </w:tr>
      <w:tr w:rsidR="005A0A06" w14:paraId="747AADBC" w14:textId="77777777">
        <w:tc>
          <w:tcPr>
            <w:tcW w:w="2520" w:type="dxa"/>
            <w:tcBorders>
              <w:top w:val="single" w:sz="1" w:space="0" w:color="E0E0E0"/>
              <w:left w:val="none" w:sz="0" w:space="0" w:color="FFFFFF"/>
              <w:bottom w:val="single" w:sz="1" w:space="0" w:color="E0E0E0"/>
              <w:right w:val="none" w:sz="0" w:space="0" w:color="FFFFFF"/>
            </w:tcBorders>
            <w:shd w:val="clear" w:color="auto" w:fill="FDF3E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7D0BAB2" w14:textId="77777777" w:rsidR="005A0A06" w:rsidRDefault="00000000">
            <w:r>
              <w:rPr>
                <w:b/>
                <w:bCs/>
                <w:sz w:val="20"/>
                <w:szCs w:val="20"/>
              </w:rPr>
              <w:t>Tools / Technologies</w:t>
            </w:r>
          </w:p>
        </w:tc>
        <w:tc>
          <w:tcPr>
            <w:tcW w:w="6840" w:type="dxa"/>
            <w:tcBorders>
              <w:top w:val="single" w:sz="1" w:space="0" w:color="E0E0E0"/>
              <w:left w:val="none" w:sz="0" w:space="0" w:color="FFFFFF"/>
              <w:bottom w:val="single" w:sz="1" w:space="0" w:color="E0E0E0"/>
              <w:right w:val="none" w:sz="0" w:space="0" w:color="FFFFF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D96FD28" w14:textId="21F43143" w:rsidR="005A0A06" w:rsidRDefault="00B90BEC">
            <w:r w:rsidRPr="00B90BEC">
              <w:t xml:space="preserve">MS Word, MS Excel, Chrome &amp; Edge Browsers, Developer Tools, </w:t>
            </w:r>
            <w:proofErr w:type="spellStart"/>
            <w:r w:rsidRPr="00B90BEC">
              <w:t>ParaBank</w:t>
            </w:r>
            <w:proofErr w:type="spellEnd"/>
            <w:r w:rsidRPr="00B90BEC">
              <w:t xml:space="preserve"> Web Application</w:t>
            </w:r>
          </w:p>
        </w:tc>
      </w:tr>
      <w:tr w:rsidR="005A0A06" w14:paraId="78D82554" w14:textId="77777777">
        <w:tc>
          <w:tcPr>
            <w:tcW w:w="2520" w:type="dxa"/>
            <w:tcBorders>
              <w:top w:val="single" w:sz="1" w:space="0" w:color="E0E0E0"/>
              <w:left w:val="none" w:sz="0" w:space="0" w:color="FFFFFF"/>
              <w:bottom w:val="single" w:sz="1" w:space="0" w:color="E0E0E0"/>
              <w:right w:val="none" w:sz="0" w:space="0" w:color="FFFFFF"/>
            </w:tcBorders>
            <w:shd w:val="clear" w:color="auto" w:fill="FDF3E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1680D12" w14:textId="77777777" w:rsidR="005A0A06" w:rsidRDefault="00000000">
            <w:r>
              <w:rPr>
                <w:b/>
                <w:bCs/>
                <w:sz w:val="20"/>
                <w:szCs w:val="20"/>
              </w:rPr>
              <w:t>Outcome / Result</w:t>
            </w:r>
          </w:p>
        </w:tc>
        <w:tc>
          <w:tcPr>
            <w:tcW w:w="6840" w:type="dxa"/>
            <w:tcBorders>
              <w:top w:val="single" w:sz="1" w:space="0" w:color="E0E0E0"/>
              <w:left w:val="none" w:sz="0" w:space="0" w:color="FFFFFF"/>
              <w:bottom w:val="single" w:sz="1" w:space="0" w:color="E0E0E0"/>
              <w:right w:val="none" w:sz="0" w:space="0" w:color="FFFFF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FCA241C" w14:textId="6B2C9120" w:rsidR="005A0A06" w:rsidRDefault="00B90BEC">
            <w:r w:rsidRPr="00B90BEC">
              <w:t>Successfully authored the complete Phase 5 Quality Investigation pack, including Test Execution Tracker (50 test cases executed: 41 Pass, 7 Fail, 2 Blocked), Defect Report (11 defects raised), Defect Analysis Report, Exploratory Testing Report, Defect Triage, Root Cause Analysis, Defect Clustering, Defect Escape Analysis, Bug Advocacy, and a formal Release Risk Assessment.</w:t>
            </w:r>
          </w:p>
        </w:tc>
      </w:tr>
    </w:tbl>
    <w:p w14:paraId="171CFB95" w14:textId="77777777" w:rsidR="005A0A06" w:rsidRDefault="00000000">
      <w:pPr>
        <w:spacing w:before="60" w:after="40"/>
      </w:pPr>
      <w:r>
        <w:rPr>
          <w:b/>
          <w:bCs/>
          <w:sz w:val="20"/>
          <w:szCs w:val="20"/>
        </w:rPr>
        <w:t>Steps Taken</w:t>
      </w:r>
    </w:p>
    <w:p w14:paraId="4DEC448A" w14:textId="207E8730" w:rsidR="005A0A06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b/>
          <w:bCs/>
          <w:sz w:val="20"/>
          <w:szCs w:val="20"/>
        </w:rPr>
        <w:t xml:space="preserve">Step </w:t>
      </w:r>
      <w:r w:rsidRPr="006449AD">
        <w:rPr>
          <w:b/>
          <w:bCs/>
          <w:sz w:val="20"/>
          <w:szCs w:val="20"/>
        </w:rPr>
        <w:t xml:space="preserve">1: </w:t>
      </w:r>
      <w:r w:rsidR="00B90BEC" w:rsidRPr="00B90BEC">
        <w:rPr>
          <w:b/>
          <w:bCs/>
          <w:sz w:val="20"/>
          <w:szCs w:val="20"/>
        </w:rPr>
        <w:t>Executed all 50 test cases from Phase 3 across Registration, Login, Open New Account, Transfer Funds, Bill Pay, and Request Loan modules.</w:t>
      </w:r>
    </w:p>
    <w:p w14:paraId="7C0E51EC" w14:textId="36F9C546" w:rsidR="005A0A06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b/>
          <w:bCs/>
          <w:sz w:val="20"/>
          <w:szCs w:val="20"/>
        </w:rPr>
        <w:t>Step 2:</w:t>
      </w:r>
      <w:r w:rsidR="00050E5A">
        <w:rPr>
          <w:b/>
          <w:bCs/>
          <w:sz w:val="20"/>
          <w:szCs w:val="20"/>
        </w:rPr>
        <w:t xml:space="preserve"> </w:t>
      </w:r>
      <w:r w:rsidR="00B90BEC" w:rsidRPr="00B90BEC">
        <w:rPr>
          <w:b/>
          <w:bCs/>
          <w:sz w:val="20"/>
          <w:szCs w:val="20"/>
        </w:rPr>
        <w:t>Captured screenshot evidence for all failed/blocked test cases and defects adhering to Phase 4 evidence naming standards</w:t>
      </w:r>
      <w:r w:rsidR="00B90BEC">
        <w:rPr>
          <w:b/>
          <w:bCs/>
          <w:sz w:val="20"/>
          <w:szCs w:val="20"/>
        </w:rPr>
        <w:t>.</w:t>
      </w:r>
    </w:p>
    <w:p w14:paraId="11A6AA6C" w14:textId="097E846D" w:rsidR="005A0A06" w:rsidRDefault="00000000" w:rsidP="00D06375">
      <w:pPr>
        <w:pStyle w:val="ListParagraph"/>
        <w:numPr>
          <w:ilvl w:val="0"/>
          <w:numId w:val="2"/>
        </w:numPr>
        <w:spacing w:before="30" w:after="60"/>
      </w:pPr>
      <w:r w:rsidRPr="00D06375">
        <w:rPr>
          <w:b/>
          <w:bCs/>
          <w:sz w:val="20"/>
          <w:szCs w:val="20"/>
        </w:rPr>
        <w:t>Step 3:</w:t>
      </w:r>
      <w:r w:rsidR="00397A98" w:rsidRPr="00D06375">
        <w:rPr>
          <w:b/>
          <w:bCs/>
          <w:sz w:val="20"/>
          <w:szCs w:val="20"/>
        </w:rPr>
        <w:t xml:space="preserve"> </w:t>
      </w:r>
      <w:r w:rsidR="00B90BEC" w:rsidRPr="00B90BEC">
        <w:rPr>
          <w:b/>
          <w:bCs/>
          <w:sz w:val="20"/>
          <w:szCs w:val="20"/>
        </w:rPr>
        <w:t>Formulated the Test Execution Summary Report (82.0% Pass Rate) and delivered a formal RELEASE NOT RECOMMENDED recommendation due to open Critical defects</w:t>
      </w:r>
      <w:r w:rsidR="00B90BEC">
        <w:rPr>
          <w:b/>
          <w:bCs/>
          <w:sz w:val="20"/>
          <w:szCs w:val="20"/>
        </w:rPr>
        <w:t>.</w:t>
      </w:r>
    </w:p>
    <w:p w14:paraId="41E49ABF" w14:textId="7B2175A8" w:rsidR="005A0A06" w:rsidRDefault="00000000">
      <w:pPr>
        <w:spacing w:before="60" w:after="40"/>
      </w:pPr>
      <w:r>
        <w:rPr>
          <w:b/>
          <w:bCs/>
          <w:sz w:val="20"/>
          <w:szCs w:val="20"/>
        </w:rPr>
        <w:t>Status</w:t>
      </w:r>
      <w:r w:rsidR="00605E8B">
        <w:rPr>
          <w:b/>
          <w:bCs/>
          <w:sz w:val="20"/>
          <w:szCs w:val="20"/>
        </w:rPr>
        <w:t xml:space="preserve"> 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5A0A06" w14:paraId="7A741D34" w14:textId="77777777">
        <w:tc>
          <w:tcPr>
            <w:tcW w:w="312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0F0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115CFC" w14:textId="19531441" w:rsidR="005A0A06" w:rsidRDefault="00000000">
            <w:pPr>
              <w:jc w:val="center"/>
            </w:pPr>
            <w:sdt>
              <w:sdtPr>
                <w:rPr>
                  <w:color w:val="6C757D"/>
                  <w:sz w:val="20"/>
                  <w:szCs w:val="20"/>
                </w:rPr>
                <w:id w:val="-973755902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BA52EA">
                  <w:rPr>
                    <w:rFonts w:ascii="MS Gothic" w:eastAsia="MS Gothic" w:hAnsi="MS Gothic" w:hint="eastAsia"/>
                    <w:color w:val="6C757D"/>
                    <w:sz w:val="20"/>
                    <w:szCs w:val="20"/>
                  </w:rPr>
                  <w:t>☒</w:t>
                </w:r>
              </w:sdtContent>
            </w:sdt>
            <w:r w:rsidR="00B7594C">
              <w:rPr>
                <w:color w:val="6C757D"/>
                <w:sz w:val="20"/>
                <w:szCs w:val="20"/>
              </w:rPr>
              <w:t xml:space="preserve"> Completed</w:t>
            </w:r>
          </w:p>
        </w:tc>
        <w:tc>
          <w:tcPr>
            <w:tcW w:w="312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0F0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293A51" w14:textId="6B2FC2B2" w:rsidR="005A0A06" w:rsidRDefault="00000000">
            <w:pPr>
              <w:jc w:val="center"/>
            </w:pPr>
            <w:sdt>
              <w:sdtPr>
                <w:rPr>
                  <w:color w:val="6C757D"/>
                  <w:sz w:val="20"/>
                  <w:szCs w:val="20"/>
                </w:rPr>
                <w:id w:val="62273634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BA52EA">
                  <w:rPr>
                    <w:rFonts w:ascii="MS Gothic" w:eastAsia="MS Gothic" w:hAnsi="MS Gothic" w:hint="eastAsia"/>
                    <w:color w:val="6C757D"/>
                    <w:sz w:val="20"/>
                    <w:szCs w:val="20"/>
                  </w:rPr>
                  <w:t>☐</w:t>
                </w:r>
              </w:sdtContent>
            </w:sdt>
            <w:r w:rsidR="00B7594C">
              <w:rPr>
                <w:color w:val="6C757D"/>
                <w:sz w:val="20"/>
                <w:szCs w:val="20"/>
              </w:rPr>
              <w:t xml:space="preserve"> In Progress</w:t>
            </w:r>
          </w:p>
        </w:tc>
        <w:tc>
          <w:tcPr>
            <w:tcW w:w="312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0F0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AEF830" w14:textId="792ABBC1" w:rsidR="005A0A06" w:rsidRDefault="00000000">
            <w:pPr>
              <w:jc w:val="center"/>
            </w:pPr>
            <w:sdt>
              <w:sdtPr>
                <w:rPr>
                  <w:color w:val="6C757D"/>
                  <w:sz w:val="20"/>
                  <w:szCs w:val="20"/>
                </w:rPr>
                <w:id w:val="-23300723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B7594C">
                  <w:rPr>
                    <w:rFonts w:ascii="MS Gothic" w:eastAsia="MS Gothic" w:hAnsi="MS Gothic" w:hint="eastAsia"/>
                    <w:color w:val="6C757D"/>
                    <w:sz w:val="20"/>
                    <w:szCs w:val="20"/>
                  </w:rPr>
                  <w:t>☐</w:t>
                </w:r>
              </w:sdtContent>
            </w:sdt>
            <w:r w:rsidR="00B7594C">
              <w:rPr>
                <w:color w:val="6C757D"/>
                <w:sz w:val="20"/>
                <w:szCs w:val="20"/>
              </w:rPr>
              <w:t xml:space="preserve"> Blocked</w:t>
            </w:r>
          </w:p>
        </w:tc>
      </w:tr>
    </w:tbl>
    <w:p w14:paraId="09C1298E" w14:textId="77777777" w:rsidR="005A0A06" w:rsidRDefault="005A0A06"/>
    <w:p w14:paraId="5263E36F" w14:textId="77777777" w:rsidR="005A0A06" w:rsidRDefault="00000000">
      <w:pPr>
        <w:shd w:val="clear" w:color="auto" w:fill="1F2D3D"/>
        <w:spacing w:before="320" w:after="0"/>
      </w:pPr>
      <w:r>
        <w:rPr>
          <w:b/>
          <w:bCs/>
          <w:color w:val="E97132"/>
        </w:rPr>
        <w:t xml:space="preserve">  5.  </w:t>
      </w:r>
      <w:r>
        <w:rPr>
          <w:b/>
          <w:bCs/>
          <w:color w:val="FFFFFF"/>
        </w:rPr>
        <w:t>WORK IN PROGRESS (WIP)</w:t>
      </w:r>
    </w:p>
    <w:p w14:paraId="5D18F1AA" w14:textId="77777777" w:rsidR="005A0A06" w:rsidRDefault="00000000">
      <w:pPr>
        <w:pBdr>
          <w:left w:val="single" w:sz="18" w:space="8" w:color="E97132"/>
        </w:pBdr>
        <w:shd w:val="clear" w:color="auto" w:fill="FDF3EC"/>
        <w:spacing w:before="120"/>
        <w:ind w:left="200" w:right="200"/>
      </w:pPr>
      <w:r>
        <w:rPr>
          <w:i/>
          <w:iCs/>
          <w:sz w:val="19"/>
          <w:szCs w:val="19"/>
        </w:rPr>
        <w:t>Tasks started but not yet completed.</w:t>
      </w:r>
    </w:p>
    <w:p w14:paraId="20FBE685" w14:textId="77777777" w:rsidR="005A0A06" w:rsidRDefault="005A0A06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20"/>
        <w:gridCol w:w="6840"/>
      </w:tblGrid>
      <w:tr w:rsidR="005A0A06" w14:paraId="1137E69C" w14:textId="77777777">
        <w:tc>
          <w:tcPr>
            <w:tcW w:w="2520" w:type="dxa"/>
            <w:tcBorders>
              <w:top w:val="single" w:sz="1" w:space="0" w:color="E0E0E0"/>
              <w:left w:val="none" w:sz="0" w:space="0" w:color="FFFFFF"/>
              <w:bottom w:val="single" w:sz="1" w:space="0" w:color="E0E0E0"/>
              <w:right w:val="none" w:sz="0" w:space="0" w:color="FFFFFF"/>
            </w:tcBorders>
            <w:shd w:val="clear" w:color="auto" w:fill="FDF3E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AC73509" w14:textId="77777777" w:rsidR="005A0A06" w:rsidRDefault="00000000">
            <w:r>
              <w:rPr>
                <w:b/>
                <w:bCs/>
                <w:sz w:val="20"/>
                <w:szCs w:val="20"/>
              </w:rPr>
              <w:t>Task Name</w:t>
            </w:r>
          </w:p>
        </w:tc>
        <w:tc>
          <w:tcPr>
            <w:tcW w:w="6840" w:type="dxa"/>
            <w:tcBorders>
              <w:top w:val="single" w:sz="1" w:space="0" w:color="E0E0E0"/>
              <w:left w:val="none" w:sz="0" w:space="0" w:color="FFFFFF"/>
              <w:bottom w:val="single" w:sz="1" w:space="0" w:color="E0E0E0"/>
              <w:right w:val="none" w:sz="0" w:space="0" w:color="FFFFF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74A875D" w14:textId="4D4454C7" w:rsidR="005A0A06" w:rsidRDefault="00B90BEC">
            <w:proofErr w:type="spellStart"/>
            <w:r w:rsidRPr="00B90BEC">
              <w:t>ParaBank</w:t>
            </w:r>
            <w:proofErr w:type="spellEnd"/>
            <w:r w:rsidRPr="00B90BEC">
              <w:t xml:space="preserve"> STLC Assignment – Phase 6 Quality Advisory &amp; Release Decision</w:t>
            </w:r>
          </w:p>
        </w:tc>
      </w:tr>
      <w:tr w:rsidR="005A0A06" w14:paraId="21CC9364" w14:textId="77777777">
        <w:tc>
          <w:tcPr>
            <w:tcW w:w="2520" w:type="dxa"/>
            <w:tcBorders>
              <w:top w:val="single" w:sz="1" w:space="0" w:color="E0E0E0"/>
              <w:left w:val="none" w:sz="0" w:space="0" w:color="FFFFFF"/>
              <w:bottom w:val="single" w:sz="1" w:space="0" w:color="E0E0E0"/>
              <w:right w:val="none" w:sz="0" w:space="0" w:color="FFFFFF"/>
            </w:tcBorders>
            <w:shd w:val="clear" w:color="auto" w:fill="FDF3E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896B0C3" w14:textId="77777777" w:rsidR="005A0A06" w:rsidRDefault="00000000">
            <w:r>
              <w:rPr>
                <w:b/>
                <w:bCs/>
                <w:sz w:val="20"/>
                <w:szCs w:val="20"/>
              </w:rPr>
              <w:lastRenderedPageBreak/>
              <w:t>Current Status</w:t>
            </w:r>
          </w:p>
        </w:tc>
        <w:tc>
          <w:tcPr>
            <w:tcW w:w="6840" w:type="dxa"/>
            <w:tcBorders>
              <w:top w:val="single" w:sz="1" w:space="0" w:color="E0E0E0"/>
              <w:left w:val="none" w:sz="0" w:space="0" w:color="FFFFFF"/>
              <w:bottom w:val="single" w:sz="1" w:space="0" w:color="E0E0E0"/>
              <w:right w:val="none" w:sz="0" w:space="0" w:color="FFFFF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807E442" w14:textId="57676377" w:rsidR="005A0A06" w:rsidRDefault="00B90BEC" w:rsidP="002F4C18">
            <w:pPr>
              <w:tabs>
                <w:tab w:val="left" w:pos="4950"/>
              </w:tabs>
            </w:pPr>
            <w:r w:rsidRPr="00B90BEC">
              <w:t>Phase 5 complete; ready to commence Phase 6 quality metrics dashboard, final closure reports, and executive presentation.</w:t>
            </w:r>
          </w:p>
        </w:tc>
      </w:tr>
      <w:tr w:rsidR="005A0A06" w14:paraId="119CF0F2" w14:textId="77777777">
        <w:tc>
          <w:tcPr>
            <w:tcW w:w="2520" w:type="dxa"/>
            <w:tcBorders>
              <w:top w:val="single" w:sz="1" w:space="0" w:color="E0E0E0"/>
              <w:left w:val="none" w:sz="0" w:space="0" w:color="FFFFFF"/>
              <w:bottom w:val="single" w:sz="1" w:space="0" w:color="E0E0E0"/>
              <w:right w:val="none" w:sz="0" w:space="0" w:color="FFFFFF"/>
            </w:tcBorders>
            <w:shd w:val="clear" w:color="auto" w:fill="FDF3E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03F2DE2" w14:textId="77777777" w:rsidR="005A0A06" w:rsidRDefault="00000000">
            <w:r>
              <w:rPr>
                <w:b/>
                <w:bCs/>
                <w:sz w:val="20"/>
                <w:szCs w:val="20"/>
              </w:rPr>
              <w:t>Next Steps</w:t>
            </w:r>
          </w:p>
        </w:tc>
        <w:tc>
          <w:tcPr>
            <w:tcW w:w="6840" w:type="dxa"/>
            <w:tcBorders>
              <w:top w:val="single" w:sz="1" w:space="0" w:color="E0E0E0"/>
              <w:left w:val="none" w:sz="0" w:space="0" w:color="FFFFFF"/>
              <w:bottom w:val="single" w:sz="1" w:space="0" w:color="E0E0E0"/>
              <w:right w:val="none" w:sz="0" w:space="0" w:color="FFFFF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2D006AD" w14:textId="527A56B9" w:rsidR="005A0A06" w:rsidRDefault="00B90BEC">
            <w:r>
              <w:t xml:space="preserve">80% </w:t>
            </w:r>
            <w:r w:rsidRPr="00B90BEC">
              <w:t>Calculate quality metrics (Requirements Coverage, Defect Density, Pass/Fail rates), draft Test Summary &amp; Closure Reports, create the Executive Presentation deck, and complete the STLC Retrospective.</w:t>
            </w:r>
          </w:p>
        </w:tc>
      </w:tr>
      <w:tr w:rsidR="005A0A06" w14:paraId="158FD8E7" w14:textId="77777777">
        <w:tc>
          <w:tcPr>
            <w:tcW w:w="2520" w:type="dxa"/>
            <w:tcBorders>
              <w:top w:val="single" w:sz="1" w:space="0" w:color="E0E0E0"/>
              <w:left w:val="none" w:sz="0" w:space="0" w:color="FFFFFF"/>
              <w:bottom w:val="single" w:sz="1" w:space="0" w:color="E0E0E0"/>
              <w:right w:val="none" w:sz="0" w:space="0" w:color="FFFFFF"/>
            </w:tcBorders>
            <w:shd w:val="clear" w:color="auto" w:fill="FDF3E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CD41C13" w14:textId="77777777" w:rsidR="005A0A06" w:rsidRDefault="00000000">
            <w:r>
              <w:rPr>
                <w:b/>
                <w:bCs/>
                <w:sz w:val="20"/>
                <w:szCs w:val="20"/>
              </w:rPr>
              <w:t>Expected ETA</w:t>
            </w:r>
          </w:p>
        </w:tc>
        <w:tc>
          <w:tcPr>
            <w:tcW w:w="6840" w:type="dxa"/>
            <w:tcBorders>
              <w:top w:val="single" w:sz="1" w:space="0" w:color="E0E0E0"/>
              <w:left w:val="none" w:sz="0" w:space="0" w:color="FFFFFF"/>
              <w:bottom w:val="single" w:sz="1" w:space="0" w:color="E0E0E0"/>
              <w:right w:val="none" w:sz="0" w:space="0" w:color="FFFFF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045EC88" w14:textId="40681C3C" w:rsidR="005A0A06" w:rsidRDefault="001E4A11">
            <w:r>
              <w:t>03 August 2026</w:t>
            </w:r>
          </w:p>
        </w:tc>
      </w:tr>
    </w:tbl>
    <w:p w14:paraId="4A80D1F0" w14:textId="77777777" w:rsidR="005A0A06" w:rsidRDefault="005A0A06"/>
    <w:p w14:paraId="4B02B8FD" w14:textId="77777777" w:rsidR="005A0A06" w:rsidRDefault="00000000">
      <w:pPr>
        <w:shd w:val="clear" w:color="auto" w:fill="1F2D3D"/>
        <w:spacing w:before="320" w:after="0"/>
      </w:pPr>
      <w:r>
        <w:rPr>
          <w:b/>
          <w:bCs/>
          <w:color w:val="E97132"/>
        </w:rPr>
        <w:t xml:space="preserve">  6.  </w:t>
      </w:r>
      <w:r>
        <w:rPr>
          <w:b/>
          <w:bCs/>
          <w:color w:val="FFFFFF"/>
        </w:rPr>
        <w:t>ISSUES / BLOCKERS</w:t>
      </w:r>
    </w:p>
    <w:p w14:paraId="427F94EE" w14:textId="77777777" w:rsidR="005A0A06" w:rsidRDefault="00000000">
      <w:pPr>
        <w:pBdr>
          <w:left w:val="single" w:sz="18" w:space="8" w:color="E97132"/>
        </w:pBdr>
        <w:shd w:val="clear" w:color="auto" w:fill="FDF3EC"/>
        <w:spacing w:before="120"/>
        <w:ind w:left="200" w:right="200"/>
      </w:pPr>
      <w:r>
        <w:rPr>
          <w:i/>
          <w:iCs/>
          <w:sz w:val="19"/>
          <w:szCs w:val="19"/>
        </w:rPr>
        <w:t>Anything preventing your progress. Use N/A if no blockers today.</w:t>
      </w:r>
    </w:p>
    <w:p w14:paraId="33815231" w14:textId="77777777" w:rsidR="005A0A06" w:rsidRDefault="005A0A06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20"/>
        <w:gridCol w:w="6840"/>
      </w:tblGrid>
      <w:tr w:rsidR="005A0A06" w14:paraId="3F0027DF" w14:textId="77777777">
        <w:tc>
          <w:tcPr>
            <w:tcW w:w="2520" w:type="dxa"/>
            <w:tcBorders>
              <w:top w:val="single" w:sz="1" w:space="0" w:color="E0E0E0"/>
              <w:left w:val="none" w:sz="0" w:space="0" w:color="FFFFFF"/>
              <w:bottom w:val="single" w:sz="1" w:space="0" w:color="E0E0E0"/>
              <w:right w:val="none" w:sz="0" w:space="0" w:color="FFFFFF"/>
            </w:tcBorders>
            <w:shd w:val="clear" w:color="auto" w:fill="FDF3E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33AF294" w14:textId="77777777" w:rsidR="005A0A06" w:rsidRDefault="00000000">
            <w:r>
              <w:rPr>
                <w:b/>
                <w:bCs/>
                <w:sz w:val="20"/>
                <w:szCs w:val="20"/>
              </w:rPr>
              <w:t>Issue Description</w:t>
            </w:r>
          </w:p>
        </w:tc>
        <w:tc>
          <w:tcPr>
            <w:tcW w:w="6840" w:type="dxa"/>
            <w:tcBorders>
              <w:top w:val="single" w:sz="1" w:space="0" w:color="E0E0E0"/>
              <w:left w:val="none" w:sz="0" w:space="0" w:color="FFFFFF"/>
              <w:bottom w:val="single" w:sz="1" w:space="0" w:color="E0E0E0"/>
              <w:right w:val="none" w:sz="0" w:space="0" w:color="FFFFF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778C3E7" w14:textId="616EECD2" w:rsidR="005A0A06" w:rsidRDefault="004B7B21">
            <w:r>
              <w:t>N/A</w:t>
            </w:r>
          </w:p>
        </w:tc>
      </w:tr>
      <w:tr w:rsidR="005A0A06" w14:paraId="518CD766" w14:textId="77777777">
        <w:tc>
          <w:tcPr>
            <w:tcW w:w="2520" w:type="dxa"/>
            <w:tcBorders>
              <w:top w:val="single" w:sz="1" w:space="0" w:color="E0E0E0"/>
              <w:left w:val="none" w:sz="0" w:space="0" w:color="FFFFFF"/>
              <w:bottom w:val="single" w:sz="1" w:space="0" w:color="E0E0E0"/>
              <w:right w:val="none" w:sz="0" w:space="0" w:color="FFFFFF"/>
            </w:tcBorders>
            <w:shd w:val="clear" w:color="auto" w:fill="FDF3E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4067444" w14:textId="77777777" w:rsidR="005A0A06" w:rsidRDefault="00000000">
            <w:r>
              <w:rPr>
                <w:b/>
                <w:bCs/>
                <w:sz w:val="20"/>
                <w:szCs w:val="20"/>
              </w:rPr>
              <w:t>When It Started</w:t>
            </w:r>
          </w:p>
        </w:tc>
        <w:tc>
          <w:tcPr>
            <w:tcW w:w="6840" w:type="dxa"/>
            <w:tcBorders>
              <w:top w:val="single" w:sz="1" w:space="0" w:color="E0E0E0"/>
              <w:left w:val="none" w:sz="0" w:space="0" w:color="FFFFFF"/>
              <w:bottom w:val="single" w:sz="1" w:space="0" w:color="E0E0E0"/>
              <w:right w:val="none" w:sz="0" w:space="0" w:color="FFFFF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6A70C3B" w14:textId="690AB4F2" w:rsidR="005A0A06" w:rsidRDefault="004B7B21">
            <w:r>
              <w:t>N/A</w:t>
            </w:r>
          </w:p>
        </w:tc>
      </w:tr>
      <w:tr w:rsidR="005A0A06" w14:paraId="15A9EC2E" w14:textId="77777777">
        <w:tc>
          <w:tcPr>
            <w:tcW w:w="2520" w:type="dxa"/>
            <w:tcBorders>
              <w:top w:val="single" w:sz="1" w:space="0" w:color="E0E0E0"/>
              <w:left w:val="none" w:sz="0" w:space="0" w:color="FFFFFF"/>
              <w:bottom w:val="single" w:sz="1" w:space="0" w:color="E0E0E0"/>
              <w:right w:val="none" w:sz="0" w:space="0" w:color="FFFFFF"/>
            </w:tcBorders>
            <w:shd w:val="clear" w:color="auto" w:fill="FDF3E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3304517" w14:textId="77777777" w:rsidR="005A0A06" w:rsidRDefault="00000000">
            <w:r>
              <w:rPr>
                <w:b/>
                <w:bCs/>
                <w:sz w:val="20"/>
                <w:szCs w:val="20"/>
              </w:rPr>
              <w:t>Impact</w:t>
            </w:r>
          </w:p>
        </w:tc>
        <w:tc>
          <w:tcPr>
            <w:tcW w:w="6840" w:type="dxa"/>
            <w:tcBorders>
              <w:top w:val="single" w:sz="1" w:space="0" w:color="E0E0E0"/>
              <w:left w:val="none" w:sz="0" w:space="0" w:color="FFFFFF"/>
              <w:bottom w:val="single" w:sz="1" w:space="0" w:color="E0E0E0"/>
              <w:right w:val="none" w:sz="0" w:space="0" w:color="FFFFF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DD73F74" w14:textId="7BA514EA" w:rsidR="005A0A06" w:rsidRDefault="004B7B21">
            <w:r>
              <w:t>N/A</w:t>
            </w:r>
          </w:p>
        </w:tc>
      </w:tr>
      <w:tr w:rsidR="005A0A06" w14:paraId="3B788507" w14:textId="77777777">
        <w:tc>
          <w:tcPr>
            <w:tcW w:w="2520" w:type="dxa"/>
            <w:tcBorders>
              <w:top w:val="single" w:sz="1" w:space="0" w:color="E0E0E0"/>
              <w:left w:val="none" w:sz="0" w:space="0" w:color="FFFFFF"/>
              <w:bottom w:val="single" w:sz="1" w:space="0" w:color="E0E0E0"/>
              <w:right w:val="none" w:sz="0" w:space="0" w:color="FFFFFF"/>
            </w:tcBorders>
            <w:shd w:val="clear" w:color="auto" w:fill="FDF3E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2D66C8A" w14:textId="77777777" w:rsidR="005A0A06" w:rsidRDefault="00000000">
            <w:r>
              <w:rPr>
                <w:b/>
                <w:bCs/>
                <w:sz w:val="20"/>
                <w:szCs w:val="20"/>
              </w:rPr>
              <w:t>Assistance Needed</w:t>
            </w:r>
          </w:p>
        </w:tc>
        <w:tc>
          <w:tcPr>
            <w:tcW w:w="6840" w:type="dxa"/>
            <w:tcBorders>
              <w:top w:val="single" w:sz="1" w:space="0" w:color="E0E0E0"/>
              <w:left w:val="none" w:sz="0" w:space="0" w:color="FFFFFF"/>
              <w:bottom w:val="single" w:sz="1" w:space="0" w:color="E0E0E0"/>
              <w:right w:val="none" w:sz="0" w:space="0" w:color="FFFFF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70EBD14" w14:textId="6CACEED1" w:rsidR="005A0A06" w:rsidRDefault="00FD53EC">
            <w:r>
              <w:t>N/A</w:t>
            </w:r>
          </w:p>
        </w:tc>
      </w:tr>
    </w:tbl>
    <w:p w14:paraId="655FC4CF" w14:textId="77777777" w:rsidR="005A0A06" w:rsidRDefault="00000000">
      <w:pPr>
        <w:shd w:val="clear" w:color="auto" w:fill="1F2D3D"/>
        <w:spacing w:before="320" w:after="0"/>
      </w:pPr>
      <w:r>
        <w:rPr>
          <w:b/>
          <w:bCs/>
          <w:color w:val="E97132"/>
        </w:rPr>
        <w:t xml:space="preserve">  7.  </w:t>
      </w:r>
      <w:r>
        <w:rPr>
          <w:b/>
          <w:bCs/>
          <w:color w:val="FFFFFF"/>
        </w:rPr>
        <w:t>KEY LEARNINGS</w:t>
      </w:r>
    </w:p>
    <w:p w14:paraId="260E160A" w14:textId="77777777" w:rsidR="005A0A06" w:rsidRDefault="00000000">
      <w:pPr>
        <w:pBdr>
          <w:left w:val="single" w:sz="18" w:space="8" w:color="E97132"/>
        </w:pBdr>
        <w:shd w:val="clear" w:color="auto" w:fill="FDF3EC"/>
        <w:spacing w:before="120"/>
        <w:ind w:left="200" w:right="200"/>
      </w:pPr>
      <w:r>
        <w:rPr>
          <w:i/>
          <w:iCs/>
          <w:sz w:val="19"/>
          <w:szCs w:val="19"/>
        </w:rPr>
        <w:t>New knowledge, skills, or insights gained today.</w:t>
      </w:r>
    </w:p>
    <w:p w14:paraId="05703323" w14:textId="77777777" w:rsidR="005A0A06" w:rsidRDefault="005A0A06">
      <w:pPr>
        <w:spacing w:after="80"/>
      </w:pPr>
    </w:p>
    <w:p w14:paraId="3C666D5A" w14:textId="77777777" w:rsidR="005A0A06" w:rsidRDefault="00000000">
      <w:pPr>
        <w:spacing w:before="80" w:after="40"/>
      </w:pPr>
      <w:r>
        <w:rPr>
          <w:b/>
          <w:bCs/>
          <w:color w:val="E97132"/>
          <w:sz w:val="20"/>
          <w:szCs w:val="20"/>
        </w:rPr>
        <w:t>Learning 1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5A0A06" w14:paraId="3ADC869F" w14:textId="77777777">
        <w:tc>
          <w:tcPr>
            <w:tcW w:w="9360" w:type="dxa"/>
            <w:tcBorders>
              <w:top w:val="single" w:sz="1" w:space="0" w:color="CCCCCC"/>
              <w:left w:val="none" w:sz="0" w:space="0" w:color="FFFFFF"/>
              <w:bottom w:val="single" w:sz="1" w:space="0" w:color="CCCCCC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180" w:type="dxa"/>
              <w:right w:w="140" w:type="dxa"/>
            </w:tcMar>
          </w:tcPr>
          <w:p w14:paraId="407DF2E8" w14:textId="45FCC563" w:rsidR="005A0A06" w:rsidRDefault="00B90BEC">
            <w:r w:rsidRPr="00B90BEC">
              <w:t>Mastered TestNG framework architecture—specifically utilizing @DataProvider for parameterization and configuring testng.xml for batch suite execution and reporting.</w:t>
            </w:r>
          </w:p>
        </w:tc>
      </w:tr>
    </w:tbl>
    <w:p w14:paraId="39256185" w14:textId="77777777" w:rsidR="005A0A06" w:rsidRDefault="00000000">
      <w:pPr>
        <w:spacing w:before="80" w:after="40"/>
      </w:pPr>
      <w:r>
        <w:rPr>
          <w:b/>
          <w:bCs/>
          <w:color w:val="E97132"/>
          <w:sz w:val="20"/>
          <w:szCs w:val="20"/>
        </w:rPr>
        <w:t>Learning 2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5A0A06" w14:paraId="2A6AD827" w14:textId="77777777">
        <w:tc>
          <w:tcPr>
            <w:tcW w:w="9360" w:type="dxa"/>
            <w:tcBorders>
              <w:top w:val="single" w:sz="1" w:space="0" w:color="CCCCCC"/>
              <w:left w:val="none" w:sz="0" w:space="0" w:color="FFFFFF"/>
              <w:bottom w:val="single" w:sz="1" w:space="0" w:color="CCCCCC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180" w:type="dxa"/>
              <w:right w:w="140" w:type="dxa"/>
            </w:tcMar>
          </w:tcPr>
          <w:p w14:paraId="6A1B0A66" w14:textId="2CAF25DD" w:rsidR="005A0A06" w:rsidRDefault="00B90BEC">
            <w:r w:rsidRPr="00B90BEC">
              <w:t>Learned how to execute structured test suites, log reproducible defect reports with evidence, and conduct Root Cause Analysis (Coding, Design, Requirement issues) and Defect Clustering.</w:t>
            </w:r>
          </w:p>
        </w:tc>
      </w:tr>
    </w:tbl>
    <w:p w14:paraId="5FF315A0" w14:textId="77777777" w:rsidR="005A0A06" w:rsidRDefault="00000000">
      <w:pPr>
        <w:spacing w:before="80" w:after="40"/>
      </w:pPr>
      <w:r>
        <w:rPr>
          <w:b/>
          <w:bCs/>
          <w:color w:val="E97132"/>
          <w:sz w:val="20"/>
          <w:szCs w:val="20"/>
        </w:rPr>
        <w:t>Learning 3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5A0A06" w14:paraId="6871802E" w14:textId="77777777">
        <w:tc>
          <w:tcPr>
            <w:tcW w:w="9360" w:type="dxa"/>
            <w:tcBorders>
              <w:top w:val="single" w:sz="1" w:space="0" w:color="CCCCCC"/>
              <w:left w:val="none" w:sz="0" w:space="0" w:color="FFFFFF"/>
              <w:bottom w:val="single" w:sz="1" w:space="0" w:color="CCCCCC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180" w:type="dxa"/>
              <w:right w:w="140" w:type="dxa"/>
            </w:tcMar>
          </w:tcPr>
          <w:p w14:paraId="0B918394" w14:textId="037B65A5" w:rsidR="005A0A06" w:rsidRDefault="00B90BEC">
            <w:r w:rsidRPr="00B90BEC">
              <w:t>Learned how to perform structured exploratory testing missions and articulate a business-focused Release Risk Assessment based on Critical defect impact rather than raw pass rates alone.</w:t>
            </w:r>
          </w:p>
        </w:tc>
      </w:tr>
    </w:tbl>
    <w:p w14:paraId="69AD32C6" w14:textId="77777777" w:rsidR="005A0A06" w:rsidRDefault="005A0A06"/>
    <w:p w14:paraId="3481D024" w14:textId="5A5E0FC1" w:rsidR="005A0A06" w:rsidRDefault="00000000">
      <w:pPr>
        <w:shd w:val="clear" w:color="auto" w:fill="1F2D3D"/>
        <w:spacing w:before="320" w:after="0"/>
      </w:pPr>
      <w:r>
        <w:rPr>
          <w:b/>
          <w:bCs/>
          <w:color w:val="E97132"/>
        </w:rPr>
        <w:t xml:space="preserve">  </w:t>
      </w:r>
      <w:r w:rsidR="00EE5173">
        <w:rPr>
          <w:b/>
          <w:bCs/>
          <w:color w:val="E97132"/>
        </w:rPr>
        <w:t>8</w:t>
      </w:r>
      <w:r>
        <w:rPr>
          <w:b/>
          <w:bCs/>
          <w:color w:val="E97132"/>
        </w:rPr>
        <w:t xml:space="preserve">.  </w:t>
      </w:r>
      <w:r>
        <w:rPr>
          <w:b/>
          <w:bCs/>
          <w:color w:val="FFFFFF"/>
        </w:rPr>
        <w:t>COLLABORATION &amp; COMMUNICATION</w:t>
      </w:r>
    </w:p>
    <w:p w14:paraId="731AB25E" w14:textId="77777777" w:rsidR="005A0A06" w:rsidRDefault="00000000">
      <w:pPr>
        <w:pBdr>
          <w:left w:val="single" w:sz="18" w:space="8" w:color="E97132"/>
        </w:pBdr>
        <w:shd w:val="clear" w:color="auto" w:fill="FDF3EC"/>
        <w:spacing w:before="120"/>
        <w:ind w:left="200" w:right="200"/>
      </w:pPr>
      <w:r>
        <w:rPr>
          <w:i/>
          <w:iCs/>
          <w:sz w:val="19"/>
          <w:szCs w:val="19"/>
        </w:rPr>
        <w:t>Interactions with team members, meetings, and support exchanged.</w:t>
      </w:r>
    </w:p>
    <w:p w14:paraId="6239B050" w14:textId="77777777" w:rsidR="005A0A06" w:rsidRDefault="005A0A06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20"/>
        <w:gridCol w:w="6840"/>
      </w:tblGrid>
      <w:tr w:rsidR="005A0A06" w14:paraId="4E3DABDB" w14:textId="77777777">
        <w:tc>
          <w:tcPr>
            <w:tcW w:w="2520" w:type="dxa"/>
            <w:tcBorders>
              <w:top w:val="single" w:sz="1" w:space="0" w:color="E0E0E0"/>
              <w:left w:val="none" w:sz="0" w:space="0" w:color="FFFFFF"/>
              <w:bottom w:val="single" w:sz="1" w:space="0" w:color="E0E0E0"/>
              <w:right w:val="none" w:sz="0" w:space="0" w:color="FFFFFF"/>
            </w:tcBorders>
            <w:shd w:val="clear" w:color="auto" w:fill="FDF3E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A2DEA1E" w14:textId="77777777" w:rsidR="005A0A06" w:rsidRDefault="00000000">
            <w:r>
              <w:rPr>
                <w:b/>
                <w:bCs/>
                <w:sz w:val="20"/>
                <w:szCs w:val="20"/>
              </w:rPr>
              <w:t>Meetings Attended</w:t>
            </w:r>
          </w:p>
        </w:tc>
        <w:tc>
          <w:tcPr>
            <w:tcW w:w="6840" w:type="dxa"/>
            <w:tcBorders>
              <w:top w:val="single" w:sz="1" w:space="0" w:color="E0E0E0"/>
              <w:left w:val="none" w:sz="0" w:space="0" w:color="FFFFFF"/>
              <w:bottom w:val="single" w:sz="1" w:space="0" w:color="E0E0E0"/>
              <w:right w:val="none" w:sz="0" w:space="0" w:color="FFFFF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E7B60CF" w14:textId="26E01889" w:rsidR="005A0A06" w:rsidRDefault="00096024">
            <w:r>
              <w:t>Stand-Up at 10:</w:t>
            </w:r>
            <w:r w:rsidR="00985FB7">
              <w:t>00</w:t>
            </w:r>
            <w:r>
              <w:t xml:space="preserve"> AM</w:t>
            </w:r>
          </w:p>
        </w:tc>
      </w:tr>
      <w:tr w:rsidR="005A0A06" w14:paraId="3B8F92E3" w14:textId="77777777">
        <w:tc>
          <w:tcPr>
            <w:tcW w:w="2520" w:type="dxa"/>
            <w:tcBorders>
              <w:top w:val="single" w:sz="1" w:space="0" w:color="E0E0E0"/>
              <w:left w:val="none" w:sz="0" w:space="0" w:color="FFFFFF"/>
              <w:bottom w:val="single" w:sz="1" w:space="0" w:color="E0E0E0"/>
              <w:right w:val="none" w:sz="0" w:space="0" w:color="FFFFFF"/>
            </w:tcBorders>
            <w:shd w:val="clear" w:color="auto" w:fill="FDF3E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EF6D56A" w14:textId="77777777" w:rsidR="005A0A06" w:rsidRDefault="00000000">
            <w:r>
              <w:rPr>
                <w:b/>
                <w:bCs/>
                <w:sz w:val="20"/>
                <w:szCs w:val="20"/>
              </w:rPr>
              <w:t>Key Discussions</w:t>
            </w:r>
          </w:p>
        </w:tc>
        <w:tc>
          <w:tcPr>
            <w:tcW w:w="6840" w:type="dxa"/>
            <w:tcBorders>
              <w:top w:val="single" w:sz="1" w:space="0" w:color="E0E0E0"/>
              <w:left w:val="none" w:sz="0" w:space="0" w:color="FFFFFF"/>
              <w:bottom w:val="single" w:sz="1" w:space="0" w:color="E0E0E0"/>
              <w:right w:val="none" w:sz="0" w:space="0" w:color="FFFFF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E6609B7" w14:textId="7841B7A5" w:rsidR="005A0A06" w:rsidRDefault="00B90BEC">
            <w:r w:rsidRPr="00B90BEC">
              <w:t xml:space="preserve">Reported completion of the TestNG framework tutorial and </w:t>
            </w:r>
            <w:proofErr w:type="spellStart"/>
            <w:r w:rsidRPr="00B90BEC">
              <w:t>ParaBank</w:t>
            </w:r>
            <w:proofErr w:type="spellEnd"/>
            <w:r w:rsidRPr="00B90BEC">
              <w:t xml:space="preserve"> Phase 5 Quality Investigation deliverables.</w:t>
            </w:r>
          </w:p>
        </w:tc>
      </w:tr>
      <w:tr w:rsidR="005A0A06" w14:paraId="1E84A8AF" w14:textId="77777777">
        <w:tc>
          <w:tcPr>
            <w:tcW w:w="2520" w:type="dxa"/>
            <w:tcBorders>
              <w:top w:val="single" w:sz="1" w:space="0" w:color="E0E0E0"/>
              <w:left w:val="none" w:sz="0" w:space="0" w:color="FFFFFF"/>
              <w:bottom w:val="single" w:sz="1" w:space="0" w:color="E0E0E0"/>
              <w:right w:val="none" w:sz="0" w:space="0" w:color="FFFFFF"/>
            </w:tcBorders>
            <w:shd w:val="clear" w:color="auto" w:fill="FDF3E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E02ED67" w14:textId="77777777" w:rsidR="005A0A06" w:rsidRDefault="00000000">
            <w:r>
              <w:rPr>
                <w:b/>
                <w:bCs/>
                <w:sz w:val="20"/>
                <w:szCs w:val="20"/>
              </w:rPr>
              <w:t>Support Given</w:t>
            </w:r>
          </w:p>
        </w:tc>
        <w:tc>
          <w:tcPr>
            <w:tcW w:w="6840" w:type="dxa"/>
            <w:tcBorders>
              <w:top w:val="single" w:sz="1" w:space="0" w:color="E0E0E0"/>
              <w:left w:val="none" w:sz="0" w:space="0" w:color="FFFFFF"/>
              <w:bottom w:val="single" w:sz="1" w:space="0" w:color="E0E0E0"/>
              <w:right w:val="none" w:sz="0" w:space="0" w:color="FFFFF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15A4137" w14:textId="5B2132AA" w:rsidR="005A0A06" w:rsidRDefault="00FB43C2">
            <w:r>
              <w:t>N/A</w:t>
            </w:r>
          </w:p>
        </w:tc>
      </w:tr>
      <w:tr w:rsidR="005A0A06" w14:paraId="66D412DA" w14:textId="77777777">
        <w:tc>
          <w:tcPr>
            <w:tcW w:w="2520" w:type="dxa"/>
            <w:tcBorders>
              <w:top w:val="single" w:sz="1" w:space="0" w:color="E0E0E0"/>
              <w:left w:val="none" w:sz="0" w:space="0" w:color="FFFFFF"/>
              <w:bottom w:val="single" w:sz="1" w:space="0" w:color="E0E0E0"/>
              <w:right w:val="none" w:sz="0" w:space="0" w:color="FFFFFF"/>
            </w:tcBorders>
            <w:shd w:val="clear" w:color="auto" w:fill="FDF3E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24802E9" w14:textId="77777777" w:rsidR="005A0A06" w:rsidRDefault="00000000">
            <w:r>
              <w:rPr>
                <w:b/>
                <w:bCs/>
                <w:sz w:val="20"/>
                <w:szCs w:val="20"/>
              </w:rPr>
              <w:t>Support Received</w:t>
            </w:r>
          </w:p>
        </w:tc>
        <w:tc>
          <w:tcPr>
            <w:tcW w:w="6840" w:type="dxa"/>
            <w:tcBorders>
              <w:top w:val="single" w:sz="1" w:space="0" w:color="E0E0E0"/>
              <w:left w:val="none" w:sz="0" w:space="0" w:color="FFFFFF"/>
              <w:bottom w:val="single" w:sz="1" w:space="0" w:color="E0E0E0"/>
              <w:right w:val="none" w:sz="0" w:space="0" w:color="FFFFF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FA48D77" w14:textId="724F2707" w:rsidR="005A0A06" w:rsidRDefault="00FB43C2">
            <w:r>
              <w:t>N/A</w:t>
            </w:r>
          </w:p>
        </w:tc>
      </w:tr>
    </w:tbl>
    <w:p w14:paraId="70E42283" w14:textId="77777777" w:rsidR="005A0A06" w:rsidRDefault="005A0A06"/>
    <w:p w14:paraId="7B0CFC50" w14:textId="3F5608FE" w:rsidR="005A0A06" w:rsidRDefault="00000000">
      <w:pPr>
        <w:shd w:val="clear" w:color="auto" w:fill="1F2D3D"/>
        <w:spacing w:before="320" w:after="0"/>
      </w:pPr>
      <w:r>
        <w:rPr>
          <w:b/>
          <w:bCs/>
          <w:color w:val="E97132"/>
        </w:rPr>
        <w:t xml:space="preserve">  </w:t>
      </w:r>
      <w:r w:rsidR="00EE5173">
        <w:rPr>
          <w:b/>
          <w:bCs/>
          <w:color w:val="E97132"/>
        </w:rPr>
        <w:t>9</w:t>
      </w:r>
      <w:r>
        <w:rPr>
          <w:b/>
          <w:bCs/>
          <w:color w:val="E97132"/>
        </w:rPr>
        <w:t xml:space="preserve">.  </w:t>
      </w:r>
      <w:r>
        <w:rPr>
          <w:b/>
          <w:bCs/>
          <w:color w:val="FFFFFF"/>
        </w:rPr>
        <w:t>PRODUCTIVITY REFLECTION</w:t>
      </w:r>
    </w:p>
    <w:p w14:paraId="3C388BAA" w14:textId="77777777" w:rsidR="005A0A06" w:rsidRDefault="00000000">
      <w:pPr>
        <w:pBdr>
          <w:left w:val="single" w:sz="18" w:space="8" w:color="E97132"/>
        </w:pBdr>
        <w:shd w:val="clear" w:color="auto" w:fill="FDF3EC"/>
        <w:spacing w:before="120"/>
        <w:ind w:left="200" w:right="200"/>
      </w:pPr>
      <w:r>
        <w:rPr>
          <w:i/>
          <w:iCs/>
          <w:sz w:val="19"/>
          <w:szCs w:val="19"/>
        </w:rPr>
        <w:t>Honest self-assessment. This data helps track growth over time.</w:t>
      </w:r>
    </w:p>
    <w:p w14:paraId="6052C34F" w14:textId="77777777" w:rsidR="005A0A06" w:rsidRDefault="005A0A06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20"/>
        <w:gridCol w:w="6840"/>
      </w:tblGrid>
      <w:tr w:rsidR="005A0A06" w14:paraId="0B9DF73A" w14:textId="77777777">
        <w:tc>
          <w:tcPr>
            <w:tcW w:w="2520" w:type="dxa"/>
            <w:tcBorders>
              <w:top w:val="single" w:sz="1" w:space="0" w:color="E0E0E0"/>
              <w:left w:val="none" w:sz="0" w:space="0" w:color="FFFFFF"/>
              <w:bottom w:val="single" w:sz="1" w:space="0" w:color="E0E0E0"/>
              <w:right w:val="none" w:sz="0" w:space="0" w:color="FFFFFF"/>
            </w:tcBorders>
            <w:shd w:val="clear" w:color="auto" w:fill="FDF3E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21BA3A2" w14:textId="77777777" w:rsidR="005A0A06" w:rsidRDefault="00000000">
            <w:r>
              <w:rPr>
                <w:b/>
                <w:bCs/>
                <w:sz w:val="20"/>
                <w:szCs w:val="20"/>
              </w:rPr>
              <w:t>What went well</w:t>
            </w:r>
          </w:p>
        </w:tc>
        <w:tc>
          <w:tcPr>
            <w:tcW w:w="6840" w:type="dxa"/>
            <w:tcBorders>
              <w:top w:val="single" w:sz="1" w:space="0" w:color="E0E0E0"/>
              <w:left w:val="none" w:sz="0" w:space="0" w:color="FFFFFF"/>
              <w:bottom w:val="single" w:sz="1" w:space="0" w:color="E0E0E0"/>
              <w:right w:val="none" w:sz="0" w:space="0" w:color="FFFFF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9617A4E" w14:textId="0618B9F4" w:rsidR="005A0A06" w:rsidRDefault="00C15898">
            <w:r w:rsidRPr="00C15898">
              <w:t xml:space="preserve">Executed all 50 </w:t>
            </w:r>
            <w:proofErr w:type="spellStart"/>
            <w:r w:rsidRPr="00C15898">
              <w:t>ParaBank</w:t>
            </w:r>
            <w:proofErr w:type="spellEnd"/>
            <w:r w:rsidRPr="00C15898">
              <w:t xml:space="preserve"> test cases, logged 11 evidenced defect reports, performed exploratory testing missions, and mastered TestNG framework implementation.  </w:t>
            </w:r>
          </w:p>
        </w:tc>
      </w:tr>
      <w:tr w:rsidR="005A0A06" w14:paraId="1FF9C9AE" w14:textId="77777777">
        <w:tc>
          <w:tcPr>
            <w:tcW w:w="2520" w:type="dxa"/>
            <w:tcBorders>
              <w:top w:val="single" w:sz="1" w:space="0" w:color="E0E0E0"/>
              <w:left w:val="none" w:sz="0" w:space="0" w:color="FFFFFF"/>
              <w:bottom w:val="single" w:sz="1" w:space="0" w:color="E0E0E0"/>
              <w:right w:val="none" w:sz="0" w:space="0" w:color="FFFFFF"/>
            </w:tcBorders>
            <w:shd w:val="clear" w:color="auto" w:fill="FDF3E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6222D55" w14:textId="77777777" w:rsidR="005A0A06" w:rsidRDefault="00000000">
            <w:r>
              <w:rPr>
                <w:b/>
                <w:bCs/>
                <w:sz w:val="20"/>
                <w:szCs w:val="20"/>
              </w:rPr>
              <w:t>What could be improved</w:t>
            </w:r>
          </w:p>
        </w:tc>
        <w:tc>
          <w:tcPr>
            <w:tcW w:w="6840" w:type="dxa"/>
            <w:tcBorders>
              <w:top w:val="single" w:sz="1" w:space="0" w:color="E0E0E0"/>
              <w:left w:val="none" w:sz="0" w:space="0" w:color="FFFFFF"/>
              <w:bottom w:val="single" w:sz="1" w:space="0" w:color="E0E0E0"/>
              <w:right w:val="none" w:sz="0" w:space="0" w:color="FFFFF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831F7BD" w14:textId="49307AA3" w:rsidR="005A0A06" w:rsidRDefault="00C15898">
            <w:r w:rsidRPr="00C15898">
              <w:t>Streamlining time spent isolating rapid-submission race conditions (DEF-007) during execution.</w:t>
            </w:r>
          </w:p>
        </w:tc>
      </w:tr>
    </w:tbl>
    <w:p w14:paraId="4CBADEA5" w14:textId="77777777" w:rsidR="005A0A06" w:rsidRDefault="005A0A06">
      <w:pPr>
        <w:spacing w:after="80"/>
      </w:pPr>
    </w:p>
    <w:p w14:paraId="37FC2FE4" w14:textId="1E790F37" w:rsidR="005A0A06" w:rsidRDefault="00000000">
      <w:pPr>
        <w:spacing w:before="60" w:after="60"/>
      </w:pPr>
      <w:r>
        <w:rPr>
          <w:b/>
          <w:bCs/>
          <w:sz w:val="20"/>
          <w:szCs w:val="20"/>
        </w:rPr>
        <w:t>Time Management Rating (1 = Poor   ·   5 = Excellent)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72"/>
        <w:gridCol w:w="1872"/>
        <w:gridCol w:w="1872"/>
        <w:gridCol w:w="1872"/>
        <w:gridCol w:w="1872"/>
      </w:tblGrid>
      <w:tr w:rsidR="005A0A06" w14:paraId="009C1865" w14:textId="77777777">
        <w:tc>
          <w:tcPr>
            <w:tcW w:w="187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0F0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C61066" w14:textId="743F7D23" w:rsidR="005A0A06" w:rsidRDefault="00000000">
            <w:pPr>
              <w:jc w:val="center"/>
            </w:pPr>
            <w:sdt>
              <w:sdtPr>
                <w:rPr>
                  <w:color w:val="6C757D"/>
                  <w:sz w:val="20"/>
                  <w:szCs w:val="20"/>
                </w:rPr>
                <w:id w:val="-125096983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250DEF">
                  <w:rPr>
                    <w:rFonts w:ascii="MS Gothic" w:eastAsia="MS Gothic" w:hAnsi="MS Gothic" w:hint="eastAsia"/>
                    <w:color w:val="6C757D"/>
                    <w:sz w:val="20"/>
                    <w:szCs w:val="20"/>
                  </w:rPr>
                  <w:t>☐</w:t>
                </w:r>
              </w:sdtContent>
            </w:sdt>
            <w:r w:rsidR="00250DEF">
              <w:rPr>
                <w:color w:val="6C757D"/>
                <w:sz w:val="20"/>
                <w:szCs w:val="20"/>
              </w:rPr>
              <w:t xml:space="preserve">  1 – Poor</w:t>
            </w:r>
          </w:p>
        </w:tc>
        <w:tc>
          <w:tcPr>
            <w:tcW w:w="187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0F0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6FF957" w14:textId="0E996BE8" w:rsidR="005A0A06" w:rsidRDefault="00000000">
            <w:pPr>
              <w:jc w:val="center"/>
            </w:pPr>
            <w:r>
              <w:rPr>
                <w:color w:val="6C757D"/>
                <w:sz w:val="20"/>
                <w:szCs w:val="20"/>
              </w:rPr>
              <w:t>☐ 2 – Fair</w:t>
            </w:r>
          </w:p>
        </w:tc>
        <w:tc>
          <w:tcPr>
            <w:tcW w:w="187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0F0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BD41BE" w14:textId="25497850" w:rsidR="005A0A06" w:rsidRDefault="00000000">
            <w:pPr>
              <w:jc w:val="center"/>
            </w:pPr>
            <w:r>
              <w:rPr>
                <w:color w:val="6C757D"/>
                <w:sz w:val="20"/>
                <w:szCs w:val="20"/>
              </w:rPr>
              <w:t>☐ 3 – Good</w:t>
            </w:r>
          </w:p>
        </w:tc>
        <w:tc>
          <w:tcPr>
            <w:tcW w:w="187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0F0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8FE646" w14:textId="41350B1E" w:rsidR="005A0A06" w:rsidRDefault="00000000">
            <w:pPr>
              <w:jc w:val="center"/>
            </w:pPr>
            <w:sdt>
              <w:sdtPr>
                <w:rPr>
                  <w:color w:val="6C757D"/>
                  <w:sz w:val="20"/>
                  <w:szCs w:val="20"/>
                </w:rPr>
                <w:id w:val="25594600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6E614E">
                  <w:rPr>
                    <w:rFonts w:ascii="MS Gothic" w:eastAsia="MS Gothic" w:hAnsi="MS Gothic" w:hint="eastAsia"/>
                    <w:color w:val="6C757D"/>
                    <w:sz w:val="20"/>
                    <w:szCs w:val="20"/>
                  </w:rPr>
                  <w:t>☐</w:t>
                </w:r>
              </w:sdtContent>
            </w:sdt>
            <w:r w:rsidR="00250DEF">
              <w:rPr>
                <w:color w:val="6C757D"/>
                <w:sz w:val="20"/>
                <w:szCs w:val="20"/>
              </w:rPr>
              <w:t xml:space="preserve">  4 – Very Good</w:t>
            </w:r>
          </w:p>
        </w:tc>
        <w:tc>
          <w:tcPr>
            <w:tcW w:w="187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0F0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81D383" w14:textId="299D2DB8" w:rsidR="005A0A06" w:rsidRDefault="00000000">
            <w:pPr>
              <w:jc w:val="center"/>
            </w:pPr>
            <w:sdt>
              <w:sdtPr>
                <w:rPr>
                  <w:color w:val="6C757D"/>
                  <w:sz w:val="20"/>
                  <w:szCs w:val="20"/>
                </w:rPr>
                <w:id w:val="-1807156203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6E614E">
                  <w:rPr>
                    <w:rFonts w:ascii="MS Gothic" w:eastAsia="MS Gothic" w:hAnsi="MS Gothic" w:hint="eastAsia"/>
                    <w:color w:val="6C757D"/>
                    <w:sz w:val="20"/>
                    <w:szCs w:val="20"/>
                  </w:rPr>
                  <w:t>☒</w:t>
                </w:r>
              </w:sdtContent>
            </w:sdt>
            <w:r w:rsidR="008F78A1">
              <w:rPr>
                <w:color w:val="6C757D"/>
                <w:sz w:val="20"/>
                <w:szCs w:val="20"/>
              </w:rPr>
              <w:t xml:space="preserve">  5 – Excellent</w:t>
            </w:r>
          </w:p>
        </w:tc>
      </w:tr>
    </w:tbl>
    <w:p w14:paraId="7F6078F5" w14:textId="77777777" w:rsidR="005A0A06" w:rsidRDefault="005A0A06"/>
    <w:p w14:paraId="330D5DE5" w14:textId="3E81B995" w:rsidR="005A0A06" w:rsidRDefault="00000000">
      <w:pPr>
        <w:shd w:val="clear" w:color="auto" w:fill="1F2D3D"/>
        <w:spacing w:before="320" w:after="0"/>
      </w:pPr>
      <w:r>
        <w:rPr>
          <w:b/>
          <w:bCs/>
          <w:color w:val="E97132"/>
        </w:rPr>
        <w:t xml:space="preserve">  1</w:t>
      </w:r>
      <w:r w:rsidR="00EE5173">
        <w:rPr>
          <w:b/>
          <w:bCs/>
          <w:color w:val="E97132"/>
        </w:rPr>
        <w:t>0</w:t>
      </w:r>
      <w:r>
        <w:rPr>
          <w:b/>
          <w:bCs/>
          <w:color w:val="E97132"/>
        </w:rPr>
        <w:t xml:space="preserve">.  </w:t>
      </w:r>
      <w:r>
        <w:rPr>
          <w:b/>
          <w:bCs/>
          <w:color w:val="FFFFFF"/>
        </w:rPr>
        <w:t>PLAN FOR TOMORROW</w:t>
      </w:r>
    </w:p>
    <w:p w14:paraId="22D7E832" w14:textId="77777777" w:rsidR="005A0A06" w:rsidRDefault="00000000">
      <w:pPr>
        <w:pBdr>
          <w:left w:val="single" w:sz="18" w:space="8" w:color="E97132"/>
        </w:pBdr>
        <w:shd w:val="clear" w:color="auto" w:fill="FDF3EC"/>
        <w:spacing w:before="120"/>
        <w:ind w:left="200" w:right="200"/>
      </w:pPr>
      <w:r>
        <w:rPr>
          <w:i/>
          <w:iCs/>
          <w:sz w:val="19"/>
          <w:szCs w:val="19"/>
        </w:rPr>
        <w:t>Clear, actionable tasks for the next working day.</w:t>
      </w:r>
    </w:p>
    <w:p w14:paraId="4FF37D03" w14:textId="77777777" w:rsidR="005A0A06" w:rsidRDefault="005A0A06">
      <w:pPr>
        <w:spacing w:after="80"/>
      </w:pPr>
    </w:p>
    <w:p w14:paraId="4B0FB46E" w14:textId="77777777" w:rsidR="005A0A06" w:rsidRDefault="00000000">
      <w:pPr>
        <w:spacing w:before="80" w:after="40"/>
      </w:pPr>
      <w:r>
        <w:rPr>
          <w:b/>
          <w:bCs/>
          <w:color w:val="E97132"/>
          <w:sz w:val="20"/>
          <w:szCs w:val="20"/>
        </w:rPr>
        <w:t>Task 1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5A0A06" w14:paraId="238CD4EE" w14:textId="77777777">
        <w:tc>
          <w:tcPr>
            <w:tcW w:w="9360" w:type="dxa"/>
            <w:tcBorders>
              <w:top w:val="single" w:sz="1" w:space="0" w:color="CCCCCC"/>
              <w:left w:val="none" w:sz="0" w:space="0" w:color="FFFFFF"/>
              <w:bottom w:val="single" w:sz="1" w:space="0" w:color="CCCCCC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180" w:type="dxa"/>
              <w:right w:w="140" w:type="dxa"/>
            </w:tcMar>
          </w:tcPr>
          <w:p w14:paraId="3489BFB8" w14:textId="00971343" w:rsidR="005A0A06" w:rsidRDefault="00C15898" w:rsidP="00096024">
            <w:pPr>
              <w:tabs>
                <w:tab w:val="left" w:pos="7005"/>
              </w:tabs>
            </w:pPr>
            <w:r w:rsidRPr="00C15898">
              <w:lastRenderedPageBreak/>
              <w:t xml:space="preserve">Commence </w:t>
            </w:r>
            <w:proofErr w:type="spellStart"/>
            <w:r w:rsidRPr="00C15898">
              <w:t>ParaBank</w:t>
            </w:r>
            <w:proofErr w:type="spellEnd"/>
            <w:r w:rsidRPr="00C15898">
              <w:t xml:space="preserve"> STLC Phase 6 – Quality Advisory &amp; Release Decision (Metrics Dashboard, Test Summary Report, and Test Closure Report)</w:t>
            </w:r>
            <w:r>
              <w:t>.</w:t>
            </w:r>
          </w:p>
        </w:tc>
      </w:tr>
    </w:tbl>
    <w:p w14:paraId="6CD17531" w14:textId="77777777" w:rsidR="005A0A06" w:rsidRDefault="00000000">
      <w:pPr>
        <w:spacing w:before="80" w:after="40"/>
      </w:pPr>
      <w:r>
        <w:rPr>
          <w:b/>
          <w:bCs/>
          <w:color w:val="E97132"/>
          <w:sz w:val="20"/>
          <w:szCs w:val="20"/>
        </w:rPr>
        <w:t>Task 2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5A0A06" w14:paraId="5248F049" w14:textId="77777777">
        <w:tc>
          <w:tcPr>
            <w:tcW w:w="9360" w:type="dxa"/>
            <w:tcBorders>
              <w:top w:val="single" w:sz="1" w:space="0" w:color="CCCCCC"/>
              <w:left w:val="none" w:sz="0" w:space="0" w:color="FFFFFF"/>
              <w:bottom w:val="single" w:sz="1" w:space="0" w:color="CCCCCC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180" w:type="dxa"/>
              <w:right w:w="140" w:type="dxa"/>
            </w:tcMar>
          </w:tcPr>
          <w:p w14:paraId="3A89C4A0" w14:textId="1DA5E78A" w:rsidR="005A0A06" w:rsidRDefault="00C15898" w:rsidP="00400C56">
            <w:pPr>
              <w:tabs>
                <w:tab w:val="left" w:pos="1005"/>
              </w:tabs>
            </w:pPr>
            <w:r w:rsidRPr="00C15898">
              <w:t>Build the Stakeholder Executive Presentation slides (8–10 slides) and write the STLC Retrospective across all 6 phases.</w:t>
            </w:r>
          </w:p>
        </w:tc>
      </w:tr>
    </w:tbl>
    <w:p w14:paraId="53370945" w14:textId="77777777" w:rsidR="005A0A06" w:rsidRDefault="00000000">
      <w:pPr>
        <w:spacing w:before="80" w:after="40"/>
      </w:pPr>
      <w:r>
        <w:rPr>
          <w:b/>
          <w:bCs/>
          <w:color w:val="E97132"/>
          <w:sz w:val="20"/>
          <w:szCs w:val="20"/>
        </w:rPr>
        <w:t>Task 3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5A0A06" w14:paraId="12355B5A" w14:textId="77777777">
        <w:tc>
          <w:tcPr>
            <w:tcW w:w="9360" w:type="dxa"/>
            <w:tcBorders>
              <w:top w:val="single" w:sz="1" w:space="0" w:color="CCCCCC"/>
              <w:left w:val="none" w:sz="0" w:space="0" w:color="FFFFFF"/>
              <w:bottom w:val="single" w:sz="1" w:space="0" w:color="CCCCCC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180" w:type="dxa"/>
              <w:right w:w="140" w:type="dxa"/>
            </w:tcMar>
          </w:tcPr>
          <w:p w14:paraId="016B735D" w14:textId="52491411" w:rsidR="005A0A06" w:rsidRDefault="00C15898">
            <w:r w:rsidRPr="00C15898">
              <w:t>Integrate TestNG annotations and assertions into existing Selenium WebDriver test automation suites.</w:t>
            </w:r>
          </w:p>
        </w:tc>
      </w:tr>
    </w:tbl>
    <w:p w14:paraId="23FE57C0" w14:textId="77777777" w:rsidR="005A0A06" w:rsidRDefault="005A0A06"/>
    <w:p w14:paraId="6F792DBC" w14:textId="10477392" w:rsidR="005A0A06" w:rsidRDefault="00000000">
      <w:pPr>
        <w:shd w:val="clear" w:color="auto" w:fill="1F2D3D"/>
        <w:spacing w:before="320" w:after="0"/>
      </w:pPr>
      <w:r>
        <w:rPr>
          <w:b/>
          <w:bCs/>
          <w:color w:val="E97132"/>
        </w:rPr>
        <w:t xml:space="preserve">  1</w:t>
      </w:r>
      <w:r w:rsidR="00EE5173">
        <w:rPr>
          <w:b/>
          <w:bCs/>
          <w:color w:val="E97132"/>
        </w:rPr>
        <w:t>1</w:t>
      </w:r>
      <w:r>
        <w:rPr>
          <w:b/>
          <w:bCs/>
          <w:color w:val="E97132"/>
        </w:rPr>
        <w:t xml:space="preserve">.  </w:t>
      </w:r>
      <w:r>
        <w:rPr>
          <w:b/>
          <w:bCs/>
          <w:color w:val="FFFFFF"/>
        </w:rPr>
        <w:t>ADDITIONAL NOTES</w:t>
      </w:r>
    </w:p>
    <w:p w14:paraId="16DC8AB6" w14:textId="77777777" w:rsidR="005A0A06" w:rsidRDefault="00000000">
      <w:pPr>
        <w:pBdr>
          <w:left w:val="single" w:sz="18" w:space="8" w:color="E97132"/>
        </w:pBdr>
        <w:shd w:val="clear" w:color="auto" w:fill="FDF3EC"/>
        <w:spacing w:before="120"/>
        <w:ind w:left="200" w:right="200"/>
      </w:pPr>
      <w:r>
        <w:rPr>
          <w:i/>
          <w:iCs/>
          <w:sz w:val="19"/>
          <w:szCs w:val="19"/>
        </w:rPr>
        <w:t>Optional — add anything relevant that doesn't fit above.</w:t>
      </w:r>
    </w:p>
    <w:p w14:paraId="3488B0D7" w14:textId="1705ADBF" w:rsidR="009631B8" w:rsidRDefault="00C15898">
      <w:pPr>
        <w:spacing w:after="80"/>
      </w:pPr>
      <w:r w:rsidRPr="00C15898">
        <w:t>All TestNG automation scripts were developed, debugged, and executed successfully in Eclipse IDE using Chrome Browser. All Phase 5 execution logs and defect reports maintain 100% traceability to Phase 3 Test Cases and Phase 1 Requirements.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5A0A06" w14:paraId="63E93C07" w14:textId="77777777">
        <w:tc>
          <w:tcPr>
            <w:tcW w:w="9360" w:type="dxa"/>
            <w:tcBorders>
              <w:top w:val="single" w:sz="1" w:space="0" w:color="CCCCCC"/>
              <w:left w:val="none" w:sz="0" w:space="0" w:color="FFFFFF"/>
              <w:bottom w:val="single" w:sz="1" w:space="0" w:color="CCCCCC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720" w:type="dxa"/>
              <w:right w:w="140" w:type="dxa"/>
            </w:tcMar>
          </w:tcPr>
          <w:p w14:paraId="222AED95" w14:textId="77777777" w:rsidR="005A0A06" w:rsidRDefault="00000000">
            <w:r>
              <w:rPr>
                <w:i/>
                <w:iCs/>
                <w:color w:val="CCCCCC"/>
                <w:sz w:val="20"/>
                <w:szCs w:val="20"/>
              </w:rPr>
              <w:t>e.g., Will be working remotely tomorrow. Environment access confirmed.</w:t>
            </w:r>
          </w:p>
        </w:tc>
      </w:tr>
    </w:tbl>
    <w:p w14:paraId="05B0BCA7" w14:textId="77777777" w:rsidR="005A0A06" w:rsidRDefault="005A0A06"/>
    <w:p w14:paraId="6841F98E" w14:textId="620B454D" w:rsidR="005A0A06" w:rsidRDefault="00000000">
      <w:pPr>
        <w:shd w:val="clear" w:color="auto" w:fill="1F2D3D"/>
        <w:spacing w:before="240" w:after="0"/>
      </w:pPr>
      <w:r>
        <w:rPr>
          <w:b/>
          <w:bCs/>
          <w:color w:val="E97132"/>
          <w:sz w:val="20"/>
          <w:szCs w:val="20"/>
        </w:rPr>
        <w:t xml:space="preserve">   REPORTING GUIDELINES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5A0A06" w14:paraId="66DE97E8" w14:textId="77777777">
        <w:tc>
          <w:tcPr>
            <w:tcW w:w="9360" w:type="dxa"/>
            <w:tcBorders>
              <w:top w:val="none" w:sz="0" w:space="0" w:color="FFFFFF"/>
              <w:left w:val="single" w:sz="12" w:space="0" w:color="E97132"/>
              <w:bottom w:val="single" w:sz="4" w:space="0" w:color="E97132"/>
              <w:right w:val="none" w:sz="0" w:space="0" w:color="FFFFFF"/>
            </w:tcBorders>
            <w:shd w:val="clear" w:color="auto" w:fill="FDF3EC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460FA0D7" w14:textId="77777777" w:rsidR="005A0A06" w:rsidRDefault="00000000">
            <w:pPr>
              <w:pStyle w:val="ListParagraph"/>
              <w:numPr>
                <w:ilvl w:val="0"/>
                <w:numId w:val="3"/>
              </w:numPr>
              <w:spacing w:before="40" w:after="40"/>
            </w:pPr>
            <w:r>
              <w:rPr>
                <w:sz w:val="20"/>
                <w:szCs w:val="20"/>
              </w:rPr>
              <w:t>Use clear, simple sentences — avoid vague statements like "worked on stuff".</w:t>
            </w:r>
          </w:p>
          <w:p w14:paraId="609A334B" w14:textId="77777777" w:rsidR="005A0A06" w:rsidRDefault="00000000">
            <w:pPr>
              <w:pStyle w:val="ListParagraph"/>
              <w:numPr>
                <w:ilvl w:val="0"/>
                <w:numId w:val="3"/>
              </w:numPr>
              <w:spacing w:before="40" w:after="40"/>
            </w:pPr>
            <w:r>
              <w:rPr>
                <w:sz w:val="20"/>
                <w:szCs w:val="20"/>
              </w:rPr>
              <w:t>Always include measurable outputs (e.g., "Executed 15 test cases, 13 passed").</w:t>
            </w:r>
          </w:p>
          <w:p w14:paraId="16AEA043" w14:textId="77777777" w:rsidR="005A0A06" w:rsidRDefault="00000000">
            <w:pPr>
              <w:pStyle w:val="ListParagraph"/>
              <w:numPr>
                <w:ilvl w:val="0"/>
                <w:numId w:val="3"/>
              </w:numPr>
              <w:spacing w:before="40" w:after="40"/>
            </w:pPr>
            <w:r>
              <w:rPr>
                <w:sz w:val="20"/>
                <w:szCs w:val="20"/>
              </w:rPr>
              <w:t>Keep formatting consistent across reports to enable automated tracking and analytics.</w:t>
            </w:r>
          </w:p>
          <w:p w14:paraId="4446DFEA" w14:textId="77777777" w:rsidR="005A0A06" w:rsidRDefault="00000000">
            <w:pPr>
              <w:pStyle w:val="ListParagraph"/>
              <w:numPr>
                <w:ilvl w:val="0"/>
                <w:numId w:val="3"/>
              </w:numPr>
              <w:spacing w:before="40" w:after="40"/>
            </w:pPr>
            <w:r>
              <w:rPr>
                <w:sz w:val="20"/>
                <w:szCs w:val="20"/>
              </w:rPr>
              <w:t>Never skip sections — enter N/A where a section is not applicable to your role.</w:t>
            </w:r>
          </w:p>
          <w:p w14:paraId="6E08E8F9" w14:textId="6EDBEC34" w:rsidR="005A0A06" w:rsidRDefault="00000000">
            <w:pPr>
              <w:pStyle w:val="ListParagraph"/>
              <w:numPr>
                <w:ilvl w:val="0"/>
                <w:numId w:val="3"/>
              </w:numPr>
              <w:spacing w:before="40" w:after="40"/>
            </w:pPr>
            <w:r>
              <w:rPr>
                <w:sz w:val="20"/>
                <w:szCs w:val="20"/>
              </w:rPr>
              <w:t xml:space="preserve">Submit this report by 17:00 each working day </w:t>
            </w:r>
            <w:r w:rsidR="00EE5173">
              <w:rPr>
                <w:sz w:val="20"/>
                <w:szCs w:val="20"/>
              </w:rPr>
              <w:t>on email</w:t>
            </w:r>
            <w:r>
              <w:rPr>
                <w:sz w:val="20"/>
                <w:szCs w:val="20"/>
              </w:rPr>
              <w:t>.</w:t>
            </w:r>
            <w:r w:rsidR="00EE5173">
              <w:rPr>
                <w:sz w:val="20"/>
                <w:szCs w:val="20"/>
              </w:rPr>
              <w:t xml:space="preserve"> CC Isaac , </w:t>
            </w:r>
            <w:proofErr w:type="spellStart"/>
            <w:r w:rsidR="00EE5173">
              <w:rPr>
                <w:sz w:val="20"/>
                <w:szCs w:val="20"/>
              </w:rPr>
              <w:t>Mbewu</w:t>
            </w:r>
            <w:proofErr w:type="spellEnd"/>
            <w:r w:rsidR="00EE5173">
              <w:rPr>
                <w:sz w:val="20"/>
                <w:szCs w:val="20"/>
              </w:rPr>
              <w:t xml:space="preserve"> and </w:t>
            </w:r>
            <w:proofErr w:type="spellStart"/>
            <w:r w:rsidR="00EE5173">
              <w:rPr>
                <w:sz w:val="20"/>
                <w:szCs w:val="20"/>
              </w:rPr>
              <w:t>Joreto</w:t>
            </w:r>
            <w:proofErr w:type="spellEnd"/>
          </w:p>
        </w:tc>
      </w:tr>
    </w:tbl>
    <w:p w14:paraId="04769E70" w14:textId="77777777" w:rsidR="005A0A06" w:rsidRDefault="005A0A06"/>
    <w:sectPr w:rsidR="005A0A06">
      <w:headerReference w:type="default" r:id="rId11"/>
      <w:footerReference w:type="default" r:id="rId12"/>
      <w:pgSz w:w="12240" w:h="15840"/>
      <w:pgMar w:top="1440" w:right="1260" w:bottom="1440" w:left="126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57797C" w14:textId="77777777" w:rsidR="00D60779" w:rsidRDefault="00D60779">
      <w:pPr>
        <w:spacing w:after="0" w:line="240" w:lineRule="auto"/>
      </w:pPr>
      <w:r>
        <w:separator/>
      </w:r>
    </w:p>
  </w:endnote>
  <w:endnote w:type="continuationSeparator" w:id="0">
    <w:p w14:paraId="6DAFB52B" w14:textId="77777777" w:rsidR="00D60779" w:rsidRDefault="00D6077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FBCF99" w14:textId="72E3246F" w:rsidR="005A0A06" w:rsidRDefault="00000000">
    <w:pPr>
      <w:pBdr>
        <w:top w:val="single" w:sz="6" w:space="4" w:color="E97132"/>
      </w:pBdr>
      <w:tabs>
        <w:tab w:val="center" w:pos="4680"/>
        <w:tab w:val="right" w:pos="9026"/>
      </w:tabs>
      <w:spacing w:before="80" w:after="0"/>
    </w:pPr>
    <w:r>
      <w:rPr>
        <w:color w:val="6C757D"/>
        <w:sz w:val="16"/>
        <w:szCs w:val="16"/>
      </w:rPr>
      <w:t>© 202</w:t>
    </w:r>
    <w:r w:rsidR="00F13E59">
      <w:rPr>
        <w:color w:val="6C757D"/>
        <w:sz w:val="16"/>
        <w:szCs w:val="16"/>
      </w:rPr>
      <w:t>6</w:t>
    </w:r>
    <w:r>
      <w:rPr>
        <w:color w:val="6C757D"/>
        <w:sz w:val="16"/>
        <w:szCs w:val="16"/>
      </w:rPr>
      <w:t xml:space="preserve"> Lubanzi — Confidential</w:t>
    </w:r>
    <w:r>
      <w:rPr>
        <w:i/>
        <w:iCs/>
        <w:color w:val="6C757D"/>
        <w:sz w:val="16"/>
        <w:szCs w:val="16"/>
      </w:rPr>
      <w:tab/>
      <w:t>Daily Progress Report</w:t>
    </w:r>
    <w:r>
      <w:rPr>
        <w:color w:val="6C757D"/>
        <w:sz w:val="16"/>
        <w:szCs w:val="16"/>
      </w:rPr>
      <w:tab/>
      <w:t xml:space="preserve">Page </w:t>
    </w:r>
    <w:r>
      <w:rPr>
        <w:color w:val="6C757D"/>
        <w:sz w:val="16"/>
        <w:szCs w:val="16"/>
      </w:rPr>
      <w:fldChar w:fldCharType="begin"/>
    </w:r>
    <w:r>
      <w:rPr>
        <w:color w:val="6C757D"/>
        <w:sz w:val="16"/>
        <w:szCs w:val="16"/>
      </w:rPr>
      <w:instrText>PAGE</w:instrText>
    </w:r>
    <w:r>
      <w:rPr>
        <w:color w:val="6C757D"/>
        <w:sz w:val="16"/>
        <w:szCs w:val="16"/>
      </w:rPr>
      <w:fldChar w:fldCharType="separate"/>
    </w:r>
    <w:r w:rsidR="00F13E59">
      <w:rPr>
        <w:noProof/>
        <w:color w:val="6C757D"/>
        <w:sz w:val="16"/>
        <w:szCs w:val="16"/>
      </w:rPr>
      <w:t>1</w:t>
    </w:r>
    <w:r>
      <w:rPr>
        <w:color w:val="6C757D"/>
        <w:sz w:val="16"/>
        <w:szCs w:val="16"/>
      </w:rPr>
      <w:fldChar w:fldCharType="end"/>
    </w:r>
    <w:r>
      <w:rPr>
        <w:color w:val="6C757D"/>
        <w:sz w:val="16"/>
        <w:szCs w:val="16"/>
      </w:rPr>
      <w:t xml:space="preserve"> / </w:t>
    </w:r>
    <w:r>
      <w:rPr>
        <w:color w:val="6C757D"/>
        <w:sz w:val="16"/>
        <w:szCs w:val="16"/>
      </w:rPr>
      <w:fldChar w:fldCharType="begin"/>
    </w:r>
    <w:r>
      <w:rPr>
        <w:color w:val="6C757D"/>
        <w:sz w:val="16"/>
        <w:szCs w:val="16"/>
      </w:rPr>
      <w:instrText>NUMPAGES</w:instrText>
    </w:r>
    <w:r>
      <w:rPr>
        <w:color w:val="6C757D"/>
        <w:sz w:val="16"/>
        <w:szCs w:val="16"/>
      </w:rPr>
      <w:fldChar w:fldCharType="separate"/>
    </w:r>
    <w:r w:rsidR="00F13E59">
      <w:rPr>
        <w:noProof/>
        <w:color w:val="6C757D"/>
        <w:sz w:val="16"/>
        <w:szCs w:val="16"/>
      </w:rPr>
      <w:t>2</w:t>
    </w:r>
    <w:r>
      <w:rPr>
        <w:color w:val="6C757D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E71EB6" w14:textId="77777777" w:rsidR="00D60779" w:rsidRDefault="00D60779">
      <w:pPr>
        <w:spacing w:after="0" w:line="240" w:lineRule="auto"/>
      </w:pPr>
      <w:r>
        <w:separator/>
      </w:r>
    </w:p>
  </w:footnote>
  <w:footnote w:type="continuationSeparator" w:id="0">
    <w:p w14:paraId="7731A032" w14:textId="77777777" w:rsidR="00D60779" w:rsidRDefault="00D6077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BC789A" w14:textId="77777777" w:rsidR="005A0A06" w:rsidRDefault="00000000">
    <w:pPr>
      <w:pBdr>
        <w:bottom w:val="single" w:sz="6" w:space="4" w:color="E97132"/>
      </w:pBdr>
      <w:tabs>
        <w:tab w:val="right" w:pos="9026"/>
      </w:tabs>
      <w:spacing w:after="100"/>
    </w:pPr>
    <w:r>
      <w:rPr>
        <w:noProof/>
      </w:rPr>
      <w:drawing>
        <wp:inline distT="0" distB="0" distL="0" distR="0" wp14:anchorId="3A8B7E8B" wp14:editId="1482783C">
          <wp:extent cx="1828800" cy="552450"/>
          <wp:effectExtent l="0" t="0" r="0" b="0"/>
          <wp:docPr id="1128428696" name="Logo" descr="Lubanzi logo" title="Logo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828800" cy="5524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sz w:val="18"/>
        <w:szCs w:val="18"/>
      </w:rPr>
      <w:tab/>
      <w:t>DAILY REPORT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DB5B92"/>
    <w:multiLevelType w:val="hybridMultilevel"/>
    <w:tmpl w:val="70E8D132"/>
    <w:lvl w:ilvl="0" w:tplc="14CE8A56">
      <w:start w:val="1"/>
      <w:numFmt w:val="bullet"/>
      <w:lvlText w:val="•"/>
      <w:lvlJc w:val="left"/>
      <w:pPr>
        <w:ind w:left="540" w:hanging="360"/>
      </w:pPr>
    </w:lvl>
    <w:lvl w:ilvl="1" w:tplc="9BC2EC00">
      <w:numFmt w:val="decimal"/>
      <w:lvlText w:val=""/>
      <w:lvlJc w:val="left"/>
    </w:lvl>
    <w:lvl w:ilvl="2" w:tplc="61C2C85E">
      <w:numFmt w:val="decimal"/>
      <w:lvlText w:val=""/>
      <w:lvlJc w:val="left"/>
    </w:lvl>
    <w:lvl w:ilvl="3" w:tplc="4F34DCDC">
      <w:numFmt w:val="decimal"/>
      <w:lvlText w:val=""/>
      <w:lvlJc w:val="left"/>
    </w:lvl>
    <w:lvl w:ilvl="4" w:tplc="A2A64566">
      <w:numFmt w:val="decimal"/>
      <w:lvlText w:val=""/>
      <w:lvlJc w:val="left"/>
    </w:lvl>
    <w:lvl w:ilvl="5" w:tplc="AC8609A6">
      <w:numFmt w:val="decimal"/>
      <w:lvlText w:val=""/>
      <w:lvlJc w:val="left"/>
    </w:lvl>
    <w:lvl w:ilvl="6" w:tplc="8CDA2D0A">
      <w:numFmt w:val="decimal"/>
      <w:lvlText w:val=""/>
      <w:lvlJc w:val="left"/>
    </w:lvl>
    <w:lvl w:ilvl="7" w:tplc="4094F6C2">
      <w:numFmt w:val="decimal"/>
      <w:lvlText w:val=""/>
      <w:lvlJc w:val="left"/>
    </w:lvl>
    <w:lvl w:ilvl="8" w:tplc="F50EB2EC">
      <w:numFmt w:val="decimal"/>
      <w:lvlText w:val=""/>
      <w:lvlJc w:val="left"/>
    </w:lvl>
  </w:abstractNum>
  <w:abstractNum w:abstractNumId="1" w15:restartNumberingAfterBreak="0">
    <w:nsid w:val="47A25016"/>
    <w:multiLevelType w:val="hybridMultilevel"/>
    <w:tmpl w:val="213414DC"/>
    <w:lvl w:ilvl="0" w:tplc="B7E8F610">
      <w:start w:val="1"/>
      <w:numFmt w:val="decimal"/>
      <w:lvlText w:val="%1."/>
      <w:lvlJc w:val="left"/>
      <w:pPr>
        <w:ind w:left="540" w:hanging="360"/>
      </w:pPr>
    </w:lvl>
    <w:lvl w:ilvl="1" w:tplc="6862DE54">
      <w:numFmt w:val="decimal"/>
      <w:lvlText w:val=""/>
      <w:lvlJc w:val="left"/>
    </w:lvl>
    <w:lvl w:ilvl="2" w:tplc="E180967A">
      <w:numFmt w:val="decimal"/>
      <w:lvlText w:val=""/>
      <w:lvlJc w:val="left"/>
    </w:lvl>
    <w:lvl w:ilvl="3" w:tplc="73EC83E0">
      <w:numFmt w:val="decimal"/>
      <w:lvlText w:val=""/>
      <w:lvlJc w:val="left"/>
    </w:lvl>
    <w:lvl w:ilvl="4" w:tplc="A0DA5504">
      <w:numFmt w:val="decimal"/>
      <w:lvlText w:val=""/>
      <w:lvlJc w:val="left"/>
    </w:lvl>
    <w:lvl w:ilvl="5" w:tplc="D1067BB4">
      <w:numFmt w:val="decimal"/>
      <w:lvlText w:val=""/>
      <w:lvlJc w:val="left"/>
    </w:lvl>
    <w:lvl w:ilvl="6" w:tplc="4266A458">
      <w:numFmt w:val="decimal"/>
      <w:lvlText w:val=""/>
      <w:lvlJc w:val="left"/>
    </w:lvl>
    <w:lvl w:ilvl="7" w:tplc="3C4A4E62">
      <w:numFmt w:val="decimal"/>
      <w:lvlText w:val=""/>
      <w:lvlJc w:val="left"/>
    </w:lvl>
    <w:lvl w:ilvl="8" w:tplc="7EDAD16E">
      <w:numFmt w:val="decimal"/>
      <w:lvlText w:val=""/>
      <w:lvlJc w:val="left"/>
    </w:lvl>
  </w:abstractNum>
  <w:abstractNum w:abstractNumId="2" w15:restartNumberingAfterBreak="0">
    <w:nsid w:val="62995999"/>
    <w:multiLevelType w:val="hybridMultilevel"/>
    <w:tmpl w:val="074E9B6A"/>
    <w:lvl w:ilvl="0" w:tplc="A572A214">
      <w:start w:val="1"/>
      <w:numFmt w:val="bullet"/>
      <w:lvlText w:val="●"/>
      <w:lvlJc w:val="left"/>
      <w:pPr>
        <w:ind w:left="720" w:hanging="360"/>
      </w:pPr>
    </w:lvl>
    <w:lvl w:ilvl="1" w:tplc="61DA404C">
      <w:start w:val="1"/>
      <w:numFmt w:val="bullet"/>
      <w:lvlText w:val="○"/>
      <w:lvlJc w:val="left"/>
      <w:pPr>
        <w:ind w:left="1440" w:hanging="360"/>
      </w:pPr>
    </w:lvl>
    <w:lvl w:ilvl="2" w:tplc="03180E1E">
      <w:start w:val="1"/>
      <w:numFmt w:val="bullet"/>
      <w:lvlText w:val="■"/>
      <w:lvlJc w:val="left"/>
      <w:pPr>
        <w:ind w:left="2160" w:hanging="360"/>
      </w:pPr>
    </w:lvl>
    <w:lvl w:ilvl="3" w:tplc="F9BAD79A">
      <w:start w:val="1"/>
      <w:numFmt w:val="bullet"/>
      <w:lvlText w:val="●"/>
      <w:lvlJc w:val="left"/>
      <w:pPr>
        <w:ind w:left="2880" w:hanging="360"/>
      </w:pPr>
    </w:lvl>
    <w:lvl w:ilvl="4" w:tplc="B1B28BD8">
      <w:start w:val="1"/>
      <w:numFmt w:val="bullet"/>
      <w:lvlText w:val="○"/>
      <w:lvlJc w:val="left"/>
      <w:pPr>
        <w:ind w:left="3600" w:hanging="360"/>
      </w:pPr>
    </w:lvl>
    <w:lvl w:ilvl="5" w:tplc="776E2956">
      <w:start w:val="1"/>
      <w:numFmt w:val="bullet"/>
      <w:lvlText w:val="■"/>
      <w:lvlJc w:val="left"/>
      <w:pPr>
        <w:ind w:left="4320" w:hanging="360"/>
      </w:pPr>
    </w:lvl>
    <w:lvl w:ilvl="6" w:tplc="0E705D6E">
      <w:start w:val="1"/>
      <w:numFmt w:val="bullet"/>
      <w:lvlText w:val="●"/>
      <w:lvlJc w:val="left"/>
      <w:pPr>
        <w:ind w:left="5040" w:hanging="360"/>
      </w:pPr>
    </w:lvl>
    <w:lvl w:ilvl="7" w:tplc="B8B0DB20">
      <w:start w:val="1"/>
      <w:numFmt w:val="bullet"/>
      <w:lvlText w:val="●"/>
      <w:lvlJc w:val="left"/>
      <w:pPr>
        <w:ind w:left="5760" w:hanging="360"/>
      </w:pPr>
    </w:lvl>
    <w:lvl w:ilvl="8" w:tplc="0DFCFD3E">
      <w:start w:val="1"/>
      <w:numFmt w:val="bullet"/>
      <w:lvlText w:val="●"/>
      <w:lvlJc w:val="left"/>
      <w:pPr>
        <w:ind w:left="6480" w:hanging="360"/>
      </w:pPr>
    </w:lvl>
  </w:abstractNum>
  <w:num w:numId="1" w16cid:durableId="1624845346">
    <w:abstractNumId w:val="2"/>
    <w:lvlOverride w:ilvl="0">
      <w:startOverride w:val="1"/>
    </w:lvlOverride>
  </w:num>
  <w:num w:numId="2" w16cid:durableId="1586721223">
    <w:abstractNumId w:val="1"/>
    <w:lvlOverride w:ilvl="0">
      <w:startOverride w:val="1"/>
    </w:lvlOverride>
  </w:num>
  <w:num w:numId="3" w16cid:durableId="1765148307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A0A06"/>
    <w:rsid w:val="0000340D"/>
    <w:rsid w:val="00005100"/>
    <w:rsid w:val="00027A3A"/>
    <w:rsid w:val="000419CD"/>
    <w:rsid w:val="0004687F"/>
    <w:rsid w:val="00050C72"/>
    <w:rsid w:val="00050E5A"/>
    <w:rsid w:val="00051D52"/>
    <w:rsid w:val="000530D2"/>
    <w:rsid w:val="000949D0"/>
    <w:rsid w:val="00095E87"/>
    <w:rsid w:val="00096024"/>
    <w:rsid w:val="00097C42"/>
    <w:rsid w:val="000A70A3"/>
    <w:rsid w:val="000B3D27"/>
    <w:rsid w:val="000C5B6B"/>
    <w:rsid w:val="000D1AB2"/>
    <w:rsid w:val="000F10C6"/>
    <w:rsid w:val="00112FAB"/>
    <w:rsid w:val="00114A74"/>
    <w:rsid w:val="00125FAC"/>
    <w:rsid w:val="0013135C"/>
    <w:rsid w:val="001425FB"/>
    <w:rsid w:val="0014597E"/>
    <w:rsid w:val="0014663B"/>
    <w:rsid w:val="00163718"/>
    <w:rsid w:val="00175CCD"/>
    <w:rsid w:val="0018146F"/>
    <w:rsid w:val="00197945"/>
    <w:rsid w:val="001C253C"/>
    <w:rsid w:val="001C2FB0"/>
    <w:rsid w:val="001C744E"/>
    <w:rsid w:val="001D4304"/>
    <w:rsid w:val="001E1EEC"/>
    <w:rsid w:val="001E4A11"/>
    <w:rsid w:val="001F5255"/>
    <w:rsid w:val="001F6EE4"/>
    <w:rsid w:val="00204BD2"/>
    <w:rsid w:val="002125EF"/>
    <w:rsid w:val="002156FC"/>
    <w:rsid w:val="002252B3"/>
    <w:rsid w:val="00233429"/>
    <w:rsid w:val="00234CF3"/>
    <w:rsid w:val="00243BE3"/>
    <w:rsid w:val="00243D6D"/>
    <w:rsid w:val="00244F7C"/>
    <w:rsid w:val="00250DEF"/>
    <w:rsid w:val="002553D9"/>
    <w:rsid w:val="002557FE"/>
    <w:rsid w:val="0025778B"/>
    <w:rsid w:val="00281784"/>
    <w:rsid w:val="00290767"/>
    <w:rsid w:val="0029267F"/>
    <w:rsid w:val="00296012"/>
    <w:rsid w:val="002B015C"/>
    <w:rsid w:val="002D34F1"/>
    <w:rsid w:val="002D3702"/>
    <w:rsid w:val="002E2819"/>
    <w:rsid w:val="002F4C18"/>
    <w:rsid w:val="00307E8F"/>
    <w:rsid w:val="00317B81"/>
    <w:rsid w:val="0034286F"/>
    <w:rsid w:val="00357C32"/>
    <w:rsid w:val="00363B06"/>
    <w:rsid w:val="003739A6"/>
    <w:rsid w:val="00376466"/>
    <w:rsid w:val="00382102"/>
    <w:rsid w:val="0039168D"/>
    <w:rsid w:val="00397A98"/>
    <w:rsid w:val="003A0981"/>
    <w:rsid w:val="003A1075"/>
    <w:rsid w:val="003A2D10"/>
    <w:rsid w:val="003C1B40"/>
    <w:rsid w:val="003C7EDD"/>
    <w:rsid w:val="003D0064"/>
    <w:rsid w:val="003D12F9"/>
    <w:rsid w:val="003D161A"/>
    <w:rsid w:val="003E4323"/>
    <w:rsid w:val="003E5DF7"/>
    <w:rsid w:val="003E616F"/>
    <w:rsid w:val="003E6C0A"/>
    <w:rsid w:val="003F3F7A"/>
    <w:rsid w:val="00400C56"/>
    <w:rsid w:val="00413B95"/>
    <w:rsid w:val="004158A7"/>
    <w:rsid w:val="00423698"/>
    <w:rsid w:val="00475645"/>
    <w:rsid w:val="004778B4"/>
    <w:rsid w:val="00490581"/>
    <w:rsid w:val="004A17CC"/>
    <w:rsid w:val="004A583E"/>
    <w:rsid w:val="004B65AE"/>
    <w:rsid w:val="004B7200"/>
    <w:rsid w:val="004B7B21"/>
    <w:rsid w:val="004C1EFB"/>
    <w:rsid w:val="004C5F09"/>
    <w:rsid w:val="004D1A9C"/>
    <w:rsid w:val="004F3C75"/>
    <w:rsid w:val="004F7048"/>
    <w:rsid w:val="00514A44"/>
    <w:rsid w:val="00515131"/>
    <w:rsid w:val="00534A79"/>
    <w:rsid w:val="00537AE7"/>
    <w:rsid w:val="00555B35"/>
    <w:rsid w:val="00560CC8"/>
    <w:rsid w:val="005703C9"/>
    <w:rsid w:val="005776F9"/>
    <w:rsid w:val="0058774C"/>
    <w:rsid w:val="005908E5"/>
    <w:rsid w:val="00597589"/>
    <w:rsid w:val="005A0A06"/>
    <w:rsid w:val="005A6549"/>
    <w:rsid w:val="005B32DC"/>
    <w:rsid w:val="005C6862"/>
    <w:rsid w:val="005E7D37"/>
    <w:rsid w:val="005F32CA"/>
    <w:rsid w:val="005F34F6"/>
    <w:rsid w:val="005F5A1E"/>
    <w:rsid w:val="00605E8B"/>
    <w:rsid w:val="00632050"/>
    <w:rsid w:val="0063448F"/>
    <w:rsid w:val="00641C7A"/>
    <w:rsid w:val="006449AD"/>
    <w:rsid w:val="00654641"/>
    <w:rsid w:val="0066176D"/>
    <w:rsid w:val="00664EC5"/>
    <w:rsid w:val="00671ADA"/>
    <w:rsid w:val="00675BD0"/>
    <w:rsid w:val="00676D2A"/>
    <w:rsid w:val="00684B58"/>
    <w:rsid w:val="00690F56"/>
    <w:rsid w:val="006A41A5"/>
    <w:rsid w:val="006A7583"/>
    <w:rsid w:val="006A7808"/>
    <w:rsid w:val="006B0EF2"/>
    <w:rsid w:val="006B4B15"/>
    <w:rsid w:val="006C590F"/>
    <w:rsid w:val="006D5D28"/>
    <w:rsid w:val="006E614E"/>
    <w:rsid w:val="00701DDE"/>
    <w:rsid w:val="00706826"/>
    <w:rsid w:val="007068ED"/>
    <w:rsid w:val="007110D3"/>
    <w:rsid w:val="00724C7C"/>
    <w:rsid w:val="00742753"/>
    <w:rsid w:val="007729F9"/>
    <w:rsid w:val="007763A0"/>
    <w:rsid w:val="00776A0B"/>
    <w:rsid w:val="00776FC8"/>
    <w:rsid w:val="007A1923"/>
    <w:rsid w:val="007A4255"/>
    <w:rsid w:val="007A5885"/>
    <w:rsid w:val="007B07F7"/>
    <w:rsid w:val="007C38E9"/>
    <w:rsid w:val="007D29C2"/>
    <w:rsid w:val="007E3398"/>
    <w:rsid w:val="007F069C"/>
    <w:rsid w:val="007F1B37"/>
    <w:rsid w:val="007F207D"/>
    <w:rsid w:val="007F2968"/>
    <w:rsid w:val="007F758D"/>
    <w:rsid w:val="00805A27"/>
    <w:rsid w:val="008076A9"/>
    <w:rsid w:val="008107C0"/>
    <w:rsid w:val="008154B1"/>
    <w:rsid w:val="0082115F"/>
    <w:rsid w:val="008450DD"/>
    <w:rsid w:val="0084571B"/>
    <w:rsid w:val="00850BA7"/>
    <w:rsid w:val="00852981"/>
    <w:rsid w:val="008628F5"/>
    <w:rsid w:val="00866D71"/>
    <w:rsid w:val="00870851"/>
    <w:rsid w:val="0087137F"/>
    <w:rsid w:val="008A3392"/>
    <w:rsid w:val="008A35E9"/>
    <w:rsid w:val="008F1EB5"/>
    <w:rsid w:val="008F78A1"/>
    <w:rsid w:val="009043B3"/>
    <w:rsid w:val="0090608F"/>
    <w:rsid w:val="00907136"/>
    <w:rsid w:val="009135F8"/>
    <w:rsid w:val="0091558F"/>
    <w:rsid w:val="009306F7"/>
    <w:rsid w:val="00937080"/>
    <w:rsid w:val="00937EC5"/>
    <w:rsid w:val="00955D5E"/>
    <w:rsid w:val="009631B8"/>
    <w:rsid w:val="0096647F"/>
    <w:rsid w:val="009772D2"/>
    <w:rsid w:val="00985FB7"/>
    <w:rsid w:val="009A773F"/>
    <w:rsid w:val="009B0AE5"/>
    <w:rsid w:val="009B2D58"/>
    <w:rsid w:val="009C3651"/>
    <w:rsid w:val="009D365C"/>
    <w:rsid w:val="009F4911"/>
    <w:rsid w:val="00A00E4F"/>
    <w:rsid w:val="00A11CC7"/>
    <w:rsid w:val="00A23C83"/>
    <w:rsid w:val="00A47BD4"/>
    <w:rsid w:val="00A53572"/>
    <w:rsid w:val="00A97B49"/>
    <w:rsid w:val="00AA721F"/>
    <w:rsid w:val="00AB5571"/>
    <w:rsid w:val="00AB5838"/>
    <w:rsid w:val="00AB73B2"/>
    <w:rsid w:val="00AD7353"/>
    <w:rsid w:val="00AF2780"/>
    <w:rsid w:val="00AF2E44"/>
    <w:rsid w:val="00AF530E"/>
    <w:rsid w:val="00B15070"/>
    <w:rsid w:val="00B310E9"/>
    <w:rsid w:val="00B42A73"/>
    <w:rsid w:val="00B45F60"/>
    <w:rsid w:val="00B53151"/>
    <w:rsid w:val="00B55172"/>
    <w:rsid w:val="00B604AC"/>
    <w:rsid w:val="00B67640"/>
    <w:rsid w:val="00B7594C"/>
    <w:rsid w:val="00B87BEE"/>
    <w:rsid w:val="00B90BEC"/>
    <w:rsid w:val="00BA4B8F"/>
    <w:rsid w:val="00BA52EA"/>
    <w:rsid w:val="00BB2870"/>
    <w:rsid w:val="00BC5EE9"/>
    <w:rsid w:val="00BD0CAE"/>
    <w:rsid w:val="00BF32D4"/>
    <w:rsid w:val="00BF4AB4"/>
    <w:rsid w:val="00C041BE"/>
    <w:rsid w:val="00C1211D"/>
    <w:rsid w:val="00C15898"/>
    <w:rsid w:val="00C3578C"/>
    <w:rsid w:val="00C45D06"/>
    <w:rsid w:val="00C47AAA"/>
    <w:rsid w:val="00C55548"/>
    <w:rsid w:val="00C767A2"/>
    <w:rsid w:val="00C83A6B"/>
    <w:rsid w:val="00CB23FA"/>
    <w:rsid w:val="00CB55AD"/>
    <w:rsid w:val="00CC4B65"/>
    <w:rsid w:val="00CD677C"/>
    <w:rsid w:val="00CE10A2"/>
    <w:rsid w:val="00CE1630"/>
    <w:rsid w:val="00D06375"/>
    <w:rsid w:val="00D4123A"/>
    <w:rsid w:val="00D42880"/>
    <w:rsid w:val="00D55039"/>
    <w:rsid w:val="00D60779"/>
    <w:rsid w:val="00D62A5D"/>
    <w:rsid w:val="00D71B7B"/>
    <w:rsid w:val="00D764AC"/>
    <w:rsid w:val="00D832FC"/>
    <w:rsid w:val="00D918F7"/>
    <w:rsid w:val="00D929E5"/>
    <w:rsid w:val="00D95037"/>
    <w:rsid w:val="00D95CEE"/>
    <w:rsid w:val="00DA3730"/>
    <w:rsid w:val="00DB79EA"/>
    <w:rsid w:val="00DC4DC3"/>
    <w:rsid w:val="00DD375F"/>
    <w:rsid w:val="00DE0AD6"/>
    <w:rsid w:val="00DE16D6"/>
    <w:rsid w:val="00DE23A5"/>
    <w:rsid w:val="00DE4546"/>
    <w:rsid w:val="00DF1BB2"/>
    <w:rsid w:val="00E024FD"/>
    <w:rsid w:val="00E042C2"/>
    <w:rsid w:val="00E05399"/>
    <w:rsid w:val="00E0792B"/>
    <w:rsid w:val="00E159FA"/>
    <w:rsid w:val="00E21820"/>
    <w:rsid w:val="00E241DC"/>
    <w:rsid w:val="00E301EB"/>
    <w:rsid w:val="00E33C25"/>
    <w:rsid w:val="00E37D14"/>
    <w:rsid w:val="00E41CB1"/>
    <w:rsid w:val="00E55359"/>
    <w:rsid w:val="00E568C1"/>
    <w:rsid w:val="00E63F10"/>
    <w:rsid w:val="00E83A83"/>
    <w:rsid w:val="00E921E1"/>
    <w:rsid w:val="00E97B8B"/>
    <w:rsid w:val="00EA2BE0"/>
    <w:rsid w:val="00EB3E03"/>
    <w:rsid w:val="00EB4A06"/>
    <w:rsid w:val="00ED2D41"/>
    <w:rsid w:val="00EE5173"/>
    <w:rsid w:val="00F012A2"/>
    <w:rsid w:val="00F02BAB"/>
    <w:rsid w:val="00F03670"/>
    <w:rsid w:val="00F05772"/>
    <w:rsid w:val="00F13E59"/>
    <w:rsid w:val="00F15EB7"/>
    <w:rsid w:val="00F175F3"/>
    <w:rsid w:val="00F30E74"/>
    <w:rsid w:val="00F3151A"/>
    <w:rsid w:val="00F33D9B"/>
    <w:rsid w:val="00F360F0"/>
    <w:rsid w:val="00F47A0C"/>
    <w:rsid w:val="00F617AB"/>
    <w:rsid w:val="00F66F87"/>
    <w:rsid w:val="00F75A42"/>
    <w:rsid w:val="00F82737"/>
    <w:rsid w:val="00F92D8B"/>
    <w:rsid w:val="00FA5223"/>
    <w:rsid w:val="00FB43C2"/>
    <w:rsid w:val="00FB4FF9"/>
    <w:rsid w:val="00FD53EC"/>
    <w:rsid w:val="00FE738E"/>
    <w:rsid w:val="00FF0018"/>
    <w:rsid w:val="4E7C0F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9CE4B7"/>
  <w15:docId w15:val="{7D104998-CCAB-43F1-A6F1-F8FB68045D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ZA" w:eastAsia="en-Z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20" w:line="276" w:lineRule="auto"/>
    </w:pPr>
    <w:rPr>
      <w:color w:val="1F2D3D"/>
    </w:rPr>
  </w:style>
  <w:style w:type="paragraph" w:styleId="Heading1">
    <w:name w:val="heading 1"/>
    <w:basedOn w:val="Normal"/>
    <w:next w:val="Normal"/>
    <w:uiPriority w:val="9"/>
    <w:qFormat/>
    <w:pPr>
      <w:spacing w:before="360"/>
      <w:outlineLvl w:val="0"/>
    </w:pPr>
    <w:rPr>
      <w:b/>
      <w:bCs/>
      <w:sz w:val="32"/>
      <w:szCs w:val="32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Strong1">
    <w:name w:val="Strong1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F13E5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13E59"/>
    <w:rPr>
      <w:color w:val="1F2D3D"/>
    </w:rPr>
  </w:style>
  <w:style w:type="paragraph" w:styleId="Footer">
    <w:name w:val="footer"/>
    <w:basedOn w:val="Normal"/>
    <w:link w:val="FooterChar"/>
    <w:uiPriority w:val="99"/>
    <w:unhideWhenUsed/>
    <w:rsid w:val="00F13E5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13E59"/>
    <w:rPr>
      <w:color w:val="1F2D3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F6D21393CFC104985B26A2F81CCFFF4" ma:contentTypeVersion="10" ma:contentTypeDescription="Create a new document." ma:contentTypeScope="" ma:versionID="2b8ffcae116555723ff7a0ba1b79a9a3">
  <xsd:schema xmlns:xsd="http://www.w3.org/2001/XMLSchema" xmlns:xs="http://www.w3.org/2001/XMLSchema" xmlns:p="http://schemas.microsoft.com/office/2006/metadata/properties" xmlns:ns2="81d4734a-bd62-4232-8c6b-6f62293b1d9c" xmlns:ns3="497a9c7c-cace-4927-8a6b-eb20f26ef89f" targetNamespace="http://schemas.microsoft.com/office/2006/metadata/properties" ma:root="true" ma:fieldsID="dc3bbd4156bfdb48336ec1ce0dc72c89" ns2:_="" ns3:_="">
    <xsd:import namespace="81d4734a-bd62-4232-8c6b-6f62293b1d9c"/>
    <xsd:import namespace="497a9c7c-cace-4927-8a6b-eb20f26ef89f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1d4734a-bd62-4232-8c6b-6f62293b1d9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6559d546-bbdc-4d3a-842b-8dcc82c0bfdf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97a9c7c-cace-4927-8a6b-eb20f26ef89f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63899d23-85a9-421c-a224-e8448a133de2}" ma:internalName="TaxCatchAll" ma:showField="CatchAllData" ma:web="497a9c7c-cace-4927-8a6b-eb20f26ef89f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497a9c7c-cace-4927-8a6b-eb20f26ef89f" xsi:nil="true"/>
    <lcf76f155ced4ddcb4097134ff3c332f xmlns="81d4734a-bd62-4232-8c6b-6f62293b1d9c">
      <Terms xmlns="http://schemas.microsoft.com/office/infopath/2007/PartnerControls"/>
    </lcf76f155ced4ddcb4097134ff3c332f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139334D-64B5-4709-A0F2-0F2EEF24B7C0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BD8E5476-0023-4D6C-8CB8-2DA09005B96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1d4734a-bd62-4232-8c6b-6f62293b1d9c"/>
    <ds:schemaRef ds:uri="497a9c7c-cace-4927-8a6b-eb20f26ef89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C7F9A3AA-7896-4435-8C12-E99DB1B197E1}">
  <ds:schemaRefs>
    <ds:schemaRef ds:uri="http://schemas.microsoft.com/office/2006/metadata/properties"/>
    <ds:schemaRef ds:uri="http://schemas.microsoft.com/office/infopath/2007/PartnerControls"/>
    <ds:schemaRef ds:uri="497a9c7c-cace-4927-8a6b-eb20f26ef89f"/>
    <ds:schemaRef ds:uri="81d4734a-bd62-4232-8c6b-6f62293b1d9c"/>
  </ds:schemaRefs>
</ds:datastoreItem>
</file>

<file path=customXml/itemProps4.xml><?xml version="1.0" encoding="utf-8"?>
<ds:datastoreItem xmlns:ds="http://schemas.openxmlformats.org/officeDocument/2006/customXml" ds:itemID="{A46A13B7-3DF5-42FB-9864-F08FF24BD99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1211</TotalTime>
  <Pages>6</Pages>
  <Words>943</Words>
  <Characters>5377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Kamogelo  Sekhaolelo (Lubanzi Automation Academy)</cp:lastModifiedBy>
  <cp:revision>175</cp:revision>
  <dcterms:created xsi:type="dcterms:W3CDTF">2026-04-20T15:26:00Z</dcterms:created>
  <dcterms:modified xsi:type="dcterms:W3CDTF">2026-07-30T14:08:00Z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0x010100BF6D21393CFC104985B26A2F81CCFFF4</vt:lpwstr>
  </property>
</Properties>
</file>