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Style 1"/>
        <w:bidi w:val="0"/>
        <w:rPr>
          <w:b w:val="0"/>
          <w:bCs w:val="0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Формат обсуждений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 </w:t>
      </w:r>
      <w:r>
        <w:rPr>
          <w:b w:val="0"/>
          <w:bCs w:val="0"/>
          <w:rtl w:val="0"/>
        </w:rPr>
        <w:br w:type="textWrapping"/>
        <w:t>Мозговой штурм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Фасилитатор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ВН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Секретарь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Ярославль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</w:rPr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Бизнес процесс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Обслуживание клиента в барбершопе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Идентификатор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ОКБ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Тема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Как заслужить доверие клиента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Цель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Сделать клиента постоянным посетителем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Дата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14</w:t>
      </w:r>
      <w:r>
        <w:rPr>
          <w:b w:val="0"/>
          <w:bCs w:val="0"/>
          <w:sz w:val="24"/>
          <w:szCs w:val="24"/>
          <w:rtl w:val="0"/>
          <w:lang w:val="en-US"/>
        </w:rPr>
        <w:t>.08.2025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Список участников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</w:p>
    <w:p>
      <w:pPr>
        <w:pStyle w:val="Table Style 1"/>
        <w:bidi w:val="0"/>
      </w:pPr>
      <w:r>
        <w:rPr>
          <w:sz w:val="32"/>
          <w:szCs w:val="32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Обсуждаемые вопросы и ответы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 xml:space="preserve">1)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Досуг клиента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Курсы по софт Скиллам для мастера</w:t>
        <w:br w:type="textWrapping"/>
        <w:t>Приставка в лаундж зоне</w:t>
        <w:br w:type="textWrapping"/>
        <w:t>Спокойная музыка</w:t>
        <w:br w:type="textWrapping"/>
        <w:t>Освещение по запросу</w:t>
        <w:br w:type="textWrapping"/>
        <w:t>Настольные игры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