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Style 1"/>
        <w:bidi w:val="0"/>
        <w:rPr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Формат обсуждений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Ролевая игра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Фасилитатор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ВН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Секретарь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Ярославль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</w:rPr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Бизнес процесс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Управление расписанием мастера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Идентификатор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УРМ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Тема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Как мастеру все успевать и не выдыхаться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Цель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en-US"/>
        </w:rPr>
        <w:t xml:space="preserve">WorkLife balance </w:t>
      </w:r>
      <w:r>
        <w:rPr>
          <w:b w:val="0"/>
          <w:bCs w:val="0"/>
          <w:sz w:val="24"/>
          <w:szCs w:val="24"/>
          <w:rtl w:val="0"/>
          <w:lang w:val="ru-RU"/>
        </w:rPr>
        <w:t>мастера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Дата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14</w:t>
      </w:r>
      <w:r>
        <w:rPr>
          <w:b w:val="0"/>
          <w:bCs w:val="0"/>
          <w:sz w:val="24"/>
          <w:szCs w:val="24"/>
          <w:rtl w:val="0"/>
          <w:lang w:val="en-US"/>
        </w:rPr>
        <w:t>.08.2025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Список участников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Мастер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менеджер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Table Style 1"/>
        <w:bidi w:val="0"/>
        <w:rPr>
          <w:i w:val="1"/>
          <w:i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sz w:val="32"/>
          <w:szCs w:val="32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Обсуждаемые вопросы и ответы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1)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 xml:space="preserve"> График мастера и степень занятости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.</w:t>
      </w:r>
    </w:p>
    <w:p>
      <w:pPr>
        <w:pStyle w:val="Table Style 1"/>
        <w:bidi w:val="0"/>
      </w:pPr>
      <w:r>
        <w:rPr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b w:val="0"/>
          <w:bCs w:val="0"/>
          <w:sz w:val="24"/>
          <w:szCs w:val="24"/>
          <w:rtl w:val="0"/>
          <w:lang w:val="ru-RU"/>
        </w:rPr>
        <w:t>Привет</w:t>
      </w:r>
      <w:r>
        <w:rPr>
          <w:b w:val="0"/>
          <w:bCs w:val="0"/>
          <w:sz w:val="24"/>
          <w:szCs w:val="24"/>
          <w:rtl w:val="0"/>
          <w:lang w:val="en-US"/>
        </w:rPr>
        <w:t>,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Даниил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Я хочу проводить больше времени дома с детьми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Можешь мне изменить часы работы на утро</w:t>
      </w:r>
      <w:r>
        <w:rPr>
          <w:b w:val="0"/>
          <w:bCs w:val="0"/>
          <w:sz w:val="24"/>
          <w:szCs w:val="24"/>
          <w:rtl w:val="0"/>
          <w:lang w:val="ru-RU"/>
        </w:rPr>
        <w:t>-</w:t>
      </w:r>
      <w:r>
        <w:rPr>
          <w:b w:val="0"/>
          <w:bCs w:val="0"/>
          <w:sz w:val="24"/>
          <w:szCs w:val="24"/>
          <w:rtl w:val="0"/>
          <w:lang w:val="ru-RU"/>
        </w:rPr>
        <w:t xml:space="preserve">день до </w:t>
      </w:r>
      <w:r>
        <w:rPr>
          <w:b w:val="0"/>
          <w:bCs w:val="0"/>
          <w:sz w:val="24"/>
          <w:szCs w:val="24"/>
          <w:rtl w:val="0"/>
          <w:lang w:val="ru-RU"/>
        </w:rPr>
        <w:t xml:space="preserve">4 </w:t>
      </w:r>
      <w:r>
        <w:rPr>
          <w:b w:val="0"/>
          <w:bCs w:val="0"/>
          <w:sz w:val="24"/>
          <w:szCs w:val="24"/>
          <w:rtl w:val="0"/>
          <w:lang w:val="ru-RU"/>
        </w:rPr>
        <w:t>вечера</w:t>
      </w:r>
      <w:r>
        <w:rPr>
          <w:b w:val="0"/>
          <w:bCs w:val="0"/>
          <w:sz w:val="24"/>
          <w:szCs w:val="24"/>
          <w:rtl w:val="0"/>
          <w:lang w:val="ru-RU"/>
        </w:rPr>
        <w:t>?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b w:val="0"/>
          <w:bCs w:val="0"/>
          <w:sz w:val="24"/>
          <w:szCs w:val="24"/>
          <w:rtl w:val="0"/>
          <w:lang w:val="ru-RU"/>
        </w:rPr>
        <w:t>Нет проблем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Я внес коррективы в твое расписание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ты больше не будешь показываться клиентам на запись на вечер</w:t>
      </w:r>
      <w:r>
        <w:rPr>
          <w:b w:val="0"/>
          <w:bCs w:val="0"/>
          <w:sz w:val="24"/>
          <w:szCs w:val="24"/>
          <w:rtl w:val="0"/>
          <w:lang w:val="en-US"/>
        </w:rPr>
        <w:t>,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но ты будешь показываться в приоритете на запись на утреннее время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Тебя устроит возможно повышенная нагрузка утром</w:t>
      </w:r>
      <w:r>
        <w:rPr>
          <w:b w:val="0"/>
          <w:bCs w:val="0"/>
          <w:sz w:val="24"/>
          <w:szCs w:val="24"/>
          <w:rtl w:val="0"/>
          <w:lang w:val="ru-RU"/>
        </w:rPr>
        <w:t>?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b w:val="0"/>
          <w:bCs w:val="0"/>
          <w:sz w:val="24"/>
          <w:szCs w:val="24"/>
          <w:rtl w:val="0"/>
          <w:lang w:val="ru-RU"/>
        </w:rPr>
        <w:t>Да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я не против</w:t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b w:val="0"/>
          <w:bCs w:val="0"/>
          <w:sz w:val="24"/>
          <w:szCs w:val="24"/>
          <w:rtl w:val="0"/>
          <w:lang w:val="ru-RU"/>
        </w:rPr>
        <w:t>Договорились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