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F8C99" w14:textId="10A7C226" w:rsidR="00581A5F" w:rsidRPr="00456EF7" w:rsidRDefault="00337A95" w:rsidP="00581A5F">
      <w:pPr>
        <w:spacing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Venkat Praneeth</w:t>
      </w:r>
      <w:r w:rsidR="00581A5F">
        <w:rPr>
          <w:b/>
          <w:sz w:val="40"/>
          <w:szCs w:val="40"/>
        </w:rPr>
        <w:t xml:space="preserve"> </w:t>
      </w:r>
      <w:r w:rsidR="00581A5F" w:rsidRPr="00581A5F">
        <w:rPr>
          <w:b/>
          <w:sz w:val="26"/>
          <w:szCs w:val="26"/>
        </w:rPr>
        <w:t>(Middleware Administrator)</w:t>
      </w:r>
    </w:p>
    <w:p w14:paraId="6CB1C210" w14:textId="77777777" w:rsidR="00581A5F" w:rsidRDefault="00581A5F" w:rsidP="00581A5F">
      <w:pPr>
        <w:spacing w:after="0" w:line="240" w:lineRule="auto"/>
      </w:pPr>
    </w:p>
    <w:tbl>
      <w:tblPr>
        <w:tblStyle w:val="TableGrid"/>
        <w:tblW w:w="11429" w:type="dxa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797"/>
        <w:gridCol w:w="283"/>
        <w:gridCol w:w="3349"/>
      </w:tblGrid>
      <w:tr w:rsidR="00581A5F" w14:paraId="4017D1B8" w14:textId="77777777" w:rsidTr="00A17537">
        <w:trPr>
          <w:trHeight w:val="1799"/>
        </w:trPr>
        <w:tc>
          <w:tcPr>
            <w:tcW w:w="7797" w:type="dxa"/>
            <w:tcBorders>
              <w:top w:val="single" w:sz="18" w:space="0" w:color="A4B6A4"/>
            </w:tcBorders>
            <w:shd w:val="clear" w:color="auto" w:fill="F2F2F2" w:themeFill="background1" w:themeFillShade="F2"/>
            <w:vAlign w:val="center"/>
          </w:tcPr>
          <w:p w14:paraId="0B07C608" w14:textId="5B359A28" w:rsidR="00581A5F" w:rsidRPr="00A17537" w:rsidRDefault="00581A5F" w:rsidP="00E33321">
            <w:pPr>
              <w:spacing w:line="360" w:lineRule="auto"/>
              <w:rPr>
                <w:b/>
                <w:sz w:val="26"/>
                <w:szCs w:val="26"/>
              </w:rPr>
            </w:pPr>
            <w:r w:rsidRPr="00114A89">
              <w:rPr>
                <w:b/>
                <w:sz w:val="26"/>
                <w:szCs w:val="26"/>
                <w:u w:val="single"/>
              </w:rPr>
              <w:t>OBJECTIVE</w:t>
            </w:r>
            <w:r w:rsidR="00A17537">
              <w:rPr>
                <w:b/>
                <w:sz w:val="26"/>
                <w:szCs w:val="26"/>
              </w:rPr>
              <w:br/>
            </w:r>
            <w:r w:rsidRPr="00612CF1">
              <w:rPr>
                <w:rFonts w:ascii="Gadugi" w:hAnsi="Gadugi"/>
                <w:sz w:val="20"/>
                <w:szCs w:val="20"/>
              </w:rPr>
              <w:t xml:space="preserve">Aspiring to work in a challenging environment demanding all my skills and efforts to explore and adapt myself and realize my potential and contribute to the development of organization with impressive performance </w:t>
            </w:r>
            <w:r w:rsidRPr="00612CF1">
              <w:rPr>
                <w:rFonts w:ascii="Gadugi" w:hAnsi="Gadugi"/>
                <w:bCs/>
                <w:sz w:val="20"/>
                <w:szCs w:val="20"/>
              </w:rPr>
              <w:t xml:space="preserve">in the field of </w:t>
            </w:r>
            <w:r w:rsidR="00A17537" w:rsidRPr="00A17537">
              <w:rPr>
                <w:rFonts w:ascii="Gadugi" w:hAnsi="Gadugi"/>
                <w:b/>
                <w:sz w:val="20"/>
                <w:szCs w:val="20"/>
              </w:rPr>
              <w:t>Middleware Administrator</w:t>
            </w:r>
            <w:r w:rsidRPr="00612CF1">
              <w:rPr>
                <w:rFonts w:ascii="Gadugi" w:hAnsi="Gadugi"/>
                <w:bCs/>
                <w:sz w:val="20"/>
                <w:szCs w:val="20"/>
              </w:rPr>
              <w:t xml:space="preserve"> across IT Sector.</w:t>
            </w:r>
          </w:p>
        </w:tc>
        <w:tc>
          <w:tcPr>
            <w:tcW w:w="283" w:type="dxa"/>
            <w:vMerge w:val="restart"/>
          </w:tcPr>
          <w:p w14:paraId="4444CF96" w14:textId="77777777" w:rsidR="00581A5F" w:rsidRDefault="00581A5F" w:rsidP="00E33321"/>
        </w:tc>
        <w:tc>
          <w:tcPr>
            <w:tcW w:w="3349" w:type="dxa"/>
            <w:vAlign w:val="center"/>
          </w:tcPr>
          <w:p w14:paraId="1EDC8D8D" w14:textId="77777777" w:rsidR="00581A5F" w:rsidRPr="00DA3015" w:rsidRDefault="00581A5F" w:rsidP="00E33321">
            <w:pPr>
              <w:spacing w:line="360" w:lineRule="auto"/>
              <w:rPr>
                <w:b/>
                <w:bCs/>
                <w:u w:val="single"/>
              </w:rPr>
            </w:pPr>
            <w:r w:rsidRPr="00DA3015">
              <w:rPr>
                <w:b/>
                <w:bCs/>
                <w:u w:val="single"/>
              </w:rPr>
              <w:t>CONTACT NO</w:t>
            </w:r>
          </w:p>
          <w:p w14:paraId="0E2F2ED2" w14:textId="33D29462" w:rsidR="00581A5F" w:rsidRPr="008466D4" w:rsidRDefault="00581A5F" w:rsidP="00E3332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+91-</w:t>
            </w:r>
            <w:r w:rsidR="0018389E">
              <w:rPr>
                <w:rFonts w:ascii="Arial" w:hAnsi="Arial" w:cs="Arial"/>
              </w:rPr>
              <w:t xml:space="preserve"> 8105979224</w:t>
            </w:r>
          </w:p>
          <w:p w14:paraId="4323E48A" w14:textId="77777777" w:rsidR="00581A5F" w:rsidRPr="00DA3015" w:rsidRDefault="00581A5F" w:rsidP="00E33321">
            <w:pPr>
              <w:spacing w:line="360" w:lineRule="auto"/>
              <w:rPr>
                <w:b/>
                <w:bCs/>
                <w:u w:val="single"/>
              </w:rPr>
            </w:pPr>
            <w:r w:rsidRPr="00DA3015">
              <w:rPr>
                <w:b/>
                <w:bCs/>
                <w:u w:val="single"/>
              </w:rPr>
              <w:t>EMAIL ID</w:t>
            </w:r>
          </w:p>
          <w:p w14:paraId="53034917" w14:textId="3E78BDB0" w:rsidR="00581A5F" w:rsidRDefault="00542DB7" w:rsidP="00E33321">
            <w:pPr>
              <w:spacing w:line="360" w:lineRule="auto"/>
            </w:pPr>
            <w:hyperlink r:id="rId8" w:history="1">
              <w:r w:rsidRPr="00DF5E26">
                <w:rPr>
                  <w:rStyle w:val="Hyperlink"/>
                </w:rPr>
                <w:t>Venkat.k3717@gmail.com</w:t>
              </w:r>
            </w:hyperlink>
            <w:r>
              <w:t xml:space="preserve"> </w:t>
            </w:r>
          </w:p>
        </w:tc>
      </w:tr>
      <w:tr w:rsidR="00581A5F" w14:paraId="26971A1A" w14:textId="77777777" w:rsidTr="00A17537">
        <w:tc>
          <w:tcPr>
            <w:tcW w:w="7797" w:type="dxa"/>
            <w:tcBorders>
              <w:bottom w:val="single" w:sz="18" w:space="0" w:color="A4B6A4"/>
            </w:tcBorders>
          </w:tcPr>
          <w:p w14:paraId="6CD55BEE" w14:textId="77777777" w:rsidR="00581A5F" w:rsidRDefault="00581A5F" w:rsidP="00612CF1">
            <w:pPr>
              <w:spacing w:line="240" w:lineRule="auto"/>
            </w:pPr>
          </w:p>
        </w:tc>
        <w:tc>
          <w:tcPr>
            <w:tcW w:w="283" w:type="dxa"/>
            <w:vMerge/>
          </w:tcPr>
          <w:p w14:paraId="50349C5E" w14:textId="77777777" w:rsidR="00581A5F" w:rsidRDefault="00581A5F" w:rsidP="00612CF1">
            <w:pPr>
              <w:spacing w:line="240" w:lineRule="auto"/>
            </w:pPr>
          </w:p>
        </w:tc>
        <w:tc>
          <w:tcPr>
            <w:tcW w:w="3349" w:type="dxa"/>
            <w:tcBorders>
              <w:bottom w:val="single" w:sz="18" w:space="0" w:color="A4B6A4"/>
            </w:tcBorders>
            <w:vAlign w:val="center"/>
          </w:tcPr>
          <w:p w14:paraId="0D5F9300" w14:textId="77777777" w:rsidR="00581A5F" w:rsidRDefault="00581A5F" w:rsidP="00612CF1">
            <w:pPr>
              <w:spacing w:line="240" w:lineRule="auto"/>
            </w:pPr>
          </w:p>
        </w:tc>
      </w:tr>
      <w:tr w:rsidR="00581A5F" w14:paraId="76E8F64A" w14:textId="77777777" w:rsidTr="00A17537">
        <w:trPr>
          <w:trHeight w:val="225"/>
        </w:trPr>
        <w:tc>
          <w:tcPr>
            <w:tcW w:w="7797" w:type="dxa"/>
            <w:tcBorders>
              <w:top w:val="single" w:sz="18" w:space="0" w:color="A4B6A4"/>
              <w:bottom w:val="nil"/>
            </w:tcBorders>
            <w:shd w:val="clear" w:color="auto" w:fill="F2F2F2" w:themeFill="background1" w:themeFillShade="F2"/>
            <w:vAlign w:val="center"/>
          </w:tcPr>
          <w:p w14:paraId="0DD12CA4" w14:textId="77777777" w:rsidR="00581A5F" w:rsidRPr="00114A89" w:rsidRDefault="00581A5F" w:rsidP="00E33321">
            <w:pPr>
              <w:spacing w:line="360" w:lineRule="auto"/>
              <w:rPr>
                <w:b/>
                <w:sz w:val="26"/>
                <w:szCs w:val="26"/>
                <w:u w:val="single"/>
              </w:rPr>
            </w:pPr>
            <w:r w:rsidRPr="00114A89">
              <w:rPr>
                <w:b/>
                <w:sz w:val="26"/>
                <w:szCs w:val="26"/>
                <w:u w:val="single"/>
              </w:rPr>
              <w:t>SUMMARY</w:t>
            </w:r>
          </w:p>
          <w:p w14:paraId="2CAA5736" w14:textId="2F074F16" w:rsidR="00581A5F" w:rsidRPr="00612CF1" w:rsidRDefault="00930F8C" w:rsidP="00A17537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>
              <w:rPr>
                <w:rFonts w:ascii="Gadugi" w:hAnsi="Gadugi"/>
                <w:bCs/>
                <w:color w:val="000000"/>
                <w:sz w:val="20"/>
                <w:szCs w:val="20"/>
              </w:rPr>
              <w:t>Over</w:t>
            </w:r>
            <w:r w:rsidR="00ED71C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</w:t>
            </w:r>
            <w:r w:rsidR="00445399">
              <w:rPr>
                <w:rFonts w:ascii="Gadugi" w:hAnsi="Gadugi"/>
                <w:bCs/>
                <w:color w:val="000000"/>
                <w:sz w:val="20"/>
                <w:szCs w:val="20"/>
              </w:rPr>
              <w:t>all</w:t>
            </w:r>
            <w:r w:rsidR="00ED71C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are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</w:t>
            </w:r>
            <w:r w:rsidR="00337A95">
              <w:rPr>
                <w:rFonts w:ascii="Gadugi" w:hAnsi="Gadugi"/>
                <w:b/>
                <w:color w:val="000000"/>
                <w:sz w:val="20"/>
                <w:szCs w:val="20"/>
              </w:rPr>
              <w:t>3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years of 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IT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experience in Analyzing, implementation and maintenance of 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JBOSS 6.x,</w:t>
            </w:r>
            <w:r w:rsidR="00ED71C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7.x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IBM WebSphere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Application server </w:t>
            </w:r>
            <w:r w:rsidR="00581A5F" w:rsidRPr="00445399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6.x/7.x/8.5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Apache Tomcat, </w:t>
            </w:r>
            <w:r w:rsidR="00445399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and WebLogic</w:t>
            </w:r>
            <w:r w:rsidR="00581A5F"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11g/12c</w:t>
            </w:r>
            <w:r w:rsidR="00581A5F"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. </w:t>
            </w:r>
            <w:bookmarkStart w:id="0" w:name="_GoBack"/>
            <w:bookmarkEnd w:id="0"/>
          </w:p>
          <w:p w14:paraId="50BF97AF" w14:textId="56583304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Worked with various JBoss profiles: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default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,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full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,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HA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and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full-HA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for clustered and high-availability environments.</w:t>
            </w:r>
          </w:p>
          <w:p w14:paraId="612AF621" w14:textId="1960DCE3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Deployed and managed enterprise applications (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.ear, .war, .jar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) using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JBoss CLI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(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jboss-cli.sh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)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and admin console.</w:t>
            </w:r>
          </w:p>
          <w:p w14:paraId="48313CDC" w14:textId="197FD99C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Integrated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Apache Web Server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with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JBoss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using 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mod_jk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and 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mod_cluster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for load balancing and reverse proxy.</w:t>
            </w:r>
          </w:p>
          <w:p w14:paraId="23F89AD7" w14:textId="0E6DB48D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JDBC data</w:t>
            </w:r>
            <w:r w:rsidR="009D7DAF"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sources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for 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Oracle 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and 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DB2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via 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XML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and management console.</w:t>
            </w:r>
          </w:p>
          <w:p w14:paraId="1358F88F" w14:textId="1769AEC3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Master-Slave clustering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on JBoss for failover and high availability.</w:t>
            </w:r>
          </w:p>
          <w:p w14:paraId="5744403E" w14:textId="5590754B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Troubleshot issues related to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server crashes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,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port conflicts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,</w:t>
            </w:r>
            <w:r w:rsidRPr="00337A95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application failures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and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database connectivity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>.</w:t>
            </w:r>
          </w:p>
          <w:p w14:paraId="70617080" w14:textId="05FDC211" w:rsidR="00337A95" w:rsidRPr="00337A95" w:rsidRDefault="00337A95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Performed performance tuning including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thread dump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heap dump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and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core dump</w:t>
            </w:r>
            <w:r w:rsidRPr="00337A95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analysis.</w:t>
            </w:r>
          </w:p>
          <w:p w14:paraId="14E73BD5" w14:textId="2650128B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Installed and 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WebLogic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11g/12c on both Windows and Linux platforms.</w:t>
            </w:r>
          </w:p>
          <w:p w14:paraId="05EF0D1C" w14:textId="137B3AA8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Hands-on experience with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Oracle Fusion Middleware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components: WebLogic Server, SOA Suite, WebLogic Portal, Web</w:t>
            </w:r>
            <w:r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Center Content (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WCC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).</w:t>
            </w:r>
          </w:p>
          <w:p w14:paraId="3ED69D86" w14:textId="221EDF13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Deployed Java EE applications and 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JMS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queues, JDBC resources using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Admin Console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and WLST.</w:t>
            </w:r>
          </w:p>
          <w:p w14:paraId="4A65F9EB" w14:textId="585A18EE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Monitored and troubleshot using WebLogic Diagnostic Framework (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WLDF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) and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JMX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monitoring.</w:t>
            </w:r>
          </w:p>
          <w:p w14:paraId="16A09685" w14:textId="03EDCC43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Installed and 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IBM WebSphere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Application Server using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 xml:space="preserve">GUI, Silent Mode, and IMCL 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(Installation Manager Command Line).</w:t>
            </w:r>
          </w:p>
          <w:p w14:paraId="05AA2D5D" w14:textId="54F2F388" w:rsid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>Created and managed profiles: Deployment Manager (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DMGR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),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Application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Server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Custom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and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Federated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Nodes.</w:t>
            </w:r>
          </w:p>
          <w:p w14:paraId="0664A76D" w14:textId="4B9B5ABD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Installed and configured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Apache Tomcat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on Windows and Linux environments for web application hosting.</w:t>
            </w:r>
          </w:p>
          <w:p w14:paraId="07758266" w14:textId="0A0D6BA0" w:rsidR="009D7DAF" w:rsidRPr="009D7DAF" w:rsidRDefault="009D7DAF" w:rsidP="009D7DAF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Deployed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.war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applications manually to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webapps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directory or through automated </w:t>
            </w:r>
            <w:r w:rsidRPr="009D7DAF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CI/CD</w:t>
            </w:r>
            <w:r w:rsidRPr="009D7DAF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pipelines.</w:t>
            </w:r>
          </w:p>
          <w:p w14:paraId="6287FD5C" w14:textId="77777777" w:rsidR="00581A5F" w:rsidRPr="00612CF1" w:rsidRDefault="00581A5F" w:rsidP="00A17537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="Gadugi" w:hAnsi="Gadugi"/>
                <w:bCs/>
                <w:color w:val="000000"/>
                <w:sz w:val="20"/>
                <w:szCs w:val="20"/>
              </w:rPr>
            </w:pP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Involved in configuring </w:t>
            </w:r>
            <w:r w:rsidRPr="00612CF1">
              <w:rPr>
                <w:rFonts w:ascii="Gadugi" w:hAnsi="Gadugi"/>
                <w:b/>
                <w:bCs/>
                <w:color w:val="000000"/>
                <w:sz w:val="20"/>
                <w:szCs w:val="20"/>
              </w:rPr>
              <w:t>IHS</w:t>
            </w: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HTTP Server and Plugin’s with application server.</w:t>
            </w:r>
          </w:p>
          <w:p w14:paraId="258DFE3E" w14:textId="77777777" w:rsidR="00581A5F" w:rsidRPr="009D7DAF" w:rsidRDefault="00581A5F" w:rsidP="00A17537">
            <w:pPr>
              <w:pStyle w:val="ListParagraph"/>
              <w:numPr>
                <w:ilvl w:val="0"/>
                <w:numId w:val="1"/>
              </w:numPr>
              <w:suppressAutoHyphens/>
              <w:autoSpaceDE w:val="0"/>
              <w:ind w:right="86"/>
              <w:rPr>
                <w:rFonts w:asciiTheme="minorHAnsi" w:hAnsiTheme="minorHAnsi"/>
                <w:bCs/>
                <w:color w:val="000000"/>
                <w:sz w:val="20"/>
                <w:szCs w:val="20"/>
              </w:rPr>
            </w:pP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Provided </w:t>
            </w:r>
            <w:r w:rsidRPr="00A17537">
              <w:rPr>
                <w:rFonts w:ascii="Gadugi" w:hAnsi="Gadugi"/>
                <w:b/>
                <w:color w:val="000000"/>
                <w:sz w:val="20"/>
                <w:szCs w:val="20"/>
              </w:rPr>
              <w:t>24X7</w:t>
            </w: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production support and </w:t>
            </w:r>
            <w:r w:rsidRPr="00A17537">
              <w:rPr>
                <w:rFonts w:ascii="Gadugi" w:hAnsi="Gadugi"/>
                <w:b/>
                <w:color w:val="000000"/>
                <w:sz w:val="20"/>
                <w:szCs w:val="20"/>
              </w:rPr>
              <w:t>coordinated</w:t>
            </w: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with business, </w:t>
            </w:r>
            <w:r w:rsidRPr="00A17537">
              <w:rPr>
                <w:rFonts w:ascii="Gadugi" w:hAnsi="Gadugi"/>
                <w:b/>
                <w:color w:val="000000"/>
                <w:sz w:val="20"/>
                <w:szCs w:val="20"/>
              </w:rPr>
              <w:t>developers</w:t>
            </w: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, management and End-users to </w:t>
            </w:r>
            <w:r w:rsidRPr="00A17537">
              <w:rPr>
                <w:rFonts w:ascii="Gadugi" w:hAnsi="Gadugi"/>
                <w:b/>
                <w:color w:val="000000"/>
                <w:sz w:val="20"/>
                <w:szCs w:val="20"/>
              </w:rPr>
              <w:t>resolve</w:t>
            </w:r>
            <w:r w:rsidRPr="00612CF1">
              <w:rPr>
                <w:rFonts w:ascii="Gadugi" w:hAnsi="Gadugi"/>
                <w:bCs/>
                <w:color w:val="000000"/>
                <w:sz w:val="20"/>
                <w:szCs w:val="20"/>
              </w:rPr>
              <w:t xml:space="preserve"> critical issue.</w:t>
            </w:r>
          </w:p>
          <w:p w14:paraId="160F9F38" w14:textId="3CE9CC51" w:rsidR="009D7DAF" w:rsidRPr="009D7DAF" w:rsidRDefault="009D7DAF" w:rsidP="009D7DAF">
            <w:pPr>
              <w:suppressAutoHyphens/>
              <w:autoSpaceDE w:val="0"/>
              <w:ind w:right="86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vMerge/>
          </w:tcPr>
          <w:p w14:paraId="705BF74A" w14:textId="77777777" w:rsidR="00581A5F" w:rsidRDefault="00581A5F" w:rsidP="00E33321"/>
        </w:tc>
        <w:tc>
          <w:tcPr>
            <w:tcW w:w="3349" w:type="dxa"/>
            <w:tcBorders>
              <w:top w:val="single" w:sz="18" w:space="0" w:color="A4B6A4"/>
            </w:tcBorders>
            <w:shd w:val="clear" w:color="auto" w:fill="F2F2F2" w:themeFill="background1" w:themeFillShade="F2"/>
          </w:tcPr>
          <w:p w14:paraId="132ACAD2" w14:textId="77777777" w:rsidR="00581A5F" w:rsidRPr="00114A89" w:rsidRDefault="00581A5F" w:rsidP="00E33321">
            <w:pPr>
              <w:spacing w:line="360" w:lineRule="auto"/>
              <w:rPr>
                <w:b/>
                <w:sz w:val="26"/>
                <w:szCs w:val="26"/>
                <w:u w:val="single"/>
              </w:rPr>
            </w:pPr>
            <w:r w:rsidRPr="00114A89">
              <w:rPr>
                <w:b/>
                <w:sz w:val="26"/>
                <w:szCs w:val="26"/>
                <w:u w:val="single"/>
              </w:rPr>
              <w:t>EXPERIENCE</w:t>
            </w:r>
          </w:p>
          <w:p w14:paraId="634F5E7E" w14:textId="3C3C9E40" w:rsidR="00581A5F" w:rsidRPr="00A17537" w:rsidRDefault="00987AD9" w:rsidP="00E33321">
            <w:pPr>
              <w:spacing w:line="360" w:lineRule="auto"/>
              <w:rPr>
                <w:rFonts w:ascii="Gadugi" w:hAnsi="Gadugi" w:cstheme="minorHAnsi"/>
                <w:bCs/>
                <w:sz w:val="20"/>
                <w:szCs w:val="20"/>
              </w:rPr>
            </w:pPr>
            <w:r w:rsidRPr="00A17537">
              <w:rPr>
                <w:rFonts w:ascii="Gadugi" w:hAnsi="Gadugi" w:cstheme="minorHAnsi"/>
                <w:bCs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3D7203" wp14:editId="65A8F6CC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828675</wp:posOffset>
                      </wp:positionV>
                      <wp:extent cx="2076450" cy="6124575"/>
                      <wp:effectExtent l="0" t="0" r="19050" b="2857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6450" cy="6124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EAEEE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65D265" w14:textId="77777777" w:rsidR="00581A5F" w:rsidRPr="00114A89" w:rsidRDefault="00581A5F" w:rsidP="00612CF1">
                                  <w:pPr>
                                    <w:spacing w:line="360" w:lineRule="auto"/>
                                    <w:rPr>
                                      <w:b/>
                                      <w:sz w:val="26"/>
                                      <w:szCs w:val="26"/>
                                      <w:u w:val="single"/>
                                    </w:rPr>
                                  </w:pPr>
                                  <w:r w:rsidRPr="00114A89">
                                    <w:rPr>
                                      <w:b/>
                                      <w:sz w:val="26"/>
                                      <w:szCs w:val="26"/>
                                      <w:u w:val="single"/>
                                    </w:rPr>
                                    <w:t>SKILL GROUP</w:t>
                                  </w:r>
                                </w:p>
                                <w:p w14:paraId="6688DE14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App Servers</w:t>
                                  </w:r>
                                </w:p>
                                <w:p w14:paraId="2BBC84BA" w14:textId="72628511" w:rsidR="00987AD9" w:rsidRPr="001C46B1" w:rsidRDefault="003905E3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JBOSS, WebS</w:t>
                                  </w:r>
                                  <w:r w:rsidR="00987AD9"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phere Application</w:t>
                                  </w:r>
                                </w:p>
                                <w:p w14:paraId="7A3C96C7" w14:textId="27013C33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server, Apache Tomcat,</w:t>
                                  </w:r>
                                </w:p>
                                <w:p w14:paraId="01714DE0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WebLogic</w:t>
                                  </w:r>
                                </w:p>
                                <w:p w14:paraId="72C54E55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5B096B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Web Servers</w:t>
                                  </w:r>
                                </w:p>
                                <w:p w14:paraId="3D851A86" w14:textId="756F3708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IBM HTTP Server, Apache</w:t>
                                  </w:r>
                                </w:p>
                                <w:p w14:paraId="3657598D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web server</w:t>
                                  </w:r>
                                </w:p>
                                <w:p w14:paraId="50134C04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580E79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Operating Systems</w:t>
                                  </w:r>
                                </w:p>
                                <w:p w14:paraId="402FE357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Linux, Unix, Windows</w:t>
                                  </w:r>
                                </w:p>
                                <w:p w14:paraId="083160F8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61ADD5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Database</w:t>
                                  </w:r>
                                </w:p>
                                <w:p w14:paraId="6356B6DE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Oracle, DB2</w:t>
                                  </w:r>
                                </w:p>
                                <w:p w14:paraId="10B25178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EC34DF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Scripting</w:t>
                                  </w:r>
                                </w:p>
                                <w:p w14:paraId="37B52568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Shell script</w:t>
                                  </w:r>
                                </w:p>
                                <w:p w14:paraId="3B68CAD1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398B11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Protocols</w:t>
                                  </w:r>
                                </w:p>
                                <w:p w14:paraId="4098EE88" w14:textId="77777777" w:rsidR="00987AD9" w:rsidRPr="001C46B1" w:rsidRDefault="00987AD9" w:rsidP="001C46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FTP, SSH, SOAP</w:t>
                                  </w:r>
                                </w:p>
                                <w:p w14:paraId="4603ABB3" w14:textId="77777777" w:rsidR="00987AD9" w:rsidRPr="001C46B1" w:rsidRDefault="00987AD9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DED922" w14:textId="77777777" w:rsidR="00987AD9" w:rsidRPr="001C46B1" w:rsidRDefault="00987AD9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Ticketing Tool</w:t>
                                  </w:r>
                                </w:p>
                                <w:p w14:paraId="7F397606" w14:textId="235F1720" w:rsidR="003905E3" w:rsidRDefault="003905E3" w:rsidP="003905E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Service Now</w:t>
                                  </w:r>
                                </w:p>
                                <w:p w14:paraId="1206EEDC" w14:textId="77777777" w:rsidR="003905E3" w:rsidRDefault="003905E3" w:rsidP="003905E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96BAD4" w14:textId="07B67F2C" w:rsidR="00987AD9" w:rsidRPr="001C46B1" w:rsidRDefault="00987AD9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Tools</w:t>
                                  </w:r>
                                </w:p>
                                <w:p w14:paraId="19D19101" w14:textId="77777777" w:rsidR="003905E3" w:rsidRDefault="00987AD9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 xml:space="preserve">Putty, WinSCP, </w:t>
                                  </w:r>
                                </w:p>
                                <w:p w14:paraId="1C5D0FA4" w14:textId="77777777" w:rsidR="003905E3" w:rsidRPr="003905E3" w:rsidRDefault="003905E3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3905E3">
                                    <w:rPr>
                                      <w:rFonts w:ascii="Gadugi" w:hAnsi="Gadugi"/>
                                      <w:b/>
                                      <w:sz w:val="20"/>
                                      <w:szCs w:val="20"/>
                                    </w:rPr>
                                    <w:t>Other Tools</w:t>
                                  </w:r>
                                </w:p>
                                <w:p w14:paraId="0A8A1AD4" w14:textId="2FEFC4C9" w:rsidR="00987AD9" w:rsidRPr="001C46B1" w:rsidRDefault="00987AD9" w:rsidP="001C46B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Gadugi" w:hAnsi="Gadug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Jenkins</w:t>
                                  </w:r>
                                  <w:r w:rsidR="001C46B1" w:rsidRPr="001C46B1">
                                    <w:rPr>
                                      <w:rFonts w:ascii="Gadugi" w:hAnsi="Gadugi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0FC0655D" w14:textId="6D002731" w:rsidR="00581A5F" w:rsidRPr="00A17537" w:rsidRDefault="00581A5F" w:rsidP="00581A5F">
                                  <w:pPr>
                                    <w:spacing w:after="0" w:line="432" w:lineRule="auto"/>
                                    <w:rPr>
                                      <w:rFonts w:ascii="Gadugi" w:eastAsia="Calibri" w:hAnsi="Gadugi" w:cstheme="minorHAns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FD5755" w14:textId="77777777" w:rsidR="00581A5F" w:rsidRDefault="00581A5F" w:rsidP="00581A5F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3D7203" id="Rectangle 2" o:spid="_x0000_s1026" style="position:absolute;margin-left:-3.6pt;margin-top:65.25pt;width:163.5pt;height:48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thQQIAAGsEAAAOAAAAZHJzL2Uyb0RvYy54bWysVNtu2zAMfR+wfxD0vtrxkrQx6hRBmw4D&#10;uq1Ytw+QZdkWptsoJXb29aXkNEu3t2EvhihSh4eHpK9vRq3IXoCX1lR0dpFTIgy3jTRdRb9/u393&#10;RYkPzDRMWSMqehCe3qzfvrkeXCkK21vVCCAIYnw5uIr2IbgyyzzvhWb+wjph0Nla0CygCV3WABsQ&#10;XausyPNlNlhoHFguvMfbu8lJ1wm/bQUPX9rWi0BURZFbSF9I3zp+s/U1Kztgrpf8SIP9AwvNpMGk&#10;J6g7FhjZgfwLSksO1ts2XHCrM9u2kotUA1Yzy/+o5qlnTqRaUBzvTjL5/wfLP+8fgcimou8pMUxj&#10;i76iaMx0SpAiyjM4X2LUk3uEWKB3D5b/8MTY2x6jxAbADr1gDZKaxfjs1YNoeHxK6uGTbRCd7YJN&#10;So0t6AiIGpAxNeRwaogYA+F4WeSXy/kC+8bRt5wV88XlIuVg5ctzBz58EFaTeKgoIPkEz/YPPkQ6&#10;rHwJSfStks29VCoZccrErQKyZzgfdTdLT9VOI9fpbrXI8zQliJOGMoYnVH+OpAwZKrpaFIuE8Mrn&#10;oatPObab7Xa7OdbwKkzLgJugpK7oFeacsrIySrs1TZrTwKSazshGmaPWUd6pTWGsx2PHatscUHWw&#10;08TjhuKht/CLkgGnvaL+546BoER9NNi51Ww+j+uRDFS5QAPOPfW5hxmOUBUNlEzH2zCt1M6B7HrM&#10;NAlp7Aa73crUhzgJE6sjb5zoJORx++LKnNsp6vc/Yv0MAAD//wMAUEsDBBQABgAIAAAAIQCaPrsk&#10;4AAAAAsBAAAPAAAAZHJzL2Rvd25yZXYueG1sTI89T8MwEIZ3JP6DdUgsVWsnVaEJcSqExMJGi4q6&#10;ufE1iRqfQ+w24d9zTDDee4/ej2IzuU5ccQitJw3JQoFAqrxtqdbwsXudr0GEaMiazhNq+MYAm/L2&#10;pjC59SO943Uba8EmFHKjoYmxz6UMVYPOhIXvkfh38oMzkc+hlnYwI5u7TqZKPUhnWuKExvT40mB1&#10;3l6cBmoP+2m2z76qU9LPxixzn+e3VOv7u+n5CUTEKf7B8Fufq0PJnY7+QjaITsP8MWWS9aVagWBg&#10;mWS85ciKylYKZFnI/xvKHwAAAP//AwBQSwECLQAUAAYACAAAACEAtoM4kv4AAADhAQAAEwAAAAAA&#10;AAAAAAAAAAAAAAAAW0NvbnRlbnRfVHlwZXNdLnhtbFBLAQItABQABgAIAAAAIQA4/SH/1gAAAJQB&#10;AAALAAAAAAAAAAAAAAAAAC8BAABfcmVscy8ucmVsc1BLAQItABQABgAIAAAAIQBQOBthQQIAAGsE&#10;AAAOAAAAAAAAAAAAAAAAAC4CAABkcnMvZTJvRG9jLnhtbFBLAQItABQABgAIAAAAIQCaPrsk4AAA&#10;AAsBAAAPAAAAAAAAAAAAAAAAAJsEAABkcnMvZG93bnJldi54bWxQSwUGAAAAAAQABADzAAAAqAUA&#10;AAAA&#10;" fillcolor="#f2f2f2 [3052]" strokecolor="#eaeeea">
                      <v:textbox>
                        <w:txbxContent>
                          <w:p w14:paraId="2B65D265" w14:textId="77777777" w:rsidR="00581A5F" w:rsidRPr="00114A89" w:rsidRDefault="00581A5F" w:rsidP="00612CF1">
                            <w:pPr>
                              <w:spacing w:line="360" w:lineRule="auto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114A89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SKILL GROUP</w:t>
                            </w:r>
                          </w:p>
                          <w:p w14:paraId="6688DE14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App Servers</w:t>
                            </w:r>
                          </w:p>
                          <w:p w14:paraId="2BBC84BA" w14:textId="72628511" w:rsidR="00987AD9" w:rsidRPr="001C46B1" w:rsidRDefault="003905E3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JBOSS, WebS</w:t>
                            </w:r>
                            <w:r w:rsidR="00987AD9"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phere Application</w:t>
                            </w:r>
                          </w:p>
                          <w:p w14:paraId="7A3C96C7" w14:textId="27013C33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server, Apache Tomcat,</w:t>
                            </w:r>
                          </w:p>
                          <w:p w14:paraId="01714DE0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WebLogic</w:t>
                            </w:r>
                          </w:p>
                          <w:p w14:paraId="72C54E55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165B096B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Web Servers</w:t>
                            </w:r>
                          </w:p>
                          <w:p w14:paraId="3D851A86" w14:textId="756F3708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IBM HTTP Server, Apache</w:t>
                            </w:r>
                          </w:p>
                          <w:p w14:paraId="3657598D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web server</w:t>
                            </w:r>
                          </w:p>
                          <w:p w14:paraId="50134C04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0F580E79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Operating Systems</w:t>
                            </w:r>
                          </w:p>
                          <w:p w14:paraId="402FE357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Linux, Unix, Windows</w:t>
                            </w:r>
                          </w:p>
                          <w:p w14:paraId="083160F8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961ADD5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Database</w:t>
                            </w:r>
                          </w:p>
                          <w:p w14:paraId="6356B6DE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Oracle, DB2</w:t>
                            </w:r>
                          </w:p>
                          <w:p w14:paraId="10B25178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23EC34DF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Scripting</w:t>
                            </w:r>
                          </w:p>
                          <w:p w14:paraId="37B52568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Shell script</w:t>
                            </w:r>
                          </w:p>
                          <w:p w14:paraId="3B68CAD1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3E398B11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Protocols</w:t>
                            </w:r>
                          </w:p>
                          <w:p w14:paraId="4098EE88" w14:textId="77777777" w:rsidR="00987AD9" w:rsidRPr="001C46B1" w:rsidRDefault="00987AD9" w:rsidP="001C46B1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FTP, SSH, SOAP</w:t>
                            </w:r>
                          </w:p>
                          <w:p w14:paraId="4603ABB3" w14:textId="77777777" w:rsidR="00987AD9" w:rsidRPr="001C46B1" w:rsidRDefault="00987AD9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15DED922" w14:textId="77777777" w:rsidR="00987AD9" w:rsidRPr="001C46B1" w:rsidRDefault="00987AD9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Ticketing Tool</w:t>
                            </w:r>
                          </w:p>
                          <w:p w14:paraId="7F397606" w14:textId="235F1720" w:rsidR="003905E3" w:rsidRDefault="003905E3" w:rsidP="003905E3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Service Now</w:t>
                            </w:r>
                          </w:p>
                          <w:p w14:paraId="1206EEDC" w14:textId="77777777" w:rsidR="003905E3" w:rsidRDefault="003905E3" w:rsidP="003905E3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</w:p>
                          <w:p w14:paraId="2D96BAD4" w14:textId="07B67F2C" w:rsidR="00987AD9" w:rsidRPr="001C46B1" w:rsidRDefault="00987AD9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Tools</w:t>
                            </w:r>
                          </w:p>
                          <w:p w14:paraId="19D19101" w14:textId="77777777" w:rsidR="003905E3" w:rsidRDefault="00987AD9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 xml:space="preserve">Putty, WinSCP, </w:t>
                            </w:r>
                          </w:p>
                          <w:p w14:paraId="1C5D0FA4" w14:textId="77777777" w:rsidR="003905E3" w:rsidRPr="003905E3" w:rsidRDefault="003905E3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b/>
                                <w:sz w:val="20"/>
                                <w:szCs w:val="20"/>
                              </w:rPr>
                            </w:pPr>
                            <w:r w:rsidRPr="003905E3">
                              <w:rPr>
                                <w:rFonts w:ascii="Gadugi" w:hAnsi="Gadugi"/>
                                <w:b/>
                                <w:sz w:val="20"/>
                                <w:szCs w:val="20"/>
                              </w:rPr>
                              <w:t>Other Tools</w:t>
                            </w:r>
                          </w:p>
                          <w:p w14:paraId="0A8A1AD4" w14:textId="2FEFC4C9" w:rsidR="00987AD9" w:rsidRPr="001C46B1" w:rsidRDefault="00987AD9" w:rsidP="001C46B1">
                            <w:pPr>
                              <w:spacing w:line="240" w:lineRule="auto"/>
                              <w:jc w:val="center"/>
                              <w:rPr>
                                <w:rFonts w:ascii="Gadugi" w:hAnsi="Gadugi"/>
                                <w:b/>
                                <w:sz w:val="20"/>
                                <w:szCs w:val="20"/>
                              </w:rPr>
                            </w:pPr>
                            <w:r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Jenkins</w:t>
                            </w:r>
                            <w:r w:rsidR="001C46B1" w:rsidRPr="001C46B1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FC0655D" w14:textId="6D002731" w:rsidR="00581A5F" w:rsidRPr="00A17537" w:rsidRDefault="00581A5F" w:rsidP="00581A5F">
                            <w:pPr>
                              <w:spacing w:after="0" w:line="432" w:lineRule="auto"/>
                              <w:rPr>
                                <w:rFonts w:ascii="Gadugi" w:eastAsia="Calibri" w:hAnsi="Gadug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2FD5755" w14:textId="77777777" w:rsidR="00581A5F" w:rsidRDefault="00581A5F" w:rsidP="00581A5F">
                            <w:pPr>
                              <w:spacing w:after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81A5F" w:rsidRPr="00A17537">
              <w:rPr>
                <w:rFonts w:ascii="Gadugi" w:hAnsi="Gadugi" w:cstheme="minorHAnsi"/>
                <w:bCs/>
                <w:sz w:val="20"/>
                <w:szCs w:val="20"/>
              </w:rPr>
              <w:t xml:space="preserve">Working in </w:t>
            </w:r>
            <w:r w:rsidR="003905E3">
              <w:rPr>
                <w:rFonts w:ascii="Gadugi" w:hAnsi="Gadugi" w:cstheme="minorHAnsi"/>
                <w:b/>
                <w:sz w:val="20"/>
                <w:szCs w:val="20"/>
              </w:rPr>
              <w:t>Accenture</w:t>
            </w:r>
            <w:r w:rsidR="00612CF1" w:rsidRPr="00A17537">
              <w:rPr>
                <w:rFonts w:ascii="Gadugi" w:hAnsi="Gadugi" w:cstheme="minorHAnsi"/>
                <w:b/>
                <w:sz w:val="20"/>
                <w:szCs w:val="20"/>
              </w:rPr>
              <w:t xml:space="preserve"> </w:t>
            </w:r>
            <w:r w:rsidR="00581A5F" w:rsidRPr="00A17537">
              <w:rPr>
                <w:rFonts w:ascii="Gadugi" w:hAnsi="Gadugi" w:cstheme="minorHAnsi"/>
                <w:bCs/>
                <w:sz w:val="20"/>
                <w:szCs w:val="20"/>
              </w:rPr>
              <w:t xml:space="preserve">from </w:t>
            </w:r>
            <w:r w:rsidR="00930F8C">
              <w:rPr>
                <w:rFonts w:ascii="Gadugi" w:hAnsi="Gadugi" w:cstheme="minorHAnsi"/>
                <w:b/>
                <w:sz w:val="20"/>
                <w:szCs w:val="20"/>
              </w:rPr>
              <w:t>Jun-2022</w:t>
            </w:r>
            <w:r w:rsidR="00581A5F" w:rsidRPr="00A17537">
              <w:rPr>
                <w:rFonts w:ascii="Gadugi" w:hAnsi="Gadugi" w:cstheme="minorHAnsi"/>
                <w:bCs/>
                <w:sz w:val="20"/>
                <w:szCs w:val="20"/>
              </w:rPr>
              <w:t xml:space="preserve"> to </w:t>
            </w:r>
            <w:r w:rsidR="00581A5F" w:rsidRPr="00A17537">
              <w:rPr>
                <w:rFonts w:ascii="Gadugi" w:hAnsi="Gadugi" w:cstheme="minorHAnsi"/>
                <w:b/>
                <w:bCs/>
                <w:sz w:val="20"/>
                <w:szCs w:val="20"/>
              </w:rPr>
              <w:t>Till date</w:t>
            </w:r>
            <w:r w:rsidR="00581A5F" w:rsidRPr="00A17537">
              <w:rPr>
                <w:rFonts w:ascii="Gadugi" w:hAnsi="Gadugi" w:cstheme="minorHAnsi"/>
                <w:bCs/>
                <w:sz w:val="20"/>
                <w:szCs w:val="20"/>
              </w:rPr>
              <w:t xml:space="preserve"> as Middleware Admin.</w:t>
            </w:r>
            <w:r w:rsidR="00581A5F" w:rsidRPr="00A17537">
              <w:rPr>
                <w:rFonts w:ascii="Gadugi" w:hAnsi="Gadugi" w:cstheme="minorHAnsi"/>
                <w:bCs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32E203" wp14:editId="121559D2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830580</wp:posOffset>
                      </wp:positionV>
                      <wp:extent cx="2076450" cy="0"/>
                      <wp:effectExtent l="19050" t="20320" r="19050" b="1778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7D977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006BD4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-3.75pt;margin-top:65.4pt;width:16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h+vAEAAFcDAAAOAAAAZHJzL2Uyb0RvYy54bWysU8Fu2zAMvQ/YPwi+L3aCpemMOD0k6y7d&#10;FqDdBzCSbAuTRYFUYufvJ6lJVmy3YReBEsnHx0dq/TANVpw0sUHXFPNZVQjtJCrjuqb48fL44b4Q&#10;HMApsOh0U5w1Fw+b9+/Wo6/1Anu0SpOIII7r0TdFH4Kvy5JlrwfgGXrtorNFGiDEK3WlIhgj+mDL&#10;RVXdlSOS8oRSM8fX3auz2GT8ttUyfG9b1kHYpojcQj4pn4d0lps11B2B74280IB/YDGAcbHoDWoH&#10;AcSRzF9Qg5GEjG2YSRxKbFsjde4hdjOv/ujmuQevcy9RHPY3mfj/wcpvp63bU6IuJ/fsn1D+ZOFw&#10;24PrdCbwcvZxcPMkVTl6rm8p6cJ+T+IwfkUVY+AYMKswtTQkyNifmLLY55vYegpCxsdFtbr7uIwz&#10;kVdfCfU10ROHLxoHkYym4EBguj5s0bk4UqR5LgOnJw6JFtTXhFTV4aOxNk/WOjHGUvfL1TJnMFqj&#10;kjfFMXWHrSVxgrgcq92n1WqXm4yet2GER6cyWq9Bfb7YAYx9tWN16y7aJDnS7nF9QHXe01WzOL1M&#10;87JpaT3e3nP27/+w+QUAAP//AwBQSwMEFAAGAAgAAAAhAJk+wMfcAAAACgEAAA8AAABkcnMvZG93&#10;bnJldi54bWxMj81OwzAQhO9IfQdrK3FBrRMqCA1xqqr8nKEgcXXiJYmw11HsNIGnZ5GQ4Lizs7Pf&#10;FLvZWXHCIXSeFKTrBARS7U1HjYLXl4fVDYgQNRltPaGCTwywKxdnhc6Nn+gZT8fYCA6hkGsFbYx9&#10;LmWoW3Q6rH2PxLt3PzgdeRwaaQY9cbiz8jJJrqXTHfGHVvd4aLH+OI6OMbJ0e4/ZONn06cvcVR3W&#10;j28XSp0v5/0tiIhz/DPDDz7fQMlMlR/JBGEVrLIrdrK+SbgCGzbplpXqV5FlIf9XKL8BAAD//wMA&#10;UEsBAi0AFAAGAAgAAAAhALaDOJL+AAAA4QEAABMAAAAAAAAAAAAAAAAAAAAAAFtDb250ZW50X1R5&#10;cGVzXS54bWxQSwECLQAUAAYACAAAACEAOP0h/9YAAACUAQAACwAAAAAAAAAAAAAAAAAvAQAAX3Jl&#10;bHMvLnJlbHNQSwECLQAUAAYACAAAACEAVD4IfrwBAABXAwAADgAAAAAAAAAAAAAAAAAuAgAAZHJz&#10;L2Uyb0RvYy54bWxQSwECLQAUAAYACAAAACEAmT7Ax9wAAAAKAQAADwAAAAAAAAAAAAAAAAAWBAAA&#10;ZHJzL2Rvd25yZXYueG1sUEsFBgAAAAAEAAQA8wAAAB8FAAAAAA==&#10;" strokecolor="#7d977d" strokeweight="2.25pt"/>
                  </w:pict>
                </mc:Fallback>
              </mc:AlternateContent>
            </w:r>
          </w:p>
        </w:tc>
      </w:tr>
    </w:tbl>
    <w:p w14:paraId="399666A6" w14:textId="32AFDF05" w:rsidR="008506EF" w:rsidRPr="00116744" w:rsidRDefault="008506EF" w:rsidP="00116744">
      <w:pPr>
        <w:spacing w:line="360" w:lineRule="auto"/>
        <w:rPr>
          <w:b/>
          <w:sz w:val="26"/>
          <w:szCs w:val="26"/>
          <w:u w:val="single"/>
        </w:rPr>
      </w:pPr>
      <w:r w:rsidRPr="00116744">
        <w:rPr>
          <w:b/>
          <w:sz w:val="26"/>
          <w:szCs w:val="26"/>
          <w:u w:val="single"/>
        </w:rPr>
        <w:lastRenderedPageBreak/>
        <w:t xml:space="preserve">PROJECT --- </w:t>
      </w:r>
      <w:r w:rsidR="00BF35B3" w:rsidRPr="00116744">
        <w:rPr>
          <w:b/>
          <w:sz w:val="26"/>
          <w:szCs w:val="26"/>
          <w:u w:val="single"/>
        </w:rPr>
        <w:t>2</w:t>
      </w:r>
    </w:p>
    <w:tbl>
      <w:tblPr>
        <w:tblStyle w:val="LightList-Accent1"/>
        <w:tblW w:w="10890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EAEEEA"/>
        <w:tblLook w:val="04A0" w:firstRow="1" w:lastRow="0" w:firstColumn="1" w:lastColumn="0" w:noHBand="0" w:noVBand="1"/>
      </w:tblPr>
      <w:tblGrid>
        <w:gridCol w:w="5519"/>
        <w:gridCol w:w="5371"/>
      </w:tblGrid>
      <w:tr w:rsidR="008506EF" w:rsidRPr="00CD60C3" w14:paraId="0E8BE963" w14:textId="77777777" w:rsidTr="00BF35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2"/>
            <w:tcBorders>
              <w:top w:val="single" w:sz="18" w:space="0" w:color="7D977D"/>
            </w:tcBorders>
            <w:shd w:val="clear" w:color="auto" w:fill="F2F2F2" w:themeFill="background1" w:themeFillShade="F2"/>
            <w:vAlign w:val="center"/>
          </w:tcPr>
          <w:p w14:paraId="31954930" w14:textId="77777777" w:rsidR="00116744" w:rsidRDefault="00116744" w:rsidP="008506EF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b w:val="0"/>
                <w:bCs w:val="0"/>
                <w:sz w:val="20"/>
                <w:szCs w:val="20"/>
              </w:rPr>
            </w:pPr>
          </w:p>
          <w:p w14:paraId="690F6468" w14:textId="3C145E95" w:rsidR="008506EF" w:rsidRPr="008506EF" w:rsidRDefault="00116744" w:rsidP="008506EF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color w:val="auto"/>
                <w:sz w:val="20"/>
                <w:szCs w:val="20"/>
              </w:rPr>
            </w:pPr>
            <w:r>
              <w:rPr>
                <w:rFonts w:ascii="Gadugi" w:hAnsi="Gadugi"/>
                <w:color w:val="auto"/>
                <w:sz w:val="20"/>
                <w:szCs w:val="20"/>
              </w:rPr>
              <w:t xml:space="preserve"> </w:t>
            </w:r>
            <w:r w:rsidR="008506EF" w:rsidRPr="008F1FF3">
              <w:rPr>
                <w:rFonts w:ascii="Gadugi" w:hAnsi="Gadugi"/>
                <w:color w:val="auto"/>
                <w:sz w:val="20"/>
                <w:szCs w:val="20"/>
                <w:u w:val="single"/>
              </w:rPr>
              <w:t>Project Name:</w:t>
            </w:r>
            <w:r w:rsidR="008506EF" w:rsidRPr="008506EF">
              <w:rPr>
                <w:rFonts w:ascii="Gadugi" w:hAnsi="Gadugi"/>
                <w:color w:val="auto"/>
                <w:sz w:val="20"/>
                <w:szCs w:val="20"/>
              </w:rPr>
              <w:t xml:space="preserve">    </w:t>
            </w:r>
            <w:r w:rsidR="003601A5" w:rsidRPr="003601A5">
              <w:rPr>
                <w:rStyle w:val="Strong"/>
                <w:i/>
                <w:iCs/>
                <w:color w:val="000000" w:themeColor="text1"/>
              </w:rPr>
              <w:t>Toronto Dominion Financial Bank</w:t>
            </w:r>
            <w:r w:rsidR="003601A5" w:rsidRPr="003601A5">
              <w:rPr>
                <w:color w:val="000000" w:themeColor="text1"/>
              </w:rPr>
              <w:t> </w:t>
            </w:r>
          </w:p>
        </w:tc>
      </w:tr>
      <w:tr w:rsidR="008506EF" w:rsidRPr="00CD60C3" w14:paraId="7E072BE5" w14:textId="77777777" w:rsidTr="00BF3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8853B41" w14:textId="55B317AF" w:rsidR="008506EF" w:rsidRPr="008506EF" w:rsidRDefault="008506EF" w:rsidP="008506EF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sz w:val="20"/>
                <w:szCs w:val="20"/>
              </w:rPr>
            </w:pPr>
            <w:r w:rsidRPr="008F1FF3">
              <w:rPr>
                <w:rFonts w:ascii="Gadugi" w:hAnsi="Gadugi"/>
                <w:sz w:val="20"/>
                <w:szCs w:val="20"/>
                <w:u w:val="single"/>
              </w:rPr>
              <w:t>Client :</w:t>
            </w:r>
            <w:r w:rsidRPr="008506EF">
              <w:rPr>
                <w:rFonts w:ascii="Gadugi" w:hAnsi="Gadugi"/>
                <w:sz w:val="20"/>
                <w:szCs w:val="20"/>
              </w:rPr>
              <w:t xml:space="preserve"> </w:t>
            </w:r>
            <w:r w:rsidR="003601A5">
              <w:rPr>
                <w:rStyle w:val="Strong"/>
                <w:i/>
                <w:iCs/>
              </w:rPr>
              <w:t>Toronto Dominion Financial Bank, US</w:t>
            </w:r>
          </w:p>
        </w:tc>
        <w:tc>
          <w:tcPr>
            <w:tcW w:w="537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A3F009C" w14:textId="77777777" w:rsidR="008506EF" w:rsidRPr="008506EF" w:rsidRDefault="008506EF" w:rsidP="008506EF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8F1FF3">
              <w:rPr>
                <w:rFonts w:ascii="Gadugi" w:hAnsi="Gadugi"/>
                <w:b/>
                <w:bCs/>
                <w:sz w:val="20"/>
                <w:szCs w:val="20"/>
                <w:u w:val="single"/>
              </w:rPr>
              <w:t xml:space="preserve">Role </w:t>
            </w:r>
            <w:r w:rsidRPr="008506EF">
              <w:rPr>
                <w:rFonts w:ascii="Gadugi" w:hAnsi="Gadugi"/>
                <w:b/>
                <w:bCs/>
                <w:sz w:val="20"/>
                <w:szCs w:val="20"/>
              </w:rPr>
              <w:t xml:space="preserve">: </w:t>
            </w:r>
            <w:r w:rsidRPr="008F1FF3">
              <w:rPr>
                <w:rFonts w:ascii="Gadugi" w:hAnsi="Gadugi"/>
                <w:sz w:val="20"/>
                <w:szCs w:val="20"/>
              </w:rPr>
              <w:t>Middleware Administrator</w:t>
            </w:r>
          </w:p>
        </w:tc>
      </w:tr>
      <w:tr w:rsidR="008506EF" w:rsidRPr="00CD60C3" w14:paraId="4CE28090" w14:textId="77777777" w:rsidTr="00BF35B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shd w:val="clear" w:color="auto" w:fill="F2F2F2" w:themeFill="background1" w:themeFillShade="F2"/>
            <w:vAlign w:val="center"/>
          </w:tcPr>
          <w:p w14:paraId="742BFE7A" w14:textId="58D73C91" w:rsidR="008506EF" w:rsidRPr="008506EF" w:rsidRDefault="008506EF" w:rsidP="008506EF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b w:val="0"/>
                <w:bCs w:val="0"/>
                <w:sz w:val="20"/>
                <w:szCs w:val="20"/>
              </w:rPr>
            </w:pPr>
            <w:r w:rsidRPr="008F1FF3">
              <w:rPr>
                <w:rFonts w:ascii="Gadugi" w:hAnsi="Gadugi"/>
                <w:sz w:val="20"/>
                <w:szCs w:val="20"/>
                <w:u w:val="single"/>
              </w:rPr>
              <w:t xml:space="preserve">Duration </w:t>
            </w:r>
            <w:r w:rsidRPr="008506EF">
              <w:rPr>
                <w:rFonts w:ascii="Gadugi" w:hAnsi="Gadugi"/>
                <w:sz w:val="20"/>
                <w:szCs w:val="20"/>
              </w:rPr>
              <w:t xml:space="preserve">: </w:t>
            </w:r>
            <w:r w:rsidR="00930F8C">
              <w:rPr>
                <w:rFonts w:ascii="Gadugi" w:hAnsi="Gadugi"/>
                <w:b w:val="0"/>
                <w:bCs w:val="0"/>
                <w:sz w:val="20"/>
                <w:szCs w:val="20"/>
              </w:rPr>
              <w:t>Arpil-2024</w:t>
            </w:r>
            <w:r w:rsidRPr="008F1FF3">
              <w:rPr>
                <w:rFonts w:ascii="Gadugi" w:hAnsi="Gadugi"/>
                <w:b w:val="0"/>
                <w:bCs w:val="0"/>
                <w:sz w:val="20"/>
                <w:szCs w:val="20"/>
              </w:rPr>
              <w:t xml:space="preserve"> to Till Date</w:t>
            </w:r>
          </w:p>
        </w:tc>
        <w:tc>
          <w:tcPr>
            <w:tcW w:w="5371" w:type="dxa"/>
            <w:shd w:val="clear" w:color="auto" w:fill="F2F2F2" w:themeFill="background1" w:themeFillShade="F2"/>
            <w:vAlign w:val="center"/>
          </w:tcPr>
          <w:p w14:paraId="56CE8C20" w14:textId="61B32904" w:rsidR="008506EF" w:rsidRPr="008506EF" w:rsidRDefault="008506EF" w:rsidP="008506EF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8F1FF3">
              <w:rPr>
                <w:rFonts w:ascii="Gadugi" w:hAnsi="Gadugi"/>
                <w:b/>
                <w:bCs/>
                <w:sz w:val="20"/>
                <w:szCs w:val="20"/>
                <w:u w:val="single"/>
              </w:rPr>
              <w:t>Team Size</w:t>
            </w:r>
            <w:r w:rsidRPr="008506EF">
              <w:rPr>
                <w:rFonts w:ascii="Gadugi" w:hAnsi="Gadugi"/>
                <w:b/>
                <w:bCs/>
                <w:sz w:val="20"/>
                <w:szCs w:val="20"/>
              </w:rPr>
              <w:t xml:space="preserve"> : </w:t>
            </w:r>
            <w:r w:rsidR="00C447B2">
              <w:rPr>
                <w:rFonts w:ascii="Gadugi" w:hAnsi="Gadugi"/>
                <w:b/>
                <w:bCs/>
                <w:sz w:val="20"/>
                <w:szCs w:val="20"/>
              </w:rPr>
              <w:t>15</w:t>
            </w:r>
          </w:p>
        </w:tc>
      </w:tr>
    </w:tbl>
    <w:p w14:paraId="286B0575" w14:textId="77777777" w:rsidR="008506EF" w:rsidRPr="00CD60C3" w:rsidRDefault="008506EF" w:rsidP="008506EF">
      <w:pPr>
        <w:autoSpaceDE w:val="0"/>
        <w:autoSpaceDN w:val="0"/>
        <w:adjustRightInd w:val="0"/>
        <w:rPr>
          <w:b/>
          <w:sz w:val="20"/>
          <w:szCs w:val="20"/>
          <w:u w:val="single"/>
        </w:rPr>
      </w:pPr>
    </w:p>
    <w:p w14:paraId="2CBD179F" w14:textId="77777777" w:rsidR="008506EF" w:rsidRPr="00116744" w:rsidRDefault="008506EF" w:rsidP="008506EF">
      <w:pPr>
        <w:autoSpaceDE w:val="0"/>
        <w:autoSpaceDN w:val="0"/>
        <w:adjustRightInd w:val="0"/>
        <w:spacing w:after="0" w:line="360" w:lineRule="auto"/>
        <w:rPr>
          <w:b/>
          <w:sz w:val="26"/>
          <w:szCs w:val="26"/>
          <w:u w:val="single"/>
        </w:rPr>
      </w:pPr>
      <w:r w:rsidRPr="00116744">
        <w:rPr>
          <w:b/>
          <w:sz w:val="26"/>
          <w:szCs w:val="26"/>
          <w:u w:val="single"/>
        </w:rPr>
        <w:t>DESCRIPTION</w:t>
      </w:r>
    </w:p>
    <w:p w14:paraId="3A45B16E" w14:textId="77777777" w:rsidR="00ED71C5" w:rsidRDefault="00ED71C5" w:rsidP="008506EF">
      <w:pPr>
        <w:autoSpaceDE w:val="0"/>
        <w:autoSpaceDN w:val="0"/>
        <w:adjustRightInd w:val="0"/>
        <w:spacing w:after="0" w:line="360" w:lineRule="auto"/>
        <w:rPr>
          <w:rStyle w:val="Strong"/>
        </w:rPr>
      </w:pPr>
      <w:r>
        <w:t>The </w:t>
      </w:r>
      <w:r>
        <w:rPr>
          <w:rStyle w:val="Strong"/>
        </w:rPr>
        <w:t>Toronto-Dominion Bank </w:t>
      </w:r>
      <w:r>
        <w:t>is a Canadian </w:t>
      </w:r>
      <w:hyperlink r:id="rId9" w:tgtFrame="_blank" w:tooltip="https://en.wikipedia.org/wiki/multinational_corporation" w:history="1">
        <w:r>
          <w:rPr>
            <w:rStyle w:val="Hyperlink"/>
          </w:rPr>
          <w:t>multinational</w:t>
        </w:r>
      </w:hyperlink>
      <w:r>
        <w:t> banking and </w:t>
      </w:r>
      <w:hyperlink r:id="rId10" w:tgtFrame="_blank" w:tooltip="https://en.wikipedia.org/wiki/financial_services" w:history="1">
        <w:r>
          <w:rPr>
            <w:rStyle w:val="Hyperlink"/>
          </w:rPr>
          <w:t>financial services</w:t>
        </w:r>
      </w:hyperlink>
      <w:r>
        <w:t> corporation headquartered in </w:t>
      </w:r>
      <w:hyperlink r:id="rId11" w:tgtFrame="_blank" w:tooltip="https://en.wikipedia.org/wiki/toronto" w:history="1">
        <w:r>
          <w:rPr>
            <w:rStyle w:val="Hyperlink"/>
          </w:rPr>
          <w:t>Toronto</w:t>
        </w:r>
      </w:hyperlink>
      <w:r>
        <w:t>, Commonly known as TD and operating as </w:t>
      </w:r>
      <w:r>
        <w:rPr>
          <w:rStyle w:val="Strong"/>
        </w:rPr>
        <w:t>TD Bank Group</w:t>
      </w:r>
      <w:r>
        <w:t xml:space="preserve">. TD Bank Group is the </w:t>
      </w:r>
      <w:r>
        <w:rPr>
          <w:rStyle w:val="Strong"/>
        </w:rPr>
        <w:t>second </w:t>
      </w:r>
      <w:hyperlink r:id="rId12" w:tgtFrame="_blank" w:tooltip="https://en.wikipedia.org/wiki/big_five_(banks)" w:history="1">
        <w:r>
          <w:rPr>
            <w:rStyle w:val="Strong"/>
            <w:color w:val="0000FF"/>
            <w:u w:val="single"/>
          </w:rPr>
          <w:t>largest bank</w:t>
        </w:r>
      </w:hyperlink>
      <w:r>
        <w:t> in Canada by </w:t>
      </w:r>
      <w:hyperlink r:id="rId13" w:tgtFrame="_blank" w:tooltip="https://en.wikipedia.org/wiki/market_capitalization" w:history="1">
        <w:r>
          <w:rPr>
            <w:rStyle w:val="Hyperlink"/>
          </w:rPr>
          <w:t>market capitalization</w:t>
        </w:r>
      </w:hyperlink>
      <w:r>
        <w:t> and a top-10 bank in North America. Globally, it ranks as the 19th largest bank in the world, according to </w:t>
      </w:r>
      <w:hyperlink r:id="rId14" w:tgtFrame="_blank" w:tooltip="https://en.wikipedia.org/wiki/forbes" w:history="1">
        <w:r>
          <w:rPr>
            <w:rStyle w:val="Strong"/>
            <w:color w:val="0000FF"/>
            <w:u w:val="single"/>
          </w:rPr>
          <w:t>Forbes</w:t>
        </w:r>
      </w:hyperlink>
      <w:r>
        <w:rPr>
          <w:rStyle w:val="Strong"/>
        </w:rPr>
        <w:t>.</w:t>
      </w:r>
    </w:p>
    <w:p w14:paraId="3338115F" w14:textId="0353A09F" w:rsidR="008506EF" w:rsidRPr="00116744" w:rsidRDefault="008506EF" w:rsidP="008506EF">
      <w:pPr>
        <w:autoSpaceDE w:val="0"/>
        <w:autoSpaceDN w:val="0"/>
        <w:adjustRightInd w:val="0"/>
        <w:spacing w:after="0" w:line="360" w:lineRule="auto"/>
        <w:rPr>
          <w:b/>
          <w:sz w:val="26"/>
          <w:szCs w:val="26"/>
          <w:u w:val="single"/>
        </w:rPr>
      </w:pPr>
      <w:r w:rsidRPr="00116744">
        <w:rPr>
          <w:b/>
          <w:sz w:val="26"/>
          <w:szCs w:val="26"/>
          <w:u w:val="single"/>
        </w:rPr>
        <w:t>ROLES &amp; RESPONSIBILITIES</w:t>
      </w:r>
    </w:p>
    <w:p w14:paraId="712CC0EE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Installation of </w:t>
      </w:r>
      <w:r w:rsidRPr="008F1FF3">
        <w:rPr>
          <w:rFonts w:ascii="Gadugi" w:hAnsi="Gadugi"/>
          <w:b/>
          <w:color w:val="000000"/>
          <w:sz w:val="20"/>
          <w:szCs w:val="20"/>
        </w:rPr>
        <w:t>JBOSS, WebLogic Deployments, Configuration Troubleshooting</w:t>
      </w:r>
      <w:r w:rsidRPr="008F1FF3">
        <w:rPr>
          <w:rFonts w:ascii="Gadugi" w:hAnsi="Gadugi"/>
          <w:color w:val="000000"/>
          <w:sz w:val="20"/>
          <w:szCs w:val="20"/>
        </w:rPr>
        <w:t xml:space="preserve"> and maintenance.</w:t>
      </w:r>
    </w:p>
    <w:p w14:paraId="5CF2651E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Have worked with different JBOSS profiles like </w:t>
      </w:r>
      <w:r w:rsidRPr="008F1FF3">
        <w:rPr>
          <w:rFonts w:ascii="Gadugi" w:hAnsi="Gadugi"/>
          <w:b/>
          <w:color w:val="000000"/>
          <w:sz w:val="20"/>
          <w:szCs w:val="20"/>
        </w:rPr>
        <w:t>Default, Full, ha, Full-ha profiles.</w:t>
      </w:r>
    </w:p>
    <w:p w14:paraId="5A1E1713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I have involved in configuring </w:t>
      </w:r>
      <w:r w:rsidRPr="008F1FF3">
        <w:rPr>
          <w:rFonts w:ascii="Gadugi" w:hAnsi="Gadugi"/>
          <w:b/>
          <w:color w:val="000000"/>
          <w:sz w:val="20"/>
          <w:szCs w:val="20"/>
        </w:rPr>
        <w:t>Master and Slave</w:t>
      </w:r>
      <w:r w:rsidRPr="008F1FF3">
        <w:rPr>
          <w:rFonts w:ascii="Gadugi" w:hAnsi="Gadugi"/>
          <w:color w:val="000000"/>
          <w:sz w:val="20"/>
          <w:szCs w:val="20"/>
        </w:rPr>
        <w:t xml:space="preserve"> with </w:t>
      </w:r>
      <w:r w:rsidRPr="008F1FF3">
        <w:rPr>
          <w:rFonts w:ascii="Gadugi" w:hAnsi="Gadugi"/>
          <w:b/>
          <w:color w:val="000000"/>
          <w:sz w:val="20"/>
          <w:szCs w:val="20"/>
        </w:rPr>
        <w:t>Apache web server in JBOSS.</w:t>
      </w:r>
    </w:p>
    <w:p w14:paraId="4F681250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Having experience in deploying .War, .Ear files by using </w:t>
      </w:r>
      <w:r w:rsidRPr="008F1FF3">
        <w:rPr>
          <w:rFonts w:ascii="Gadugi" w:hAnsi="Gadugi"/>
          <w:b/>
          <w:color w:val="000000"/>
          <w:sz w:val="20"/>
          <w:szCs w:val="20"/>
        </w:rPr>
        <w:t>Management console and JBoss-cli</w:t>
      </w:r>
    </w:p>
    <w:p w14:paraId="66935BCE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>Experienced in </w:t>
      </w:r>
      <w:r w:rsidRPr="008F1FF3">
        <w:rPr>
          <w:rFonts w:ascii="Gadugi" w:hAnsi="Gadugi"/>
          <w:b/>
          <w:color w:val="000000"/>
          <w:sz w:val="20"/>
          <w:szCs w:val="20"/>
        </w:rPr>
        <w:t>deploying EAR, WAR and JAR</w:t>
      </w:r>
      <w:r w:rsidRPr="008F1FF3">
        <w:rPr>
          <w:rFonts w:ascii="Gadugi" w:hAnsi="Gadugi"/>
          <w:color w:val="000000"/>
          <w:sz w:val="20"/>
          <w:szCs w:val="20"/>
        </w:rPr>
        <w:t xml:space="preserve"> files on </w:t>
      </w:r>
      <w:r w:rsidRPr="008F1FF3">
        <w:rPr>
          <w:rFonts w:ascii="Gadugi" w:hAnsi="Gadugi"/>
          <w:b/>
          <w:color w:val="000000"/>
          <w:sz w:val="20"/>
          <w:szCs w:val="20"/>
        </w:rPr>
        <w:t xml:space="preserve">Web Sphere Application Server, </w:t>
      </w:r>
      <w:r w:rsidRPr="008F1FF3">
        <w:rPr>
          <w:rFonts w:ascii="Gadugi" w:hAnsi="Gadugi"/>
          <w:color w:val="000000"/>
          <w:sz w:val="20"/>
          <w:szCs w:val="20"/>
        </w:rPr>
        <w:t xml:space="preserve">and configuring various resources for applications </w:t>
      </w:r>
    </w:p>
    <w:p w14:paraId="3E35D862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Configured and deployed applications in </w:t>
      </w:r>
      <w:r w:rsidRPr="008F1FF3">
        <w:rPr>
          <w:rFonts w:ascii="Gadugi" w:hAnsi="Gadugi"/>
          <w:b/>
          <w:color w:val="000000"/>
          <w:sz w:val="20"/>
          <w:szCs w:val="20"/>
        </w:rPr>
        <w:t xml:space="preserve">development, test </w:t>
      </w:r>
      <w:r w:rsidRPr="008F1FF3">
        <w:rPr>
          <w:rFonts w:ascii="Gadugi" w:hAnsi="Gadugi"/>
          <w:color w:val="000000"/>
          <w:sz w:val="20"/>
          <w:szCs w:val="20"/>
        </w:rPr>
        <w:t xml:space="preserve">and </w:t>
      </w:r>
      <w:r w:rsidRPr="008F1FF3">
        <w:rPr>
          <w:rFonts w:ascii="Gadugi" w:hAnsi="Gadugi"/>
          <w:b/>
          <w:color w:val="000000"/>
          <w:sz w:val="20"/>
          <w:szCs w:val="20"/>
        </w:rPr>
        <w:t>production.</w:t>
      </w:r>
    </w:p>
    <w:p w14:paraId="32BB0CAE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Setup and configure the clusters on </w:t>
      </w:r>
      <w:r w:rsidRPr="008F1FF3">
        <w:rPr>
          <w:rFonts w:ascii="Gadugi" w:hAnsi="Gadugi"/>
          <w:b/>
          <w:color w:val="000000"/>
          <w:sz w:val="20"/>
          <w:szCs w:val="20"/>
        </w:rPr>
        <w:t>cluster environment</w:t>
      </w:r>
      <w:r w:rsidRPr="008F1FF3">
        <w:rPr>
          <w:rFonts w:ascii="Gadugi" w:hAnsi="Gadugi"/>
          <w:color w:val="000000"/>
          <w:sz w:val="20"/>
          <w:szCs w:val="20"/>
        </w:rPr>
        <w:t xml:space="preserve"> for </w:t>
      </w:r>
      <w:r w:rsidRPr="008F1FF3">
        <w:rPr>
          <w:rFonts w:ascii="Gadugi" w:hAnsi="Gadugi"/>
          <w:b/>
          <w:color w:val="000000"/>
          <w:sz w:val="20"/>
          <w:szCs w:val="20"/>
        </w:rPr>
        <w:t>load balancing and high availability</w:t>
      </w:r>
      <w:r w:rsidRPr="008F1FF3">
        <w:rPr>
          <w:rFonts w:ascii="Gadugi" w:hAnsi="Gadugi"/>
          <w:color w:val="000000"/>
          <w:sz w:val="20"/>
          <w:szCs w:val="20"/>
        </w:rPr>
        <w:t>.</w:t>
      </w:r>
    </w:p>
    <w:p w14:paraId="4CE24A53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b/>
          <w:color w:val="000000"/>
          <w:sz w:val="20"/>
          <w:szCs w:val="20"/>
        </w:rPr>
        <w:t xml:space="preserve">Troubleshooting </w:t>
      </w:r>
      <w:r w:rsidRPr="008F1FF3">
        <w:rPr>
          <w:rFonts w:ascii="Gadugi" w:hAnsi="Gadugi"/>
          <w:color w:val="000000"/>
          <w:sz w:val="20"/>
          <w:szCs w:val="20"/>
        </w:rPr>
        <w:t>and fixing of problems on all application servers and web servers.</w:t>
      </w:r>
    </w:p>
    <w:p w14:paraId="204A2733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Configured </w:t>
      </w:r>
      <w:r w:rsidRPr="008F1FF3">
        <w:rPr>
          <w:rFonts w:ascii="Gadugi" w:hAnsi="Gadugi"/>
          <w:b/>
          <w:color w:val="000000"/>
          <w:sz w:val="20"/>
          <w:szCs w:val="20"/>
        </w:rPr>
        <w:t>JDBC connection pool</w:t>
      </w:r>
      <w:r w:rsidRPr="008F1FF3">
        <w:rPr>
          <w:rFonts w:ascii="Gadugi" w:hAnsi="Gadugi"/>
          <w:color w:val="000000"/>
          <w:sz w:val="20"/>
          <w:szCs w:val="20"/>
        </w:rPr>
        <w:t xml:space="preserve"> tune to execute thread size to have max performance.</w:t>
      </w:r>
    </w:p>
    <w:p w14:paraId="57CE8939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Successful implementation of </w:t>
      </w:r>
      <w:r w:rsidRPr="008F1FF3">
        <w:rPr>
          <w:rFonts w:ascii="Gadugi" w:hAnsi="Gadugi"/>
          <w:b/>
          <w:color w:val="000000"/>
          <w:sz w:val="20"/>
          <w:szCs w:val="20"/>
        </w:rPr>
        <w:t>Work Load Management (WLM)</w:t>
      </w:r>
      <w:r w:rsidRPr="008F1FF3">
        <w:rPr>
          <w:rFonts w:ascii="Gadugi" w:hAnsi="Gadugi"/>
          <w:color w:val="000000"/>
          <w:sz w:val="20"/>
          <w:szCs w:val="20"/>
        </w:rPr>
        <w:t xml:space="preserve"> using clustering techniques including </w:t>
      </w:r>
      <w:r w:rsidRPr="008F1FF3">
        <w:rPr>
          <w:rFonts w:ascii="Gadugi" w:hAnsi="Gadugi"/>
          <w:b/>
          <w:color w:val="000000"/>
          <w:sz w:val="20"/>
          <w:szCs w:val="20"/>
        </w:rPr>
        <w:t xml:space="preserve">Horizontal and Vertical Clustering </w:t>
      </w:r>
      <w:r w:rsidRPr="008F1FF3">
        <w:rPr>
          <w:rFonts w:ascii="Gadugi" w:hAnsi="Gadugi"/>
          <w:color w:val="000000"/>
          <w:sz w:val="20"/>
          <w:szCs w:val="20"/>
        </w:rPr>
        <w:t>for fail over and backup/recovery processes.</w:t>
      </w:r>
    </w:p>
    <w:p w14:paraId="2973244E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Experience in </w:t>
      </w:r>
      <w:r w:rsidRPr="008F1FF3">
        <w:rPr>
          <w:rFonts w:ascii="Gadugi" w:hAnsi="Gadugi"/>
          <w:b/>
          <w:color w:val="000000"/>
          <w:sz w:val="20"/>
          <w:szCs w:val="20"/>
        </w:rPr>
        <w:t>Installing, Configuring and Administering</w:t>
      </w:r>
      <w:r w:rsidRPr="008F1FF3">
        <w:rPr>
          <w:rFonts w:ascii="Gadugi" w:hAnsi="Gadugi"/>
          <w:color w:val="000000"/>
          <w:sz w:val="20"/>
          <w:szCs w:val="20"/>
        </w:rPr>
        <w:t xml:space="preserve"> Web Servers like </w:t>
      </w:r>
      <w:r w:rsidRPr="008F1FF3">
        <w:rPr>
          <w:rFonts w:ascii="Gadugi" w:hAnsi="Gadugi"/>
          <w:b/>
          <w:color w:val="000000"/>
          <w:sz w:val="20"/>
          <w:szCs w:val="20"/>
        </w:rPr>
        <w:t>IBM Http Server (IHS) Web server</w:t>
      </w:r>
      <w:r w:rsidRPr="008F1FF3">
        <w:rPr>
          <w:rFonts w:ascii="Gadugi" w:hAnsi="Gadugi"/>
          <w:color w:val="000000"/>
          <w:sz w:val="20"/>
          <w:szCs w:val="20"/>
        </w:rPr>
        <w:t xml:space="preserve"> and configuration of </w:t>
      </w:r>
      <w:r w:rsidRPr="008F1FF3">
        <w:rPr>
          <w:rFonts w:ascii="Gadugi" w:hAnsi="Gadugi"/>
          <w:b/>
          <w:color w:val="000000"/>
          <w:sz w:val="20"/>
          <w:szCs w:val="20"/>
        </w:rPr>
        <w:t>Web Server Plug-ins.</w:t>
      </w:r>
    </w:p>
    <w:p w14:paraId="5C811265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Expertise in configuring </w:t>
      </w:r>
      <w:r w:rsidRPr="008F1FF3">
        <w:rPr>
          <w:rFonts w:ascii="Gadugi" w:hAnsi="Gadugi"/>
          <w:b/>
          <w:color w:val="000000"/>
          <w:sz w:val="20"/>
          <w:szCs w:val="20"/>
        </w:rPr>
        <w:t>Cells, Nodes, clustering, JDBC Providers, Data Sources, Virtual Hosts,</w:t>
      </w:r>
      <w:r w:rsidRPr="008F1FF3">
        <w:rPr>
          <w:rFonts w:ascii="Gadugi" w:hAnsi="Gadugi"/>
          <w:color w:val="000000"/>
          <w:sz w:val="20"/>
          <w:szCs w:val="20"/>
        </w:rPr>
        <w:t xml:space="preserve"> Resources and  session management</w:t>
      </w:r>
    </w:p>
    <w:p w14:paraId="5C627156" w14:textId="685373C8" w:rsidR="00A8157A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Experienced in applying </w:t>
      </w:r>
      <w:r w:rsidRPr="008F1FF3">
        <w:rPr>
          <w:rFonts w:ascii="Gadugi" w:hAnsi="Gadugi"/>
          <w:b/>
          <w:color w:val="000000"/>
          <w:sz w:val="20"/>
          <w:szCs w:val="20"/>
        </w:rPr>
        <w:t xml:space="preserve">patches (Fix packs) </w:t>
      </w:r>
      <w:r w:rsidRPr="008F1FF3">
        <w:rPr>
          <w:rFonts w:ascii="Gadugi" w:hAnsi="Gadugi"/>
          <w:color w:val="000000"/>
          <w:sz w:val="20"/>
          <w:szCs w:val="20"/>
        </w:rPr>
        <w:t>for WebSphere Application Server.</w:t>
      </w:r>
    </w:p>
    <w:p w14:paraId="2C14B775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jc w:val="both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Deployed applications (WAR and EAR) in various environments like Development, System Test, and Production on multiple JBOSS 6.0/7.1, WebSphere 7.0/8.5, and IHS WebServers. </w:t>
      </w:r>
    </w:p>
    <w:p w14:paraId="31CEDDCB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jc w:val="both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Installed and configured </w:t>
      </w:r>
      <w:r w:rsidRPr="008F1FF3">
        <w:rPr>
          <w:rFonts w:ascii="Gadugi" w:hAnsi="Gadugi"/>
          <w:b/>
          <w:color w:val="000000"/>
          <w:sz w:val="20"/>
          <w:szCs w:val="20"/>
        </w:rPr>
        <w:t>Web Sphere Application Server 7.0 Network Deployment</w:t>
      </w:r>
      <w:r w:rsidRPr="008F1FF3">
        <w:rPr>
          <w:rFonts w:ascii="Gadugi" w:hAnsi="Gadugi"/>
          <w:color w:val="000000"/>
          <w:sz w:val="20"/>
          <w:szCs w:val="20"/>
        </w:rPr>
        <w:t xml:space="preserve"> on Linux servers for in INT, QA Servers.</w:t>
      </w:r>
    </w:p>
    <w:p w14:paraId="681F89DD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jc w:val="both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Experience in Setting up of </w:t>
      </w:r>
      <w:r w:rsidRPr="008F1FF3">
        <w:rPr>
          <w:rFonts w:ascii="Gadugi" w:hAnsi="Gadugi"/>
          <w:b/>
          <w:color w:val="000000"/>
          <w:sz w:val="20"/>
          <w:szCs w:val="20"/>
        </w:rPr>
        <w:t xml:space="preserve">Nodes, Data Sources, Virtual Hosts, Resources, </w:t>
      </w:r>
      <w:r w:rsidRPr="008F1FF3">
        <w:rPr>
          <w:rFonts w:ascii="Gadugi" w:hAnsi="Gadugi"/>
          <w:color w:val="000000"/>
          <w:sz w:val="20"/>
          <w:szCs w:val="20"/>
        </w:rPr>
        <w:t>including planning, installation and configuration of Web Sphere Application Server.</w:t>
      </w:r>
    </w:p>
    <w:p w14:paraId="1CF8CA50" w14:textId="77777777" w:rsidR="008F1FF3" w:rsidRPr="008F1FF3" w:rsidRDefault="008F1FF3" w:rsidP="00987AD9">
      <w:pPr>
        <w:pStyle w:val="ListParagraph"/>
        <w:numPr>
          <w:ilvl w:val="0"/>
          <w:numId w:val="6"/>
        </w:numPr>
        <w:spacing w:after="0" w:line="360" w:lineRule="auto"/>
        <w:ind w:hanging="578"/>
        <w:jc w:val="both"/>
        <w:rPr>
          <w:rFonts w:ascii="Gadugi" w:hAnsi="Gadugi"/>
          <w:color w:val="000000"/>
          <w:sz w:val="20"/>
          <w:szCs w:val="20"/>
        </w:rPr>
      </w:pPr>
      <w:r w:rsidRPr="008F1FF3">
        <w:rPr>
          <w:rFonts w:ascii="Gadugi" w:hAnsi="Gadugi"/>
          <w:color w:val="000000"/>
          <w:sz w:val="20"/>
          <w:szCs w:val="20"/>
        </w:rPr>
        <w:t xml:space="preserve">Hands-on experience in a </w:t>
      </w:r>
      <w:r w:rsidRPr="008F1FF3">
        <w:rPr>
          <w:rFonts w:ascii="Gadugi" w:hAnsi="Gadugi"/>
          <w:b/>
          <w:color w:val="000000"/>
          <w:sz w:val="20"/>
          <w:szCs w:val="20"/>
        </w:rPr>
        <w:t>Clustered environment</w:t>
      </w:r>
      <w:r w:rsidRPr="008F1FF3">
        <w:rPr>
          <w:rFonts w:ascii="Gadugi" w:hAnsi="Gadugi"/>
          <w:color w:val="000000"/>
          <w:sz w:val="20"/>
          <w:szCs w:val="20"/>
        </w:rPr>
        <w:t xml:space="preserve"> including </w:t>
      </w:r>
      <w:r w:rsidRPr="008F1FF3">
        <w:rPr>
          <w:rFonts w:ascii="Gadugi" w:hAnsi="Gadugi"/>
          <w:b/>
          <w:color w:val="000000"/>
          <w:sz w:val="20"/>
          <w:szCs w:val="20"/>
        </w:rPr>
        <w:t>deployments, troubleshooting performance issues</w:t>
      </w:r>
      <w:r w:rsidRPr="008F1FF3">
        <w:rPr>
          <w:rFonts w:ascii="Gadugi" w:hAnsi="Gadugi"/>
          <w:color w:val="000000"/>
          <w:sz w:val="20"/>
          <w:szCs w:val="20"/>
        </w:rPr>
        <w:t xml:space="preserve"> and especially performance test monitoring, installations, and configuration maintenance.</w:t>
      </w:r>
    </w:p>
    <w:p w14:paraId="1165E2C7" w14:textId="0A7FC44C" w:rsidR="00987AD9" w:rsidRPr="00987AD9" w:rsidRDefault="00987AD9" w:rsidP="00987AD9">
      <w:pPr>
        <w:spacing w:line="360" w:lineRule="auto"/>
        <w:ind w:left="142"/>
        <w:rPr>
          <w:b/>
          <w:sz w:val="26"/>
          <w:szCs w:val="26"/>
          <w:u w:val="single"/>
        </w:rPr>
      </w:pPr>
      <w:r w:rsidRPr="00987AD9">
        <w:rPr>
          <w:b/>
          <w:sz w:val="26"/>
          <w:szCs w:val="26"/>
          <w:u w:val="single"/>
        </w:rPr>
        <w:lastRenderedPageBreak/>
        <w:t xml:space="preserve">PROJECT --- </w:t>
      </w:r>
      <w:r>
        <w:rPr>
          <w:b/>
          <w:sz w:val="26"/>
          <w:szCs w:val="26"/>
          <w:u w:val="single"/>
        </w:rPr>
        <w:t>1</w:t>
      </w:r>
    </w:p>
    <w:tbl>
      <w:tblPr>
        <w:tblStyle w:val="LightList-Accent1"/>
        <w:tblW w:w="10890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EAEEEA"/>
        <w:tblLook w:val="04A0" w:firstRow="1" w:lastRow="0" w:firstColumn="1" w:lastColumn="0" w:noHBand="0" w:noVBand="1"/>
      </w:tblPr>
      <w:tblGrid>
        <w:gridCol w:w="5519"/>
        <w:gridCol w:w="5371"/>
      </w:tblGrid>
      <w:tr w:rsidR="00987AD9" w:rsidRPr="00CD60C3" w14:paraId="7910E635" w14:textId="77777777" w:rsidTr="00E33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2"/>
            <w:tcBorders>
              <w:top w:val="single" w:sz="18" w:space="0" w:color="7D977D"/>
            </w:tcBorders>
            <w:shd w:val="clear" w:color="auto" w:fill="F2F2F2" w:themeFill="background1" w:themeFillShade="F2"/>
            <w:vAlign w:val="center"/>
          </w:tcPr>
          <w:p w14:paraId="0CB9A8EA" w14:textId="77777777" w:rsidR="00987AD9" w:rsidRDefault="00987AD9" w:rsidP="00E33321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b w:val="0"/>
                <w:bCs w:val="0"/>
                <w:sz w:val="20"/>
                <w:szCs w:val="20"/>
              </w:rPr>
            </w:pPr>
          </w:p>
          <w:p w14:paraId="4991CA76" w14:textId="0DFAFC0D" w:rsidR="00987AD9" w:rsidRPr="003601A5" w:rsidRDefault="00987AD9" w:rsidP="003601A5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color w:val="404040" w:themeColor="text1" w:themeTint="BF"/>
                <w:sz w:val="20"/>
                <w:szCs w:val="20"/>
              </w:rPr>
            </w:pPr>
            <w:r>
              <w:rPr>
                <w:rFonts w:ascii="Gadugi" w:hAnsi="Gadugi"/>
                <w:color w:val="auto"/>
                <w:sz w:val="20"/>
                <w:szCs w:val="20"/>
              </w:rPr>
              <w:t xml:space="preserve"> </w:t>
            </w:r>
            <w:r w:rsidRPr="008F1FF3">
              <w:rPr>
                <w:rFonts w:ascii="Gadugi" w:hAnsi="Gadugi"/>
                <w:color w:val="auto"/>
                <w:sz w:val="20"/>
                <w:szCs w:val="20"/>
                <w:u w:val="single"/>
              </w:rPr>
              <w:t>Project Name:</w:t>
            </w:r>
            <w:r w:rsidRPr="008506EF">
              <w:rPr>
                <w:rFonts w:ascii="Gadugi" w:hAnsi="Gadugi"/>
                <w:color w:val="auto"/>
                <w:sz w:val="20"/>
                <w:szCs w:val="20"/>
              </w:rPr>
              <w:t xml:space="preserve">   </w:t>
            </w:r>
            <w:r w:rsidR="003601A5" w:rsidRPr="003601A5">
              <w:rPr>
                <w:rStyle w:val="Strong"/>
                <w:color w:val="000000" w:themeColor="text1"/>
              </w:rPr>
              <w:t xml:space="preserve">Rogers Communications </w:t>
            </w:r>
          </w:p>
        </w:tc>
      </w:tr>
      <w:tr w:rsidR="00987AD9" w:rsidRPr="00CD60C3" w14:paraId="14312CB7" w14:textId="77777777" w:rsidTr="00E3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5C7B30" w14:textId="42E7DE4C" w:rsidR="00987AD9" w:rsidRPr="008506EF" w:rsidRDefault="00987AD9" w:rsidP="003601A5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sz w:val="20"/>
                <w:szCs w:val="20"/>
              </w:rPr>
            </w:pPr>
            <w:r w:rsidRPr="008F1FF3">
              <w:rPr>
                <w:rFonts w:ascii="Gadugi" w:hAnsi="Gadugi"/>
                <w:sz w:val="20"/>
                <w:szCs w:val="20"/>
                <w:u w:val="single"/>
              </w:rPr>
              <w:t>Client :</w:t>
            </w:r>
            <w:r w:rsidRPr="008506EF">
              <w:rPr>
                <w:rFonts w:ascii="Gadugi" w:hAnsi="Gadugi"/>
                <w:sz w:val="20"/>
                <w:szCs w:val="20"/>
              </w:rPr>
              <w:t xml:space="preserve"> </w:t>
            </w:r>
            <w:r w:rsidR="003601A5">
              <w:rPr>
                <w:rStyle w:val="Strong"/>
              </w:rPr>
              <w:t>Rogers Communications,</w:t>
            </w:r>
            <w:r w:rsidR="003601A5">
              <w:rPr>
                <w:rStyle w:val="Strong"/>
              </w:rPr>
              <w:t xml:space="preserve"> Canada.</w:t>
            </w:r>
          </w:p>
        </w:tc>
        <w:tc>
          <w:tcPr>
            <w:tcW w:w="537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EEEA4B3" w14:textId="508B4DAE" w:rsidR="00987AD9" w:rsidRPr="008506EF" w:rsidRDefault="00987AD9" w:rsidP="00E3332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8F1FF3">
              <w:rPr>
                <w:rFonts w:ascii="Gadugi" w:hAnsi="Gadugi"/>
                <w:b/>
                <w:bCs/>
                <w:sz w:val="20"/>
                <w:szCs w:val="20"/>
                <w:u w:val="single"/>
              </w:rPr>
              <w:t xml:space="preserve">Role </w:t>
            </w:r>
            <w:r w:rsidRPr="008506EF">
              <w:rPr>
                <w:rFonts w:ascii="Gadugi" w:hAnsi="Gadugi"/>
                <w:b/>
                <w:bCs/>
                <w:sz w:val="20"/>
                <w:szCs w:val="20"/>
              </w:rPr>
              <w:t xml:space="preserve">: </w:t>
            </w:r>
            <w:r w:rsidR="001C46B1">
              <w:rPr>
                <w:rFonts w:ascii="Gadugi" w:hAnsi="Gadugi"/>
                <w:sz w:val="20"/>
                <w:szCs w:val="20"/>
              </w:rPr>
              <w:t>Software Engineer</w:t>
            </w:r>
          </w:p>
        </w:tc>
      </w:tr>
      <w:tr w:rsidR="00987AD9" w:rsidRPr="00CD60C3" w14:paraId="1D9AA965" w14:textId="77777777" w:rsidTr="00E3332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shd w:val="clear" w:color="auto" w:fill="F2F2F2" w:themeFill="background1" w:themeFillShade="F2"/>
            <w:vAlign w:val="center"/>
          </w:tcPr>
          <w:p w14:paraId="3D8D191C" w14:textId="2E8F2F47" w:rsidR="00987AD9" w:rsidRPr="008506EF" w:rsidRDefault="00987AD9" w:rsidP="00930F8C">
            <w:pPr>
              <w:autoSpaceDE w:val="0"/>
              <w:autoSpaceDN w:val="0"/>
              <w:adjustRightInd w:val="0"/>
              <w:jc w:val="center"/>
              <w:rPr>
                <w:rFonts w:ascii="Gadugi" w:hAnsi="Gadugi"/>
                <w:b w:val="0"/>
                <w:bCs w:val="0"/>
                <w:sz w:val="20"/>
                <w:szCs w:val="20"/>
              </w:rPr>
            </w:pPr>
            <w:r w:rsidRPr="008F1FF3">
              <w:rPr>
                <w:rFonts w:ascii="Gadugi" w:hAnsi="Gadugi"/>
                <w:sz w:val="20"/>
                <w:szCs w:val="20"/>
                <w:u w:val="single"/>
              </w:rPr>
              <w:t xml:space="preserve">Duration </w:t>
            </w:r>
            <w:r w:rsidRPr="008506EF">
              <w:rPr>
                <w:rFonts w:ascii="Gadugi" w:hAnsi="Gadugi"/>
                <w:sz w:val="20"/>
                <w:szCs w:val="20"/>
              </w:rPr>
              <w:t xml:space="preserve">: </w:t>
            </w:r>
            <w:r w:rsidR="00930F8C">
              <w:rPr>
                <w:rFonts w:ascii="Gadugi" w:hAnsi="Gadugi"/>
                <w:b w:val="0"/>
                <w:bCs w:val="0"/>
                <w:sz w:val="20"/>
                <w:szCs w:val="20"/>
              </w:rPr>
              <w:t>Jun 2022</w:t>
            </w:r>
            <w:r w:rsidRPr="008F1FF3">
              <w:rPr>
                <w:rFonts w:ascii="Gadugi" w:hAnsi="Gadugi"/>
                <w:b w:val="0"/>
                <w:bCs w:val="0"/>
                <w:sz w:val="20"/>
                <w:szCs w:val="20"/>
              </w:rPr>
              <w:t xml:space="preserve"> to </w:t>
            </w:r>
            <w:r w:rsidR="00930F8C">
              <w:rPr>
                <w:rFonts w:ascii="Gadugi" w:hAnsi="Gadugi"/>
                <w:b w:val="0"/>
                <w:bCs w:val="0"/>
                <w:sz w:val="20"/>
                <w:szCs w:val="20"/>
              </w:rPr>
              <w:t>March 2024</w:t>
            </w:r>
          </w:p>
        </w:tc>
        <w:tc>
          <w:tcPr>
            <w:tcW w:w="5371" w:type="dxa"/>
            <w:shd w:val="clear" w:color="auto" w:fill="F2F2F2" w:themeFill="background1" w:themeFillShade="F2"/>
            <w:vAlign w:val="center"/>
          </w:tcPr>
          <w:p w14:paraId="69091C97" w14:textId="5AE7815B" w:rsidR="00987AD9" w:rsidRPr="008506EF" w:rsidRDefault="00987AD9" w:rsidP="00E33321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8F1FF3">
              <w:rPr>
                <w:rFonts w:ascii="Gadugi" w:hAnsi="Gadugi"/>
                <w:b/>
                <w:bCs/>
                <w:sz w:val="20"/>
                <w:szCs w:val="20"/>
                <w:u w:val="single"/>
              </w:rPr>
              <w:t>Team Size</w:t>
            </w:r>
            <w:r w:rsidRPr="008506EF">
              <w:rPr>
                <w:rFonts w:ascii="Gadugi" w:hAnsi="Gadugi"/>
                <w:b/>
                <w:bCs/>
                <w:sz w:val="20"/>
                <w:szCs w:val="20"/>
              </w:rPr>
              <w:t xml:space="preserve"> : </w:t>
            </w:r>
            <w:r w:rsidR="003601A5">
              <w:rPr>
                <w:rFonts w:ascii="Gadugi" w:hAnsi="Gadugi"/>
                <w:sz w:val="20"/>
                <w:szCs w:val="20"/>
              </w:rPr>
              <w:t>11</w:t>
            </w:r>
          </w:p>
        </w:tc>
      </w:tr>
    </w:tbl>
    <w:p w14:paraId="516147AE" w14:textId="77777777" w:rsidR="00987AD9" w:rsidRPr="00987AD9" w:rsidRDefault="00987AD9" w:rsidP="00987AD9">
      <w:pPr>
        <w:autoSpaceDE w:val="0"/>
        <w:autoSpaceDN w:val="0"/>
        <w:adjustRightInd w:val="0"/>
        <w:rPr>
          <w:b/>
          <w:sz w:val="20"/>
          <w:szCs w:val="20"/>
          <w:u w:val="single"/>
        </w:rPr>
      </w:pPr>
    </w:p>
    <w:p w14:paraId="1C07BCB3" w14:textId="77777777" w:rsidR="00987AD9" w:rsidRPr="00987AD9" w:rsidRDefault="00987AD9" w:rsidP="00987AD9">
      <w:pPr>
        <w:autoSpaceDE w:val="0"/>
        <w:autoSpaceDN w:val="0"/>
        <w:adjustRightInd w:val="0"/>
        <w:spacing w:after="0" w:line="360" w:lineRule="auto"/>
        <w:rPr>
          <w:b/>
          <w:sz w:val="26"/>
          <w:szCs w:val="26"/>
          <w:u w:val="single"/>
        </w:rPr>
      </w:pPr>
      <w:r w:rsidRPr="00987AD9">
        <w:rPr>
          <w:b/>
          <w:sz w:val="26"/>
          <w:szCs w:val="26"/>
          <w:u w:val="single"/>
        </w:rPr>
        <w:t>DESCRIPTION</w:t>
      </w:r>
    </w:p>
    <w:p w14:paraId="75A1E367" w14:textId="77777777" w:rsidR="003601A5" w:rsidRDefault="003601A5" w:rsidP="00987AD9">
      <w:r>
        <w:t>Rogers Communications Inc. is a diversified Canadian communications and media company engaged in three primary lines of business. A sub division is Rogers Business Solutions division is a national provider of voice communications services, data networking, and broadband Internet connectivity to small, medium and large businesses. </w:t>
      </w:r>
      <w:hyperlink r:id="rId15" w:tgtFrame="_blank" w:tooltip="https://en.wikipedia.org/wiki/rogers_wireless" w:history="1">
        <w:r>
          <w:rPr>
            <w:rStyle w:val="Hyperlink"/>
          </w:rPr>
          <w:t>Rogers Wireless</w:t>
        </w:r>
      </w:hyperlink>
      <w:r>
        <w:t> is Canada's largest voice and data communications services provider. </w:t>
      </w:r>
      <w:hyperlink r:id="rId16" w:tgtFrame="_blank" w:tooltip="https://en.wikipedia.org/wiki/rogers_media" w:history="1">
        <w:r>
          <w:rPr>
            <w:rStyle w:val="Hyperlink"/>
          </w:rPr>
          <w:t>Rogers Media</w:t>
        </w:r>
      </w:hyperlink>
      <w:r>
        <w:t> is Canada's premier collection of category-leading media assets with businesses in radio and television broadcasting, televised shopping, publishing and sports entertainment.</w:t>
      </w:r>
    </w:p>
    <w:p w14:paraId="4B37F8EA" w14:textId="70B89E68" w:rsidR="00A8157A" w:rsidRDefault="00987AD9" w:rsidP="00987AD9">
      <w:pPr>
        <w:rPr>
          <w:b/>
          <w:sz w:val="26"/>
          <w:szCs w:val="26"/>
          <w:u w:val="single"/>
        </w:rPr>
      </w:pPr>
      <w:r w:rsidRPr="00987AD9">
        <w:rPr>
          <w:b/>
          <w:sz w:val="26"/>
          <w:szCs w:val="26"/>
          <w:u w:val="single"/>
        </w:rPr>
        <w:t>ROLES &amp; RESPONSIBILITIES</w:t>
      </w:r>
    </w:p>
    <w:p w14:paraId="46D3AAA0" w14:textId="24E00A17" w:rsidR="00987AD9" w:rsidRPr="00987AD9" w:rsidRDefault="00987AD9" w:rsidP="00987AD9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987AD9">
        <w:rPr>
          <w:rFonts w:ascii="Gadugi" w:eastAsia="Calibri" w:hAnsi="Gadugi"/>
          <w:sz w:val="20"/>
          <w:szCs w:val="20"/>
        </w:rPr>
        <w:t xml:space="preserve">Installation, Configuring and troubleshooting the </w:t>
      </w:r>
      <w:r w:rsidRPr="00987AD9">
        <w:rPr>
          <w:rFonts w:ascii="Gadugi" w:eastAsia="Calibri" w:hAnsi="Gadugi"/>
          <w:b/>
          <w:sz w:val="20"/>
          <w:szCs w:val="20"/>
        </w:rPr>
        <w:t xml:space="preserve">JBoss, </w:t>
      </w:r>
      <w:r w:rsidR="003601A5" w:rsidRPr="00987AD9">
        <w:rPr>
          <w:rFonts w:ascii="Gadugi" w:eastAsia="Calibri" w:hAnsi="Gadugi"/>
          <w:b/>
          <w:sz w:val="20"/>
          <w:szCs w:val="20"/>
        </w:rPr>
        <w:t>WebLogic</w:t>
      </w:r>
      <w:r w:rsidRPr="00987AD9">
        <w:rPr>
          <w:rFonts w:ascii="Gadugi" w:eastAsia="Calibri" w:hAnsi="Gadugi"/>
          <w:b/>
          <w:sz w:val="20"/>
          <w:szCs w:val="20"/>
        </w:rPr>
        <w:t>, Apache Tomcat Application Servers</w:t>
      </w:r>
      <w:r w:rsidRPr="00987AD9">
        <w:rPr>
          <w:rFonts w:ascii="Gadugi" w:eastAsia="Calibri" w:hAnsi="Gadugi"/>
          <w:sz w:val="20"/>
          <w:szCs w:val="20"/>
        </w:rPr>
        <w:t>.</w:t>
      </w:r>
    </w:p>
    <w:p w14:paraId="5F7B37DD" w14:textId="012D9ACF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Configured and maintained </w:t>
      </w:r>
      <w:r w:rsidRPr="003601A5">
        <w:rPr>
          <w:rFonts w:ascii="Gadugi" w:eastAsia="Calibri" w:hAnsi="Gadugi"/>
          <w:b/>
          <w:bCs/>
          <w:sz w:val="20"/>
          <w:szCs w:val="20"/>
        </w:rPr>
        <w:t>domain mode environments</w:t>
      </w:r>
      <w:r w:rsidRPr="003601A5">
        <w:rPr>
          <w:rFonts w:ascii="Gadugi" w:eastAsia="Calibri" w:hAnsi="Gadugi"/>
          <w:sz w:val="20"/>
          <w:szCs w:val="20"/>
        </w:rPr>
        <w:t xml:space="preserve"> with multiple host controllers and server groups.</w:t>
      </w:r>
    </w:p>
    <w:p w14:paraId="151AFD18" w14:textId="5C5F89DE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Performed </w:t>
      </w:r>
      <w:r w:rsidRPr="003601A5">
        <w:rPr>
          <w:rFonts w:ascii="Gadugi" w:eastAsia="Calibri" w:hAnsi="Gadugi"/>
          <w:b/>
          <w:bCs/>
          <w:sz w:val="20"/>
          <w:szCs w:val="20"/>
        </w:rPr>
        <w:t>SSL configuration</w:t>
      </w:r>
      <w:r w:rsidRPr="003601A5">
        <w:rPr>
          <w:rFonts w:ascii="Gadugi" w:eastAsia="Calibri" w:hAnsi="Gadugi"/>
          <w:sz w:val="20"/>
          <w:szCs w:val="20"/>
        </w:rPr>
        <w:t>, keystore/</w:t>
      </w:r>
      <w:r w:rsidRPr="003601A5">
        <w:rPr>
          <w:rFonts w:ascii="Gadugi" w:eastAsia="Calibri" w:hAnsi="Gadugi"/>
          <w:sz w:val="20"/>
          <w:szCs w:val="20"/>
        </w:rPr>
        <w:t>trust store</w:t>
      </w:r>
      <w:r w:rsidRPr="003601A5">
        <w:rPr>
          <w:rFonts w:ascii="Gadugi" w:eastAsia="Calibri" w:hAnsi="Gadugi"/>
          <w:sz w:val="20"/>
          <w:szCs w:val="20"/>
        </w:rPr>
        <w:t xml:space="preserve"> setup, and enforced HTTPS for JBoss-admin and application endpoints.</w:t>
      </w:r>
    </w:p>
    <w:p w14:paraId="476C3319" w14:textId="348BA43B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Designed and documented </w:t>
      </w:r>
      <w:r w:rsidRPr="003601A5">
        <w:rPr>
          <w:rFonts w:ascii="Gadugi" w:eastAsia="Calibri" w:hAnsi="Gadugi"/>
          <w:b/>
          <w:bCs/>
          <w:sz w:val="20"/>
          <w:szCs w:val="20"/>
        </w:rPr>
        <w:t>disaster recovery (DR) procedures</w:t>
      </w:r>
      <w:r w:rsidRPr="003601A5">
        <w:rPr>
          <w:rFonts w:ascii="Gadugi" w:eastAsia="Calibri" w:hAnsi="Gadugi"/>
          <w:sz w:val="20"/>
          <w:szCs w:val="20"/>
        </w:rPr>
        <w:t xml:space="preserve"> for JBoss environments across data centers.</w:t>
      </w:r>
    </w:p>
    <w:p w14:paraId="1CF11476" w14:textId="7492CAC5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Optimized </w:t>
      </w:r>
      <w:r w:rsidRPr="003601A5">
        <w:rPr>
          <w:rFonts w:ascii="Gadugi" w:eastAsia="Calibri" w:hAnsi="Gadugi"/>
          <w:b/>
          <w:bCs/>
          <w:sz w:val="20"/>
          <w:szCs w:val="20"/>
        </w:rPr>
        <w:t>JMS messaging components</w:t>
      </w:r>
      <w:r w:rsidRPr="003601A5">
        <w:rPr>
          <w:rFonts w:ascii="Gadugi" w:eastAsia="Calibri" w:hAnsi="Gadugi"/>
          <w:sz w:val="20"/>
          <w:szCs w:val="20"/>
        </w:rPr>
        <w:t xml:space="preserve"> in JBoss (queues, topics, connection factories) for high-throughput systems.</w:t>
      </w:r>
    </w:p>
    <w:p w14:paraId="14887C6C" w14:textId="385A1838" w:rsidR="00930F8C" w:rsidRPr="00930F8C" w:rsidRDefault="00930F8C" w:rsidP="00930F8C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930F8C">
        <w:rPr>
          <w:rFonts w:ascii="Gadugi" w:eastAsia="Calibri" w:hAnsi="Gadugi"/>
          <w:sz w:val="20"/>
          <w:szCs w:val="20"/>
        </w:rPr>
        <w:t xml:space="preserve">Provided support for </w:t>
      </w:r>
      <w:r w:rsidRPr="003601A5">
        <w:rPr>
          <w:rFonts w:ascii="Gadugi" w:eastAsia="Calibri" w:hAnsi="Gadugi"/>
          <w:sz w:val="20"/>
          <w:szCs w:val="20"/>
        </w:rPr>
        <w:t>multi-environment deployments</w:t>
      </w:r>
      <w:r w:rsidRPr="00930F8C">
        <w:rPr>
          <w:rFonts w:ascii="Gadugi" w:eastAsia="Calibri" w:hAnsi="Gadugi"/>
          <w:sz w:val="20"/>
          <w:szCs w:val="20"/>
        </w:rPr>
        <w:t xml:space="preserve">, ensuring application stability across </w:t>
      </w:r>
      <w:r w:rsidRPr="003601A5">
        <w:rPr>
          <w:rFonts w:ascii="Gadugi" w:eastAsia="Calibri" w:hAnsi="Gadugi"/>
          <w:sz w:val="20"/>
          <w:szCs w:val="20"/>
        </w:rPr>
        <w:t>dev</w:t>
      </w:r>
      <w:r w:rsidRPr="00930F8C">
        <w:rPr>
          <w:rFonts w:ascii="Gadugi" w:eastAsia="Calibri" w:hAnsi="Gadugi"/>
          <w:sz w:val="20"/>
          <w:szCs w:val="20"/>
        </w:rPr>
        <w:t>,</w:t>
      </w:r>
      <w:r w:rsidRPr="003601A5">
        <w:rPr>
          <w:rFonts w:ascii="Gadugi" w:eastAsia="Calibri" w:hAnsi="Gadugi"/>
          <w:sz w:val="20"/>
          <w:szCs w:val="20"/>
        </w:rPr>
        <w:t xml:space="preserve"> QA</w:t>
      </w:r>
      <w:r w:rsidRPr="00930F8C">
        <w:rPr>
          <w:rFonts w:ascii="Gadugi" w:eastAsia="Calibri" w:hAnsi="Gadugi"/>
          <w:sz w:val="20"/>
          <w:szCs w:val="20"/>
        </w:rPr>
        <w:t>, and production stages.</w:t>
      </w:r>
    </w:p>
    <w:p w14:paraId="35525897" w14:textId="07F43D79" w:rsidR="00987AD9" w:rsidRPr="00930F8C" w:rsidRDefault="00930F8C" w:rsidP="00930F8C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930F8C">
        <w:rPr>
          <w:rFonts w:ascii="Gadugi" w:eastAsia="Calibri" w:hAnsi="Gadugi"/>
          <w:sz w:val="20"/>
          <w:szCs w:val="20"/>
        </w:rPr>
        <w:t xml:space="preserve">Troubleshot and resolved issues related to </w:t>
      </w:r>
      <w:r w:rsidRPr="00930F8C">
        <w:rPr>
          <w:rFonts w:ascii="Gadugi" w:eastAsia="Calibri" w:hAnsi="Gadugi"/>
          <w:b/>
          <w:sz w:val="20"/>
          <w:szCs w:val="20"/>
        </w:rPr>
        <w:t>server downtime</w:t>
      </w:r>
      <w:r w:rsidRPr="00930F8C">
        <w:rPr>
          <w:rFonts w:ascii="Gadugi" w:eastAsia="Calibri" w:hAnsi="Gadugi"/>
          <w:sz w:val="20"/>
          <w:szCs w:val="20"/>
        </w:rPr>
        <w:t xml:space="preserve">, </w:t>
      </w:r>
      <w:r w:rsidRPr="00930F8C">
        <w:rPr>
          <w:rFonts w:ascii="Gadugi" w:eastAsia="Calibri" w:hAnsi="Gadugi"/>
          <w:b/>
          <w:sz w:val="20"/>
          <w:szCs w:val="20"/>
        </w:rPr>
        <w:t>application failures</w:t>
      </w:r>
      <w:r w:rsidRPr="00930F8C">
        <w:rPr>
          <w:rFonts w:ascii="Gadugi" w:eastAsia="Calibri" w:hAnsi="Gadugi"/>
          <w:sz w:val="20"/>
          <w:szCs w:val="20"/>
        </w:rPr>
        <w:t xml:space="preserve">, </w:t>
      </w:r>
      <w:r w:rsidRPr="00930F8C">
        <w:rPr>
          <w:rFonts w:ascii="Gadugi" w:eastAsia="Calibri" w:hAnsi="Gadugi"/>
          <w:b/>
          <w:sz w:val="20"/>
          <w:szCs w:val="20"/>
        </w:rPr>
        <w:t>port conflicts</w:t>
      </w:r>
      <w:r w:rsidRPr="00930F8C">
        <w:rPr>
          <w:rFonts w:ascii="Gadugi" w:eastAsia="Calibri" w:hAnsi="Gadugi"/>
          <w:sz w:val="20"/>
          <w:szCs w:val="20"/>
        </w:rPr>
        <w:t xml:space="preserve">, and </w:t>
      </w:r>
      <w:r w:rsidRPr="00930F8C">
        <w:rPr>
          <w:rFonts w:ascii="Gadugi" w:eastAsia="Calibri" w:hAnsi="Gadugi"/>
          <w:b/>
          <w:sz w:val="20"/>
          <w:szCs w:val="20"/>
        </w:rPr>
        <w:t>database connections</w:t>
      </w:r>
      <w:r w:rsidRPr="00930F8C">
        <w:rPr>
          <w:rFonts w:ascii="Gadugi" w:eastAsia="Calibri" w:hAnsi="Gadugi"/>
          <w:sz w:val="20"/>
          <w:szCs w:val="20"/>
        </w:rPr>
        <w:t>.</w:t>
      </w:r>
      <w:r w:rsidR="00987AD9" w:rsidRPr="00930F8C">
        <w:rPr>
          <w:rFonts w:ascii="Gadugi" w:eastAsia="Calibri" w:hAnsi="Gadugi"/>
          <w:sz w:val="20"/>
          <w:szCs w:val="20"/>
        </w:rPr>
        <w:tab/>
      </w:r>
    </w:p>
    <w:p w14:paraId="1841B1C1" w14:textId="77777777" w:rsidR="00930F8C" w:rsidRPr="00930F8C" w:rsidRDefault="00930F8C" w:rsidP="00930F8C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930F8C">
        <w:rPr>
          <w:rFonts w:ascii="Gadugi" w:eastAsia="Calibri" w:hAnsi="Gadugi"/>
          <w:sz w:val="20"/>
          <w:szCs w:val="20"/>
        </w:rPr>
        <w:t xml:space="preserve">Installed, configured, and maintained WebLogic domains on both </w:t>
      </w:r>
      <w:r w:rsidRPr="003601A5">
        <w:rPr>
          <w:rFonts w:ascii="Gadugi" w:eastAsia="Calibri" w:hAnsi="Gadugi"/>
          <w:sz w:val="20"/>
          <w:szCs w:val="20"/>
        </w:rPr>
        <w:t>Windows</w:t>
      </w:r>
      <w:r w:rsidRPr="00930F8C">
        <w:rPr>
          <w:rFonts w:ascii="Gadugi" w:eastAsia="Calibri" w:hAnsi="Gadugi"/>
          <w:sz w:val="20"/>
          <w:szCs w:val="20"/>
        </w:rPr>
        <w:t xml:space="preserve"> and </w:t>
      </w:r>
      <w:r w:rsidRPr="003601A5">
        <w:rPr>
          <w:rFonts w:ascii="Gadugi" w:eastAsia="Calibri" w:hAnsi="Gadugi"/>
          <w:sz w:val="20"/>
          <w:szCs w:val="20"/>
        </w:rPr>
        <w:t>Linux</w:t>
      </w:r>
      <w:r w:rsidRPr="00930F8C">
        <w:rPr>
          <w:rFonts w:ascii="Gadugi" w:eastAsia="Calibri" w:hAnsi="Gadugi"/>
          <w:sz w:val="20"/>
          <w:szCs w:val="20"/>
        </w:rPr>
        <w:t xml:space="preserve"> platforms.</w:t>
      </w:r>
    </w:p>
    <w:p w14:paraId="67C1347B" w14:textId="2B848E6D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Configured </w:t>
      </w:r>
      <w:r w:rsidRPr="003601A5">
        <w:rPr>
          <w:rFonts w:ascii="Gadugi" w:eastAsia="Calibri" w:hAnsi="Gadugi"/>
          <w:b/>
          <w:bCs/>
          <w:sz w:val="20"/>
          <w:szCs w:val="20"/>
        </w:rPr>
        <w:t>WebSphere security domains</w:t>
      </w:r>
      <w:r w:rsidRPr="003601A5">
        <w:rPr>
          <w:rFonts w:ascii="Gadugi" w:eastAsia="Calibri" w:hAnsi="Gadugi"/>
          <w:sz w:val="20"/>
          <w:szCs w:val="20"/>
        </w:rPr>
        <w:t xml:space="preserve"> with LDAP integration (Active Directory), role mapping, and fine-grained access control.</w:t>
      </w:r>
    </w:p>
    <w:p w14:paraId="252A1FE7" w14:textId="7766EA5B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Configured </w:t>
      </w:r>
      <w:r w:rsidRPr="003601A5">
        <w:rPr>
          <w:rFonts w:ascii="Gadugi" w:eastAsia="Calibri" w:hAnsi="Gadugi"/>
          <w:b/>
          <w:bCs/>
          <w:sz w:val="20"/>
          <w:szCs w:val="20"/>
        </w:rPr>
        <w:t>JNDI resources and environment entries</w:t>
      </w:r>
      <w:r w:rsidRPr="003601A5">
        <w:rPr>
          <w:rFonts w:ascii="Gadugi" w:eastAsia="Calibri" w:hAnsi="Gadugi"/>
          <w:sz w:val="20"/>
          <w:szCs w:val="20"/>
        </w:rPr>
        <w:t xml:space="preserve"> for multi-tenant deployments in Tomcat applications.</w:t>
      </w:r>
    </w:p>
    <w:p w14:paraId="5C16B2F7" w14:textId="1BF14151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>Hardened Tomcat by disabling unused connectors, removing default webapps, and enforcing security headers.</w:t>
      </w:r>
    </w:p>
    <w:p w14:paraId="6DDC8399" w14:textId="14EFD710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Implemented </w:t>
      </w:r>
      <w:r w:rsidRPr="003601A5">
        <w:rPr>
          <w:rFonts w:ascii="Gadugi" w:eastAsia="Calibri" w:hAnsi="Gadugi"/>
          <w:b/>
          <w:bCs/>
          <w:sz w:val="20"/>
          <w:szCs w:val="20"/>
        </w:rPr>
        <w:t>custom Valve components</w:t>
      </w:r>
      <w:r w:rsidRPr="003601A5">
        <w:rPr>
          <w:rFonts w:ascii="Gadugi" w:eastAsia="Calibri" w:hAnsi="Gadugi"/>
          <w:sz w:val="20"/>
          <w:szCs w:val="20"/>
        </w:rPr>
        <w:t xml:space="preserve"> for IP whitelisting, audit logging, and user activity tracking.</w:t>
      </w:r>
    </w:p>
    <w:p w14:paraId="3FB16491" w14:textId="2F1BDA01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Used </w:t>
      </w:r>
      <w:r w:rsidRPr="003601A5">
        <w:rPr>
          <w:rFonts w:ascii="Gadugi" w:eastAsia="Calibri" w:hAnsi="Gadugi"/>
          <w:b/>
          <w:bCs/>
          <w:sz w:val="20"/>
          <w:szCs w:val="20"/>
        </w:rPr>
        <w:t>Tomcat clustering with session replication</w:t>
      </w:r>
      <w:r w:rsidRPr="003601A5">
        <w:rPr>
          <w:rFonts w:ascii="Gadugi" w:eastAsia="Calibri" w:hAnsi="Gadugi"/>
          <w:sz w:val="20"/>
          <w:szCs w:val="20"/>
        </w:rPr>
        <w:t xml:space="preserve"> for stateful applications in a distributed environment.</w:t>
      </w:r>
    </w:p>
    <w:p w14:paraId="136BDC61" w14:textId="34734E19" w:rsid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3601A5">
        <w:rPr>
          <w:rFonts w:ascii="Gadugi" w:eastAsia="Calibri" w:hAnsi="Gadugi"/>
          <w:sz w:val="20"/>
          <w:szCs w:val="20"/>
        </w:rPr>
        <w:t xml:space="preserve">Automated </w:t>
      </w:r>
      <w:r w:rsidRPr="003601A5">
        <w:rPr>
          <w:rFonts w:ascii="Gadugi" w:eastAsia="Calibri" w:hAnsi="Gadugi"/>
          <w:b/>
          <w:bCs/>
          <w:sz w:val="20"/>
          <w:szCs w:val="20"/>
        </w:rPr>
        <w:t>Tomcat health checks and restarts</w:t>
      </w:r>
      <w:r w:rsidRPr="003601A5">
        <w:rPr>
          <w:rFonts w:ascii="Gadugi" w:eastAsia="Calibri" w:hAnsi="Gadugi"/>
          <w:sz w:val="20"/>
          <w:szCs w:val="20"/>
        </w:rPr>
        <w:t xml:space="preserve"> using </w:t>
      </w:r>
      <w:r w:rsidRPr="003601A5">
        <w:rPr>
          <w:rFonts w:ascii="Gadugi" w:eastAsia="Calibri" w:hAnsi="Gadugi"/>
        </w:rPr>
        <w:t>cron</w:t>
      </w:r>
      <w:r w:rsidRPr="003601A5">
        <w:rPr>
          <w:rFonts w:ascii="Gadugi" w:eastAsia="Calibri" w:hAnsi="Gadugi"/>
          <w:sz w:val="20"/>
          <w:szCs w:val="20"/>
        </w:rPr>
        <w:t xml:space="preserve">, </w:t>
      </w:r>
      <w:r w:rsidRPr="003601A5">
        <w:rPr>
          <w:rFonts w:ascii="Gadugi" w:eastAsia="Calibri" w:hAnsi="Gadugi"/>
        </w:rPr>
        <w:t>systemd</w:t>
      </w:r>
      <w:r w:rsidRPr="003601A5">
        <w:rPr>
          <w:rFonts w:ascii="Gadugi" w:eastAsia="Calibri" w:hAnsi="Gadugi"/>
          <w:sz w:val="20"/>
          <w:szCs w:val="20"/>
        </w:rPr>
        <w:t>, and custom Bash scripts.</w:t>
      </w:r>
    </w:p>
    <w:p w14:paraId="4687F763" w14:textId="602C9600" w:rsidR="003601A5" w:rsidRPr="003601A5" w:rsidRDefault="003601A5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>
        <w:t xml:space="preserve">Set up </w:t>
      </w:r>
      <w:r>
        <w:rPr>
          <w:rStyle w:val="Strong"/>
        </w:rPr>
        <w:t>Apache HTTP Server as a reverse proxy</w:t>
      </w:r>
      <w:r>
        <w:t xml:space="preserve"> with load balancing (</w:t>
      </w:r>
      <w:r w:rsidRPr="003601A5">
        <w:rPr>
          <w:b/>
        </w:rPr>
        <w:t>mod_proxy_balancer</w:t>
      </w:r>
      <w:r>
        <w:t xml:space="preserve">) for clustered middleware </w:t>
      </w:r>
      <w:r>
        <w:t>backend</w:t>
      </w:r>
      <w:r>
        <w:t>.</w:t>
      </w:r>
    </w:p>
    <w:p w14:paraId="7F6F869D" w14:textId="53CB2C67" w:rsidR="00A8157A" w:rsidRPr="003601A5" w:rsidRDefault="00930F8C" w:rsidP="003601A5">
      <w:pPr>
        <w:pStyle w:val="ListParagraph"/>
        <w:numPr>
          <w:ilvl w:val="0"/>
          <w:numId w:val="9"/>
        </w:numPr>
        <w:spacing w:after="0" w:line="360" w:lineRule="auto"/>
        <w:ind w:hanging="796"/>
        <w:rPr>
          <w:rFonts w:ascii="Gadugi" w:eastAsia="Calibri" w:hAnsi="Gadugi"/>
          <w:sz w:val="20"/>
          <w:szCs w:val="20"/>
        </w:rPr>
      </w:pPr>
      <w:r w:rsidRPr="00930F8C">
        <w:rPr>
          <w:rFonts w:ascii="Gadugi" w:eastAsia="Calibri" w:hAnsi="Gadugi"/>
          <w:sz w:val="20"/>
          <w:szCs w:val="20"/>
        </w:rPr>
        <w:t xml:space="preserve">Acted as part of the </w:t>
      </w:r>
      <w:r w:rsidRPr="00930F8C">
        <w:rPr>
          <w:rFonts w:ascii="Gadugi" w:eastAsia="Calibri" w:hAnsi="Gadugi"/>
          <w:b/>
          <w:bCs/>
          <w:sz w:val="20"/>
          <w:szCs w:val="20"/>
        </w:rPr>
        <w:t>24x7 on-call rotation</w:t>
      </w:r>
      <w:r w:rsidRPr="00930F8C">
        <w:rPr>
          <w:rFonts w:ascii="Gadugi" w:eastAsia="Calibri" w:hAnsi="Gadugi"/>
          <w:sz w:val="20"/>
          <w:szCs w:val="20"/>
        </w:rPr>
        <w:t>, coordinating with developers, business units, and infrastructure teams to resolve critical incidents.</w:t>
      </w:r>
    </w:p>
    <w:sectPr w:rsidR="00A8157A" w:rsidRPr="003601A5" w:rsidSect="00A8157A">
      <w:pgSz w:w="11906" w:h="16838"/>
      <w:pgMar w:top="426" w:right="424" w:bottom="426" w:left="426" w:header="708" w:footer="708" w:gutter="0"/>
      <w:pgBorders w:offsetFrom="page">
        <w:top w:val="threeDEmboss" w:sz="24" w:space="0" w:color="2B5273"/>
        <w:left w:val="threeDEmboss" w:sz="24" w:space="0" w:color="2B5273"/>
        <w:bottom w:val="threeDEngrave" w:sz="24" w:space="0" w:color="2B5273"/>
        <w:right w:val="threeDEngrave" w:sz="24" w:space="0" w:color="2B527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286E3" w14:textId="77777777" w:rsidR="000B59AA" w:rsidRDefault="000B59AA" w:rsidP="00581A5F">
      <w:pPr>
        <w:spacing w:after="0" w:line="240" w:lineRule="auto"/>
      </w:pPr>
      <w:r>
        <w:separator/>
      </w:r>
    </w:p>
  </w:endnote>
  <w:endnote w:type="continuationSeparator" w:id="0">
    <w:p w14:paraId="4B88E6CD" w14:textId="77777777" w:rsidR="000B59AA" w:rsidRDefault="000B59AA" w:rsidP="00581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3B333E" w14:textId="77777777" w:rsidR="000B59AA" w:rsidRDefault="000B59AA" w:rsidP="00581A5F">
      <w:pPr>
        <w:spacing w:after="0" w:line="240" w:lineRule="auto"/>
      </w:pPr>
      <w:r>
        <w:separator/>
      </w:r>
    </w:p>
  </w:footnote>
  <w:footnote w:type="continuationSeparator" w:id="0">
    <w:p w14:paraId="47A90299" w14:textId="77777777" w:rsidR="000B59AA" w:rsidRDefault="000B59AA" w:rsidP="00581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5" type="#_x0000_t75" style="width:11.25pt;height:11.25pt" o:bullet="t">
        <v:imagedata r:id="rId1" o:title="mso1D31"/>
      </v:shape>
    </w:pict>
  </w:numPicBullet>
  <w:numPicBullet w:numPicBulletId="1">
    <w:pict>
      <v:shape id="_x0000_i1126" type="#_x0000_t75" style="width:11.25pt;height:11.25pt" o:bullet="t">
        <v:imagedata r:id="rId2" o:title="BD21421_"/>
      </v:shape>
    </w:pict>
  </w:numPicBullet>
  <w:abstractNum w:abstractNumId="0" w15:restartNumberingAfterBreak="0">
    <w:nsid w:val="052C14CF"/>
    <w:multiLevelType w:val="hybridMultilevel"/>
    <w:tmpl w:val="F2E266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784512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EA54A8"/>
    <w:multiLevelType w:val="hybridMultilevel"/>
    <w:tmpl w:val="10AC0162"/>
    <w:lvl w:ilvl="0" w:tplc="451C96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38135" w:themeColor="accent6" w:themeShade="BF"/>
        <w:u w:val="single" w:color="323E4F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5D5656"/>
    <w:multiLevelType w:val="hybridMultilevel"/>
    <w:tmpl w:val="02782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710319"/>
    <w:multiLevelType w:val="hybridMultilevel"/>
    <w:tmpl w:val="0DCCD082"/>
    <w:lvl w:ilvl="0" w:tplc="884C4D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0012F"/>
    <w:multiLevelType w:val="hybridMultilevel"/>
    <w:tmpl w:val="1C38F1C4"/>
    <w:lvl w:ilvl="0" w:tplc="884C4D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C226E"/>
    <w:multiLevelType w:val="multilevel"/>
    <w:tmpl w:val="36C2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6A65"/>
    <w:multiLevelType w:val="hybridMultilevel"/>
    <w:tmpl w:val="52840E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  <w:sz w:val="17"/>
        <w:szCs w:val="17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D4089"/>
    <w:multiLevelType w:val="hybridMultilevel"/>
    <w:tmpl w:val="091A74B2"/>
    <w:lvl w:ilvl="0" w:tplc="DC2AC2C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35F42"/>
    <w:multiLevelType w:val="hybridMultilevel"/>
    <w:tmpl w:val="743467B2"/>
    <w:lvl w:ilvl="0" w:tplc="884C4D64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BF66BF"/>
    <w:multiLevelType w:val="hybridMultilevel"/>
    <w:tmpl w:val="DF94C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7A"/>
    <w:rsid w:val="000344D8"/>
    <w:rsid w:val="000B59AA"/>
    <w:rsid w:val="00114A89"/>
    <w:rsid w:val="00116744"/>
    <w:rsid w:val="001368E6"/>
    <w:rsid w:val="00173238"/>
    <w:rsid w:val="0018389E"/>
    <w:rsid w:val="001C46B1"/>
    <w:rsid w:val="003036EE"/>
    <w:rsid w:val="00337A95"/>
    <w:rsid w:val="003601A5"/>
    <w:rsid w:val="003905E3"/>
    <w:rsid w:val="00445399"/>
    <w:rsid w:val="004B5945"/>
    <w:rsid w:val="00542DB7"/>
    <w:rsid w:val="00581A5F"/>
    <w:rsid w:val="00612CF1"/>
    <w:rsid w:val="006379F2"/>
    <w:rsid w:val="008506EF"/>
    <w:rsid w:val="008C05D2"/>
    <w:rsid w:val="008F1FF3"/>
    <w:rsid w:val="00930F8C"/>
    <w:rsid w:val="00987AD9"/>
    <w:rsid w:val="009D7DAF"/>
    <w:rsid w:val="00A17537"/>
    <w:rsid w:val="00A8157A"/>
    <w:rsid w:val="00BF35B3"/>
    <w:rsid w:val="00C447B2"/>
    <w:rsid w:val="00CF4945"/>
    <w:rsid w:val="00D27F42"/>
    <w:rsid w:val="00D82CB7"/>
    <w:rsid w:val="00D9481F"/>
    <w:rsid w:val="00DA3015"/>
    <w:rsid w:val="00DF2640"/>
    <w:rsid w:val="00E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57F2"/>
  <w15:chartTrackingRefBased/>
  <w15:docId w15:val="{61806995-42D4-4580-8FCB-961FF991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57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57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81A5F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rsid w:val="00581A5F"/>
    <w:rPr>
      <w:rFonts w:ascii="Calibri" w:eastAsia="Times New Roman" w:hAnsi="Calibri" w:cs="Times New Roman"/>
      <w:lang w:val="en-US"/>
    </w:rPr>
  </w:style>
  <w:style w:type="paragraph" w:customStyle="1" w:styleId="ItalicRightAligned">
    <w:name w:val="Italic Right Aligned"/>
    <w:basedOn w:val="Normal"/>
    <w:qFormat/>
    <w:rsid w:val="00581A5F"/>
    <w:pPr>
      <w:spacing w:before="40" w:after="0" w:line="360" w:lineRule="auto"/>
      <w:jc w:val="right"/>
    </w:pPr>
    <w:rPr>
      <w:rFonts w:ascii="Cambria" w:eastAsiaTheme="minorEastAsia" w:hAnsi="Cambria"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A5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A5F"/>
    <w:rPr>
      <w:lang w:val="en-US"/>
    </w:rPr>
  </w:style>
  <w:style w:type="table" w:styleId="LightList-Accent1">
    <w:name w:val="Light List Accent 1"/>
    <w:basedOn w:val="TableNormal"/>
    <w:uiPriority w:val="61"/>
    <w:rsid w:val="008506EF"/>
    <w:pPr>
      <w:spacing w:after="0" w:line="240" w:lineRule="auto"/>
      <w:jc w:val="both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NormalWeb">
    <w:name w:val="Normal (Web)"/>
    <w:basedOn w:val="Normal"/>
    <w:link w:val="NormalWebChar"/>
    <w:uiPriority w:val="99"/>
    <w:unhideWhenUsed/>
    <w:rsid w:val="0085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8506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rsid w:val="008506EF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8506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506EF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F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FF3"/>
    <w:rPr>
      <w:rFonts w:ascii="Tahoma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337A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A9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01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.k3717@gmail.com" TargetMode="External"/><Relationship Id="rId13" Type="http://schemas.openxmlformats.org/officeDocument/2006/relationships/hyperlink" Target="https://en.wikipedia.org/wiki/Market_capitaliza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Big_Five_(banks)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Rogers_Medi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Toront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Rogers_Wireless" TargetMode="External"/><Relationship Id="rId10" Type="http://schemas.openxmlformats.org/officeDocument/2006/relationships/hyperlink" Target="https://en.wikipedia.org/wiki/Financial_servi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ultinational_corporation" TargetMode="External"/><Relationship Id="rId14" Type="http://schemas.openxmlformats.org/officeDocument/2006/relationships/hyperlink" Target="https://en.wikipedia.org/wiki/Forb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CA1DF-A132-45BF-9D17-26AE64E0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</dc:creator>
  <cp:keywords/>
  <dc:description/>
  <cp:lastModifiedBy>Ruthran V B</cp:lastModifiedBy>
  <cp:revision>28</cp:revision>
  <dcterms:created xsi:type="dcterms:W3CDTF">2024-07-26T12:50:00Z</dcterms:created>
  <dcterms:modified xsi:type="dcterms:W3CDTF">2025-06-30T14:16:00Z</dcterms:modified>
</cp:coreProperties>
</file>