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DOCKERIZED SQL EDA — AUTOMOTIVE SALES DATABASE</w:t>
      </w:r>
    </w:p>
    <w:p>
      <w:r>
        <w:rPr>
          <w:b/>
        </w:rPr>
        <w:t>PROFESSIONAL PROJECT • SQL • SQLITE • DOCKER • GITHUB ACTIONS • END-TO-END DATA EXPLORATION</w:t>
      </w:r>
    </w:p>
    <w:p>
      <w:pPr>
        <w:pStyle w:val="Heading1"/>
      </w:pPr>
      <w:r>
        <w:t>OBJECTIVE</w:t>
      </w:r>
    </w:p>
    <w:p>
      <w:r>
        <w:t>Build an end-to-end, containerized SQL data-analysis environment for an automotive sales database. The project starts with database schema creation and sample data loading, then progresses through increasingly advanced SQL analysis covering joins, aggregation, CTEs, subqueries, CASE expressions and window functions.</w:t>
      </w:r>
    </w:p>
    <w:p>
      <w:r>
        <w:t>The purpose is not simply to write isolated SQL queries, but to demonstrate a complete analytical workflow: create the relational structure, populate the data, investigate business questions, progressively refine queries, and maintain the project through a reproducible development and automation setup.</w:t>
      </w:r>
    </w:p>
    <w:p>
      <w:pPr>
        <w:pStyle w:val="Heading1"/>
      </w:pPr>
      <w:r>
        <w:t>REQUIREMENTS</w:t>
      </w:r>
    </w:p>
    <w:p>
      <w:pPr>
        <w:pStyle w:val="ListBullet"/>
        <w:spacing w:after="60"/>
      </w:pPr>
      <w:r>
        <w:t>Create a relational database structure for employees, customers, vehicle models, inventory and sales.</w:t>
      </w:r>
    </w:p>
    <w:p>
      <w:pPr>
        <w:pStyle w:val="ListBullet"/>
        <w:spacing w:after="60"/>
      </w:pPr>
      <w:r>
        <w:t>Define primary-key fields and the relationships required to connect the business entities.</w:t>
      </w:r>
    </w:p>
    <w:p>
      <w:pPr>
        <w:pStyle w:val="ListBullet"/>
        <w:spacing w:after="60"/>
      </w:pPr>
      <w:r>
        <w:t>Load employee, model, inventory and sales data into the database.</w:t>
      </w:r>
    </w:p>
    <w:p>
      <w:pPr>
        <w:pStyle w:val="ListBullet"/>
        <w:spacing w:after="60"/>
      </w:pPr>
      <w:r>
        <w:t>Use SQL joins to connect operational tables and answer cross-functional business questions.</w:t>
      </w:r>
    </w:p>
    <w:p>
      <w:pPr>
        <w:pStyle w:val="ListBullet"/>
        <w:spacing w:after="60"/>
      </w:pPr>
      <w:r>
        <w:t>Identify sales employees with no recorded sales.</w:t>
      </w:r>
    </w:p>
    <w:p>
      <w:pPr>
        <w:pStyle w:val="ListBullet"/>
        <w:spacing w:after="60"/>
      </w:pPr>
      <w:r>
        <w:t>Identify customers with sales, customers without sales and sales records with missing customer information.</w:t>
      </w:r>
    </w:p>
    <w:p>
      <w:pPr>
        <w:pStyle w:val="ListBullet"/>
        <w:spacing w:after="60"/>
      </w:pPr>
      <w:r>
        <w:t>Calculate cars sold per employee and rank sales performance.</w:t>
      </w:r>
    </w:p>
    <w:p>
      <w:pPr>
        <w:pStyle w:val="ListBullet"/>
        <w:spacing w:after="60"/>
      </w:pPr>
      <w:r>
        <w:t>Calculate minimum and maximum vehicle sale values by employee for the current year.</w:t>
      </w:r>
    </w:p>
    <w:p>
      <w:pPr>
        <w:pStyle w:val="ListBullet"/>
        <w:spacing w:after="60"/>
      </w:pPr>
      <w:r>
        <w:t>Filter employees who have sold more than five cars.</w:t>
      </w:r>
    </w:p>
    <w:p>
      <w:pPr>
        <w:pStyle w:val="ListBullet"/>
        <w:spacing w:after="60"/>
      </w:pPr>
      <w:r>
        <w:t>Summarize annual sales using a Common Table Expression.</w:t>
      </w:r>
    </w:p>
    <w:p>
      <w:pPr>
        <w:pStyle w:val="ListBullet"/>
        <w:spacing w:after="60"/>
      </w:pPr>
      <w:r>
        <w:t>Produce monthly sales analysis by employee.</w:t>
      </w:r>
    </w:p>
    <w:p>
      <w:pPr>
        <w:pStyle w:val="ListBullet"/>
        <w:spacing w:after="60"/>
      </w:pPr>
      <w:r>
        <w:t>Identify sales of electric vehicles through a subquery.</w:t>
      </w:r>
    </w:p>
    <w:p>
      <w:pPr>
        <w:pStyle w:val="ListBullet"/>
        <w:spacing w:after="60"/>
      </w:pPr>
      <w:r>
        <w:t>Rank vehicle models sold by each salesperson using a window function.</w:t>
      </w:r>
    </w:p>
    <w:p>
      <w:pPr>
        <w:pStyle w:val="ListBullet"/>
        <w:spacing w:after="60"/>
      </w:pPr>
      <w:r>
        <w:t>Calculate monthly sales with an annual running total.</w:t>
      </w:r>
    </w:p>
    <w:p>
      <w:pPr>
        <w:pStyle w:val="ListBullet"/>
        <w:spacing w:after="60"/>
      </w:pPr>
      <w:r>
        <w:t>Compare current monthly sales with the previous month using LAG.</w:t>
      </w:r>
    </w:p>
    <w:p>
      <w:pPr>
        <w:pStyle w:val="ListBullet"/>
        <w:spacing w:after="60"/>
      </w:pPr>
      <w:r>
        <w:t>Provide cleanup SQL so the database can be reset and rebuilt.</w:t>
      </w:r>
    </w:p>
    <w:p>
      <w:pPr>
        <w:pStyle w:val="ListBullet"/>
        <w:spacing w:after="60"/>
      </w:pPr>
      <w:r>
        <w:t>Maintain the project in a reproducible development/container workflow.</w:t>
      </w:r>
    </w:p>
    <w:p>
      <w:pPr>
        <w:pStyle w:val="Heading1"/>
      </w:pPr>
      <w:r>
        <w:t>PROBLEM</w:t>
      </w:r>
    </w:p>
    <w:p>
      <w:r>
        <w:t>An automotive dealership database contains multiple related entities: employees, customers, vehicle models, inventory and completed sales. Business questions cannot be answered reliably by examining a single table because sales performance depends on relationships between these entities.</w:t>
      </w:r>
    </w:p>
    <w:p>
      <w:r>
        <w:t>The project therefore focuses on building SQL logic that moves from basic relational retrieval to analytical reasoning. Examples include finding employees with no sales, reconciling customers and sales records, calculating employee performance, identifying electric-vehicle transactions and comparing sales across time.</w:t>
      </w:r>
    </w:p>
    <w:p>
      <w:pPr>
        <w:pStyle w:val="Heading1"/>
      </w:pPr>
      <w:r>
        <w:t>APPROACH</w:t>
      </w:r>
    </w:p>
    <w:p>
      <w:pPr>
        <w:pStyle w:val="Heading2"/>
      </w:pPr>
      <w:r>
        <w:t>1. Database Foundation</w:t>
      </w:r>
    </w:p>
    <w:p>
      <w:r>
        <w:t>The database is structured using five core tables: employee, customer, model, inventory and sales. The supplied createTables.sql defines the schema using SQLite syntax.</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Table</w:t>
            </w:r>
          </w:p>
        </w:tc>
        <w:tc>
          <w:tcPr>
            <w:tcW w:type="dxa" w:w="5083"/>
          </w:tcPr>
          <w:p>
            <w:r>
              <w:rPr>
                <w:b/>
              </w:rPr>
              <w:t>Purpose</w:t>
            </w:r>
          </w:p>
        </w:tc>
      </w:tr>
      <w:tr>
        <w:tc>
          <w:tcPr>
            <w:tcW w:type="dxa" w:w="5083"/>
            <w:vAlign w:val="center"/>
          </w:tcPr>
          <w:p>
            <w:r>
              <w:t>employee</w:t>
            </w:r>
          </w:p>
        </w:tc>
        <w:tc>
          <w:tcPr>
            <w:tcW w:type="dxa" w:w="5083"/>
            <w:vAlign w:val="center"/>
          </w:tcPr>
          <w:p>
            <w:r>
              <w:t>Employee identity, job title, start date and manager hierarchy.</w:t>
            </w:r>
          </w:p>
        </w:tc>
      </w:tr>
      <w:tr>
        <w:tc>
          <w:tcPr>
            <w:tcW w:type="dxa" w:w="5083"/>
            <w:vAlign w:val="center"/>
          </w:tcPr>
          <w:p>
            <w:r>
              <w:t>customer</w:t>
            </w:r>
          </w:p>
        </w:tc>
        <w:tc>
          <w:tcPr>
            <w:tcW w:type="dxa" w:w="5083"/>
            <w:vAlign w:val="center"/>
          </w:tcPr>
          <w:p>
            <w:r>
              <w:t>Customer identity and contact/location information.</w:t>
            </w:r>
          </w:p>
        </w:tc>
      </w:tr>
      <w:tr>
        <w:tc>
          <w:tcPr>
            <w:tcW w:type="dxa" w:w="5083"/>
            <w:vAlign w:val="center"/>
          </w:tcPr>
          <w:p>
            <w:r>
              <w:t>model</w:t>
            </w:r>
          </w:p>
        </w:tc>
        <w:tc>
          <w:tcPr>
            <w:tcW w:type="dxa" w:w="5083"/>
            <w:vAlign w:val="center"/>
          </w:tcPr>
          <w:p>
            <w:r>
              <w:t>Vehicle model and engine type, including Petrol, Diesel, Electric and Hybrid.</w:t>
            </w:r>
          </w:p>
        </w:tc>
      </w:tr>
      <w:tr>
        <w:tc>
          <w:tcPr>
            <w:tcW w:type="dxa" w:w="5083"/>
            <w:vAlign w:val="center"/>
          </w:tcPr>
          <w:p>
            <w:r>
              <w:t>inventory</w:t>
            </w:r>
          </w:p>
        </w:tc>
        <w:tc>
          <w:tcPr>
            <w:tcW w:type="dxa" w:w="5083"/>
            <w:vAlign w:val="center"/>
          </w:tcPr>
          <w:p>
            <w:r>
              <w:t>Vehicle inventory records linked to models, including colour, year and availability.</w:t>
            </w:r>
          </w:p>
        </w:tc>
      </w:tr>
      <w:tr>
        <w:tc>
          <w:tcPr>
            <w:tcW w:type="dxa" w:w="5083"/>
            <w:vAlign w:val="center"/>
          </w:tcPr>
          <w:p>
            <w:r>
              <w:t>sales</w:t>
            </w:r>
          </w:p>
        </w:tc>
        <w:tc>
          <w:tcPr>
            <w:tcW w:type="dxa" w:w="5083"/>
            <w:vAlign w:val="center"/>
          </w:tcPr>
          <w:p>
            <w:r>
              <w:t>Sales transactions linking inventory, customers and employees with sales amount and sold date.</w:t>
            </w:r>
          </w:p>
        </w:tc>
      </w:tr>
    </w:tbl>
    <w:p/>
    <w:p>
      <w:pPr>
        <w:pStyle w:val="Heading2"/>
      </w:pPr>
      <w:r>
        <w:t>2. Data Loading</w:t>
      </w:r>
    </w:p>
    <w:p>
      <w:r>
        <w:t>The project includes separate SQL data-loading scripts for employees, inventory, vehicle models and sales. This separation keeps the database build process organized and makes the source data easier to reload.</w:t>
      </w:r>
    </w:p>
    <w:p>
      <w:pPr>
        <w:pStyle w:val="ListBullet"/>
        <w:spacing w:after="60"/>
      </w:pPr>
      <w:r>
        <w:t>InsertEmployees.sql loads employee records and manager relationships.</w:t>
      </w:r>
    </w:p>
    <w:p>
      <w:pPr>
        <w:pStyle w:val="ListBullet"/>
        <w:spacing w:after="60"/>
      </w:pPr>
      <w:r>
        <w:t>insertModel.sql loads vehicle models and engine types.</w:t>
      </w:r>
    </w:p>
    <w:p>
      <w:pPr>
        <w:pStyle w:val="ListBullet"/>
        <w:spacing w:after="60"/>
      </w:pPr>
      <w:r>
        <w:t>insertInventory.sql loads vehicle inventory attributes.</w:t>
      </w:r>
    </w:p>
    <w:p>
      <w:pPr>
        <w:pStyle w:val="ListBullet"/>
        <w:spacing w:after="60"/>
      </w:pPr>
      <w:r>
        <w:t>insertSales.sql loads sales transactions, including inventory, customer, employee, sales amount and sale date.</w:t>
      </w:r>
    </w:p>
    <w:p>
      <w:pPr>
        <w:pStyle w:val="Heading2"/>
      </w:pPr>
      <w:r>
        <w:t>3. Progressive SQL Exploration</w:t>
      </w:r>
    </w:p>
    <w:p>
      <w:r>
        <w:t>The analytical scripts are organized into four numbered stages. Each stage increases the complexity of the SQL and the type of business question being answered.</w:t>
      </w:r>
    </w:p>
    <w:p>
      <w:pPr>
        <w:pStyle w:val="Heading1"/>
      </w:pPr>
      <w:r>
        <w:t>SOLUTION</w:t>
      </w:r>
    </w:p>
    <w:p>
      <w:pPr>
        <w:pStyle w:val="Heading2"/>
      </w:pPr>
      <w:r>
        <w:t>01 — Relational Joins &amp; Data Completeness</w:t>
      </w:r>
    </w:p>
    <w:p>
      <w:r>
        <w:t>The first stage establishes the ability to combine related business entities and investigate incomplete or missing relationships.</w:t>
      </w:r>
    </w:p>
    <w:p>
      <w:pPr>
        <w:pStyle w:val="ListBullet"/>
        <w:spacing w:after="60"/>
      </w:pPr>
      <w:r>
        <w:t>01-01.sql uses a self-join on employee to connect each employee with their immediate manager.</w:t>
      </w:r>
    </w:p>
    <w:p>
      <w:pPr>
        <w:pStyle w:val="ListBullet"/>
        <w:spacing w:after="60"/>
      </w:pPr>
      <w:r>
        <w:t>01-02.sql uses a LEFT JOIN between employee and sales to identify Sales Person records with zero sales.</w:t>
      </w:r>
    </w:p>
    <w:p>
      <w:pPr>
        <w:pStyle w:val="ListBullet"/>
        <w:spacing w:after="60"/>
      </w:pPr>
      <w:r>
        <w:t>01-03.sql combines customer and sales information with UNION logic to retain customers with sales, customers with no sales and sales records whose customer data is missing.</w:t>
      </w:r>
    </w:p>
    <w:p>
      <w:pPr>
        <w:pStyle w:val="Heading2"/>
      </w:pPr>
      <w:r>
        <w:t>02 — Aggregation &amp; Sales Performance</w:t>
      </w:r>
    </w:p>
    <w:p>
      <w:r>
        <w:t>The second stage converts transaction-level sales into employee-level performance metrics.</w:t>
      </w:r>
    </w:p>
    <w:p>
      <w:pPr>
        <w:pStyle w:val="ListBullet"/>
        <w:spacing w:after="60"/>
      </w:pPr>
      <w:r>
        <w:t>02-01.sql counts the number of cars sold by each employee and orders the result by cars sold.</w:t>
      </w:r>
    </w:p>
    <w:p>
      <w:pPr>
        <w:pStyle w:val="ListBullet"/>
        <w:spacing w:after="60"/>
      </w:pPr>
      <w:r>
        <w:t>02-02.sql calculates the minimum and maximum sales amount for each employee during the current year.</w:t>
      </w:r>
    </w:p>
    <w:p>
      <w:pPr>
        <w:pStyle w:val="ListBullet"/>
        <w:spacing w:after="60"/>
      </w:pPr>
      <w:r>
        <w:t>02-03.sql applies HAVING logic to identify employees who have sold more than five cars and reports their sales count, minimum sale and maximum sale.</w:t>
      </w:r>
    </w:p>
    <w:p>
      <w:pPr>
        <w:pStyle w:val="Heading2"/>
      </w:pPr>
      <w:r>
        <w:t>03 — CTEs, Conditional Logic &amp; Subqueries</w:t>
      </w:r>
    </w:p>
    <w:p>
      <w:r>
        <w:t>The third stage introduces reusable query structures and more targeted analytical logic.</w:t>
      </w:r>
    </w:p>
    <w:p>
      <w:pPr>
        <w:pStyle w:val="ListBullet"/>
        <w:spacing w:after="60"/>
      </w:pPr>
      <w:r>
        <w:t>03-01.sql uses a CTE to derive the sales year and summarize annual sales.</w:t>
      </w:r>
    </w:p>
    <w:p>
      <w:pPr>
        <w:pStyle w:val="ListBullet"/>
        <w:spacing w:after="60"/>
      </w:pPr>
      <w:r>
        <w:t>03-02.sql progressively builds a monthly sales report by employee, using CASE expressions and SUM to place sales into monthly columns.</w:t>
      </w:r>
    </w:p>
    <w:p>
      <w:pPr>
        <w:pStyle w:val="ListBullet"/>
        <w:spacing w:after="60"/>
      </w:pPr>
      <w:r>
        <w:t>03-03.sql joins sales to inventory and uses a subquery against the model table to identify transactions involving Electric vehicle models.</w:t>
      </w:r>
    </w:p>
    <w:p>
      <w:pPr>
        <w:pStyle w:val="Heading2"/>
      </w:pPr>
      <w:r>
        <w:t>04 — Advanced SQL Analytics</w:t>
      </w:r>
    </w:p>
    <w:p>
      <w:r>
        <w:t>The fourth stage demonstrates analytical SQL techniques that are useful for ranking, running totals and period-over-period comparisons.</w:t>
      </w:r>
    </w:p>
    <w:p>
      <w:pPr>
        <w:pStyle w:val="ListBullet"/>
        <w:spacing w:after="60"/>
      </w:pPr>
      <w:r>
        <w:t>04-01.sql joins sales, employee, inventory and model, groups sales by employee and model, and applies RANK() partitioned by salesperson to determine the vehicle models they sell most.</w:t>
      </w:r>
    </w:p>
    <w:p>
      <w:pPr>
        <w:pStyle w:val="ListBullet"/>
        <w:spacing w:after="60"/>
      </w:pPr>
      <w:r>
        <w:t>04-02.sql aggregates monthly sales and uses a windowed SUM to calculate an annual running total.</w:t>
      </w:r>
    </w:p>
    <w:p>
      <w:pPr>
        <w:pStyle w:val="ListBullet"/>
        <w:spacing w:after="60"/>
      </w:pPr>
      <w:r>
        <w:t>04-03.sql counts cars sold by month and uses LAG() to expose the previous month's sales count for comparison.</w:t>
      </w:r>
    </w:p>
    <w:p>
      <w:pPr>
        <w:pStyle w:val="Heading2"/>
      </w:pPr>
      <w:r>
        <w:t>SQL TECHNIQUES DEMONSTRATED</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b/>
              </w:rPr>
              <w:t>Technique</w:t>
            </w:r>
          </w:p>
        </w:tc>
        <w:tc>
          <w:tcPr>
            <w:tcW w:type="dxa" w:w="3389"/>
          </w:tcPr>
          <w:p>
            <w:r>
              <w:rPr>
                <w:b/>
              </w:rPr>
              <w:t>Where Demonstrated</w:t>
            </w:r>
          </w:p>
        </w:tc>
        <w:tc>
          <w:tcPr>
            <w:tcW w:type="dxa" w:w="3389"/>
          </w:tcPr>
          <w:p>
            <w:r>
              <w:rPr>
                <w:b/>
              </w:rPr>
              <w:t>Purpose</w:t>
            </w:r>
          </w:p>
        </w:tc>
      </w:tr>
      <w:tr>
        <w:tc>
          <w:tcPr>
            <w:tcW w:type="dxa" w:w="3389"/>
            <w:vAlign w:val="center"/>
          </w:tcPr>
          <w:p>
            <w:r>
              <w:t>INNER JOIN</w:t>
            </w:r>
          </w:p>
        </w:tc>
        <w:tc>
          <w:tcPr>
            <w:tcW w:type="dxa" w:w="3389"/>
            <w:vAlign w:val="center"/>
          </w:tcPr>
          <w:p>
            <w:r>
              <w:t>01-01, 01-03, 02-01, 02-02, 02-03, 03-02, 03-03, 04-01</w:t>
            </w:r>
          </w:p>
        </w:tc>
        <w:tc>
          <w:tcPr>
            <w:tcW w:type="dxa" w:w="3389"/>
            <w:vAlign w:val="center"/>
          </w:tcPr>
          <w:p>
            <w:r>
              <w:t>Combine related records across business entities.</w:t>
            </w:r>
          </w:p>
        </w:tc>
      </w:tr>
      <w:tr>
        <w:tc>
          <w:tcPr>
            <w:tcW w:type="dxa" w:w="3389"/>
            <w:vAlign w:val="center"/>
          </w:tcPr>
          <w:p>
            <w:r>
              <w:t>LEFT JOIN</w:t>
            </w:r>
          </w:p>
        </w:tc>
        <w:tc>
          <w:tcPr>
            <w:tcW w:type="dxa" w:w="3389"/>
            <w:vAlign w:val="center"/>
          </w:tcPr>
          <w:p>
            <w:r>
              <w:t>01-02, 01-03</w:t>
            </w:r>
          </w:p>
        </w:tc>
        <w:tc>
          <w:tcPr>
            <w:tcW w:type="dxa" w:w="3389"/>
            <w:vAlign w:val="center"/>
          </w:tcPr>
          <w:p>
            <w:r>
              <w:t>Retain unmatched records and identify missing relationships.</w:t>
            </w:r>
          </w:p>
        </w:tc>
      </w:tr>
      <w:tr>
        <w:tc>
          <w:tcPr>
            <w:tcW w:type="dxa" w:w="3389"/>
            <w:vAlign w:val="center"/>
          </w:tcPr>
          <w:p>
            <w:r>
              <w:t>UNION</w:t>
            </w:r>
          </w:p>
        </w:tc>
        <w:tc>
          <w:tcPr>
            <w:tcW w:type="dxa" w:w="3389"/>
            <w:vAlign w:val="center"/>
          </w:tcPr>
          <w:p>
            <w:r>
              <w:t>01-03</w:t>
            </w:r>
          </w:p>
        </w:tc>
        <w:tc>
          <w:tcPr>
            <w:tcW w:type="dxa" w:w="3389"/>
            <w:vAlign w:val="center"/>
          </w:tcPr>
          <w:p>
            <w:r>
              <w:t>Combine complete, missing-customer and no-sales cases into one result.</w:t>
            </w:r>
          </w:p>
        </w:tc>
      </w:tr>
      <w:tr>
        <w:tc>
          <w:tcPr>
            <w:tcW w:type="dxa" w:w="3389"/>
            <w:vAlign w:val="center"/>
          </w:tcPr>
          <w:p>
            <w:r>
              <w:t>GROUP BY</w:t>
            </w:r>
          </w:p>
        </w:tc>
        <w:tc>
          <w:tcPr>
            <w:tcW w:type="dxa" w:w="3389"/>
            <w:vAlign w:val="center"/>
          </w:tcPr>
          <w:p>
            <w:r>
              <w:t>02-01, 02-02, 02-03, 03-01, 03-02, 04-01, 04-02, 04-03</w:t>
            </w:r>
          </w:p>
        </w:tc>
        <w:tc>
          <w:tcPr>
            <w:tcW w:type="dxa" w:w="3389"/>
            <w:vAlign w:val="center"/>
          </w:tcPr>
          <w:p>
            <w:r>
              <w:t>Aggregate transactions into business-level metrics.</w:t>
            </w:r>
          </w:p>
        </w:tc>
      </w:tr>
      <w:tr>
        <w:tc>
          <w:tcPr>
            <w:tcW w:type="dxa" w:w="3389"/>
            <w:vAlign w:val="center"/>
          </w:tcPr>
          <w:p>
            <w:r>
              <w:t>HAVING</w:t>
            </w:r>
          </w:p>
        </w:tc>
        <w:tc>
          <w:tcPr>
            <w:tcW w:type="dxa" w:w="3389"/>
            <w:vAlign w:val="center"/>
          </w:tcPr>
          <w:p>
            <w:r>
              <w:t>02-03</w:t>
            </w:r>
          </w:p>
        </w:tc>
        <w:tc>
          <w:tcPr>
            <w:tcW w:type="dxa" w:w="3389"/>
            <w:vAlign w:val="center"/>
          </w:tcPr>
          <w:p>
            <w:r>
              <w:t>Filter grouped results based on sales volume.</w:t>
            </w:r>
          </w:p>
        </w:tc>
      </w:tr>
      <w:tr>
        <w:tc>
          <w:tcPr>
            <w:tcW w:type="dxa" w:w="3389"/>
            <w:vAlign w:val="center"/>
          </w:tcPr>
          <w:p>
            <w:r>
              <w:t>CTE</w:t>
            </w:r>
          </w:p>
        </w:tc>
        <w:tc>
          <w:tcPr>
            <w:tcW w:type="dxa" w:w="3389"/>
            <w:vAlign w:val="center"/>
          </w:tcPr>
          <w:p>
            <w:r>
              <w:t>03-01, 04-02</w:t>
            </w:r>
          </w:p>
        </w:tc>
        <w:tc>
          <w:tcPr>
            <w:tcW w:type="dxa" w:w="3389"/>
            <w:vAlign w:val="center"/>
          </w:tcPr>
          <w:p>
            <w:r>
              <w:t>Create a reusable intermediate result for analytical queries.</w:t>
            </w:r>
          </w:p>
        </w:tc>
      </w:tr>
      <w:tr>
        <w:tc>
          <w:tcPr>
            <w:tcW w:type="dxa" w:w="3389"/>
            <w:vAlign w:val="center"/>
          </w:tcPr>
          <w:p>
            <w:r>
              <w:t>CASE</w:t>
            </w:r>
          </w:p>
        </w:tc>
        <w:tc>
          <w:tcPr>
            <w:tcW w:type="dxa" w:w="3389"/>
            <w:vAlign w:val="center"/>
          </w:tcPr>
          <w:p>
            <w:r>
              <w:t>03-02</w:t>
            </w:r>
          </w:p>
        </w:tc>
        <w:tc>
          <w:tcPr>
            <w:tcW w:type="dxa" w:w="3389"/>
            <w:vAlign w:val="center"/>
          </w:tcPr>
          <w:p>
            <w:r>
              <w:t>Convert transaction dates into month-specific analytical columns.</w:t>
            </w:r>
          </w:p>
        </w:tc>
      </w:tr>
      <w:tr>
        <w:tc>
          <w:tcPr>
            <w:tcW w:type="dxa" w:w="3389"/>
            <w:vAlign w:val="center"/>
          </w:tcPr>
          <w:p>
            <w:r>
              <w:t>Subquery</w:t>
            </w:r>
          </w:p>
        </w:tc>
        <w:tc>
          <w:tcPr>
            <w:tcW w:type="dxa" w:w="3389"/>
            <w:vAlign w:val="center"/>
          </w:tcPr>
          <w:p>
            <w:r>
              <w:t>03-03</w:t>
            </w:r>
          </w:p>
        </w:tc>
        <w:tc>
          <w:tcPr>
            <w:tcW w:type="dxa" w:w="3389"/>
            <w:vAlign w:val="center"/>
          </w:tcPr>
          <w:p>
            <w:r>
              <w:t>Filter sales using model attributes such as Electric engine type.</w:t>
            </w:r>
          </w:p>
        </w:tc>
      </w:tr>
      <w:tr>
        <w:tc>
          <w:tcPr>
            <w:tcW w:type="dxa" w:w="3389"/>
            <w:vAlign w:val="center"/>
          </w:tcPr>
          <w:p>
            <w:r>
              <w:t>RANK()</w:t>
            </w:r>
          </w:p>
        </w:tc>
        <w:tc>
          <w:tcPr>
            <w:tcW w:type="dxa" w:w="3389"/>
            <w:vAlign w:val="center"/>
          </w:tcPr>
          <w:p>
            <w:r>
              <w:t>04-01</w:t>
            </w:r>
          </w:p>
        </w:tc>
        <w:tc>
          <w:tcPr>
            <w:tcW w:type="dxa" w:w="3389"/>
            <w:vAlign w:val="center"/>
          </w:tcPr>
          <w:p>
            <w:r>
              <w:t>Rank vehicle models within each salesperson's sales.</w:t>
            </w:r>
          </w:p>
        </w:tc>
      </w:tr>
      <w:tr>
        <w:tc>
          <w:tcPr>
            <w:tcW w:type="dxa" w:w="3389"/>
            <w:vAlign w:val="center"/>
          </w:tcPr>
          <w:p>
            <w:r>
              <w:t>Windowed SUM()</w:t>
            </w:r>
          </w:p>
        </w:tc>
        <w:tc>
          <w:tcPr>
            <w:tcW w:type="dxa" w:w="3389"/>
            <w:vAlign w:val="center"/>
          </w:tcPr>
          <w:p>
            <w:r>
              <w:t>04-02</w:t>
            </w:r>
          </w:p>
        </w:tc>
        <w:tc>
          <w:tcPr>
            <w:tcW w:type="dxa" w:w="3389"/>
            <w:vAlign w:val="center"/>
          </w:tcPr>
          <w:p>
            <w:r>
              <w:t>Calculate an annual running sales total.</w:t>
            </w:r>
          </w:p>
        </w:tc>
      </w:tr>
      <w:tr>
        <w:tc>
          <w:tcPr>
            <w:tcW w:type="dxa" w:w="3389"/>
            <w:vAlign w:val="center"/>
          </w:tcPr>
          <w:p>
            <w:r>
              <w:t>LAG()</w:t>
            </w:r>
          </w:p>
        </w:tc>
        <w:tc>
          <w:tcPr>
            <w:tcW w:type="dxa" w:w="3389"/>
            <w:vAlign w:val="center"/>
          </w:tcPr>
          <w:p>
            <w:r>
              <w:t>04-03</w:t>
            </w:r>
          </w:p>
        </w:tc>
        <w:tc>
          <w:tcPr>
            <w:tcW w:type="dxa" w:w="3389"/>
            <w:vAlign w:val="center"/>
          </w:tcPr>
          <w:p>
            <w:r>
              <w:t>Compare each month's sales volume with the preceding month.</w:t>
            </w:r>
          </w:p>
        </w:tc>
      </w:tr>
    </w:tbl>
    <w:p/>
    <w:p>
      <w:pPr>
        <w:pStyle w:val="Heading1"/>
      </w:pPr>
      <w:r>
        <w:t>TECHNICAL IMPLEMENTATION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Area</w:t>
            </w:r>
          </w:p>
        </w:tc>
        <w:tc>
          <w:tcPr>
            <w:tcW w:type="dxa" w:w="5083"/>
          </w:tcPr>
          <w:p>
            <w:r>
              <w:rPr>
                <w:b/>
              </w:rPr>
              <w:t>Implementation</w:t>
            </w:r>
          </w:p>
        </w:tc>
      </w:tr>
      <w:tr>
        <w:tc>
          <w:tcPr>
            <w:tcW w:type="dxa" w:w="5083"/>
            <w:vAlign w:val="center"/>
          </w:tcPr>
          <w:p>
            <w:r>
              <w:t>Database syntax</w:t>
            </w:r>
          </w:p>
        </w:tc>
        <w:tc>
          <w:tcPr>
            <w:tcW w:type="dxa" w:w="5083"/>
            <w:vAlign w:val="center"/>
          </w:tcPr>
          <w:p>
            <w:r>
              <w:t>SQLite SQL syntax in the supplied schema/query files</w:t>
            </w:r>
          </w:p>
        </w:tc>
      </w:tr>
      <w:tr>
        <w:tc>
          <w:tcPr>
            <w:tcW w:type="dxa" w:w="5083"/>
            <w:vAlign w:val="center"/>
          </w:tcPr>
          <w:p>
            <w:r>
              <w:t>Containerized environment</w:t>
            </w:r>
          </w:p>
        </w:tc>
        <w:tc>
          <w:tcPr>
            <w:tcW w:type="dxa" w:w="5083"/>
            <w:vAlign w:val="center"/>
          </w:tcPr>
          <w:p>
            <w:r>
              <w:t>Docker-based project environment, as supplied/described for the project</w:t>
            </w:r>
          </w:p>
        </w:tc>
      </w:tr>
      <w:tr>
        <w:tc>
          <w:tcPr>
            <w:tcW w:type="dxa" w:w="5083"/>
            <w:vAlign w:val="center"/>
          </w:tcPr>
          <w:p>
            <w:r>
              <w:t>SQL development</w:t>
            </w:r>
          </w:p>
        </w:tc>
        <w:tc>
          <w:tcPr>
            <w:tcW w:type="dxa" w:w="5083"/>
            <w:vAlign w:val="center"/>
          </w:tcPr>
          <w:p>
            <w:r>
              <w:t>Structured .sql scripts organized into setup, analysis and cleanup stages</w:t>
            </w:r>
          </w:p>
        </w:tc>
      </w:tr>
      <w:tr>
        <w:tc>
          <w:tcPr>
            <w:tcW w:type="dxa" w:w="5083"/>
            <w:vAlign w:val="center"/>
          </w:tcPr>
          <w:p>
            <w:r>
              <w:t>Schema</w:t>
            </w:r>
          </w:p>
        </w:tc>
        <w:tc>
          <w:tcPr>
            <w:tcW w:type="dxa" w:w="5083"/>
            <w:vAlign w:val="center"/>
          </w:tcPr>
          <w:p>
            <w:r>
              <w:t>employee, customer, model, inventory, sales</w:t>
            </w:r>
          </w:p>
        </w:tc>
      </w:tr>
      <w:tr>
        <w:tc>
          <w:tcPr>
            <w:tcW w:type="dxa" w:w="5083"/>
            <w:vAlign w:val="center"/>
          </w:tcPr>
          <w:p>
            <w:r>
              <w:t>Data loading</w:t>
            </w:r>
          </w:p>
        </w:tc>
        <w:tc>
          <w:tcPr>
            <w:tcW w:type="dxa" w:w="5083"/>
            <w:vAlign w:val="center"/>
          </w:tcPr>
          <w:p>
            <w:r>
              <w:t>Separate INSERT scripts for employees, models, inventory and sales</w:t>
            </w:r>
          </w:p>
        </w:tc>
      </w:tr>
      <w:tr>
        <w:tc>
          <w:tcPr>
            <w:tcW w:type="dxa" w:w="5083"/>
            <w:vAlign w:val="center"/>
          </w:tcPr>
          <w:p>
            <w:r>
              <w:t>EDA stages</w:t>
            </w:r>
          </w:p>
        </w:tc>
        <w:tc>
          <w:tcPr>
            <w:tcW w:type="dxa" w:w="5083"/>
            <w:vAlign w:val="center"/>
          </w:tcPr>
          <w:p>
            <w:r>
              <w:t>01 — joins; 02 — aggregation; 03 — CTE/CASE/subquery; 04 — window analytics</w:t>
            </w:r>
          </w:p>
        </w:tc>
      </w:tr>
      <w:tr>
        <w:tc>
          <w:tcPr>
            <w:tcW w:type="dxa" w:w="5083"/>
            <w:vAlign w:val="center"/>
          </w:tcPr>
          <w:p>
            <w:r>
              <w:t>Automation</w:t>
            </w:r>
          </w:p>
        </w:tc>
        <w:tc>
          <w:tcPr>
            <w:tcW w:type="dxa" w:w="5083"/>
            <w:vAlign w:val="center"/>
          </w:tcPr>
          <w:p>
            <w:r>
              <w:t>GitHub Actions workflow for copying the project to branches</w:t>
            </w:r>
          </w:p>
        </w:tc>
      </w:tr>
      <w:tr>
        <w:tc>
          <w:tcPr>
            <w:tcW w:type="dxa" w:w="5083"/>
            <w:vAlign w:val="center"/>
          </w:tcPr>
          <w:p>
            <w:r>
              <w:t>Reset capability</w:t>
            </w:r>
          </w:p>
        </w:tc>
        <w:tc>
          <w:tcPr>
            <w:tcW w:type="dxa" w:w="5083"/>
            <w:vAlign w:val="center"/>
          </w:tcPr>
          <w:p>
            <w:r>
              <w:t>cleanup.sql drops the five core tables for rebuilds</w:t>
            </w:r>
          </w:p>
        </w:tc>
      </w:tr>
    </w:tbl>
    <w:p/>
    <w:p>
      <w:pPr>
        <w:pStyle w:val="Heading1"/>
      </w:pPr>
      <w:r>
        <w:t>END-TO-END WORKFLOW</w:t>
      </w:r>
    </w:p>
    <w:p>
      <w:pPr>
        <w:pStyle w:val="ListBullet"/>
        <w:spacing w:after="60"/>
      </w:pPr>
      <w:r>
        <w:t>1. Initialize the database environment.</w:t>
      </w:r>
    </w:p>
    <w:p>
      <w:pPr>
        <w:pStyle w:val="ListBullet"/>
        <w:spacing w:after="60"/>
      </w:pPr>
      <w:r>
        <w:t>2. Create the relational tables using createTables.sql.</w:t>
      </w:r>
    </w:p>
    <w:p>
      <w:pPr>
        <w:pStyle w:val="ListBullet"/>
        <w:spacing w:after="60"/>
      </w:pPr>
      <w:r>
        <w:t>3. Load employee, model, inventory and sales data.</w:t>
      </w:r>
    </w:p>
    <w:p>
      <w:pPr>
        <w:pStyle w:val="ListBullet"/>
        <w:spacing w:after="60"/>
      </w:pPr>
      <w:r>
        <w:t>4. Explore relationships between employees, managers, customers, inventory and sales.</w:t>
      </w:r>
    </w:p>
    <w:p>
      <w:pPr>
        <w:pStyle w:val="ListBullet"/>
        <w:spacing w:after="60"/>
      </w:pPr>
      <w:r>
        <w:t>5. Identify missing and unmatched business records.</w:t>
      </w:r>
    </w:p>
    <w:p>
      <w:pPr>
        <w:pStyle w:val="ListBullet"/>
        <w:spacing w:after="60"/>
      </w:pPr>
      <w:r>
        <w:t>6. Aggregate sales to evaluate employee performance.</w:t>
      </w:r>
    </w:p>
    <w:p>
      <w:pPr>
        <w:pStyle w:val="ListBullet"/>
        <w:spacing w:after="60"/>
      </w:pPr>
      <w:r>
        <w:t>7. Extend the analysis with CTEs, CASE expressions and subqueries.</w:t>
      </w:r>
    </w:p>
    <w:p>
      <w:pPr>
        <w:pStyle w:val="ListBullet"/>
        <w:spacing w:after="60"/>
      </w:pPr>
      <w:r>
        <w:t>8. Apply advanced window functions for ranking, running totals and month-over-month comparisons.</w:t>
      </w:r>
    </w:p>
    <w:p>
      <w:pPr>
        <w:pStyle w:val="ListBullet"/>
        <w:spacing w:after="60"/>
      </w:pPr>
      <w:r>
        <w:t>9. Use cleanup.sql to reset the environment when a fresh build is required.</w:t>
      </w:r>
    </w:p>
    <w:p>
      <w:pPr>
        <w:pStyle w:val="ListBullet"/>
        <w:spacing w:after="60"/>
      </w:pPr>
      <w:r>
        <w:t>10. Maintain the project through the repository's development and GitHub Actions workflow.</w:t>
      </w:r>
    </w:p>
    <w:p>
      <w:pPr>
        <w:pStyle w:val="Heading1"/>
      </w:pPr>
      <w:r>
        <w:t>RESULT</w:t>
      </w:r>
    </w:p>
    <w:p>
      <w:r>
        <w:t>The project delivers a complete SQL exploratory-analysis workflow around an automotive dealership database. It demonstrates how raw relational tables can be turned into progressively more useful business analysis through joins, aggregation, filtering, conditional logic, subqueries and window functions.</w:t>
      </w:r>
    </w:p>
    <w:p>
      <w:pPr>
        <w:pStyle w:val="ListBullet"/>
        <w:spacing w:after="60"/>
      </w:pPr>
      <w:r>
        <w:t>Employee-manager hierarchy analysis.</w:t>
      </w:r>
    </w:p>
    <w:p>
      <w:pPr>
        <w:pStyle w:val="ListBullet"/>
        <w:spacing w:after="60"/>
      </w:pPr>
      <w:r>
        <w:t>Salesperson zero-sales detection.</w:t>
      </w:r>
    </w:p>
    <w:p>
      <w:pPr>
        <w:pStyle w:val="ListBullet"/>
        <w:spacing w:after="60"/>
      </w:pPr>
      <w:r>
        <w:t>Customer/sales completeness analysis.</w:t>
      </w:r>
    </w:p>
    <w:p>
      <w:pPr>
        <w:pStyle w:val="ListBullet"/>
        <w:spacing w:after="60"/>
      </w:pPr>
      <w:r>
        <w:t>Employee sales-volume and sales-value analysis.</w:t>
      </w:r>
    </w:p>
    <w:p>
      <w:pPr>
        <w:pStyle w:val="ListBullet"/>
        <w:spacing w:after="60"/>
      </w:pPr>
      <w:r>
        <w:t>Current-year performance filtering.</w:t>
      </w:r>
    </w:p>
    <w:p>
      <w:pPr>
        <w:pStyle w:val="ListBullet"/>
        <w:spacing w:after="60"/>
      </w:pPr>
      <w:r>
        <w:t>Annual and monthly sales analysis.</w:t>
      </w:r>
    </w:p>
    <w:p>
      <w:pPr>
        <w:pStyle w:val="ListBullet"/>
        <w:spacing w:after="60"/>
      </w:pPr>
      <w:r>
        <w:t>Electric-vehicle sales identification.</w:t>
      </w:r>
    </w:p>
    <w:p>
      <w:pPr>
        <w:pStyle w:val="ListBullet"/>
        <w:spacing w:after="60"/>
      </w:pPr>
      <w:r>
        <w:t>Per-salesperson vehicle-model ranking.</w:t>
      </w:r>
    </w:p>
    <w:p>
      <w:pPr>
        <w:pStyle w:val="ListBullet"/>
        <w:spacing w:after="60"/>
      </w:pPr>
      <w:r>
        <w:t>Annual running sales totals.</w:t>
      </w:r>
    </w:p>
    <w:p>
      <w:pPr>
        <w:pStyle w:val="ListBullet"/>
        <w:spacing w:after="60"/>
      </w:pPr>
      <w:r>
        <w:t>Month-over-month sales comparison.</w:t>
      </w:r>
    </w:p>
    <w:p>
      <w:pPr>
        <w:pStyle w:val="Heading1"/>
      </w:pPr>
      <w:r>
        <w:t>DATA &amp; PROJECT DISCLAIMER</w:t>
      </w:r>
    </w:p>
    <w:p>
      <w:r>
        <w:t>The SQL scripts supplied for this portfolio project contain demonstration automotive dealership data and are used to showcase database design and analytical SQL capabilities. The employee, customer, inventory, model and sales records should be treated as project/demo data rather than as a representation of a real company's confidential operational database.</w:t>
      </w:r>
    </w:p>
    <w:p>
      <w:r>
        <w:t>The project documentation describes only the database structures and SQL techniques that are supported by the supplied files. No additional production-scale infrastructure, business KPIs or performance outcomes are claimed where they are not present in the source project.</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 Name</w:t>
            </w:r>
          </w:p>
        </w:tc>
        <w:tc>
          <w:tcPr>
            <w:tcW w:type="dxa" w:w="5083"/>
            <w:vAlign w:val="center"/>
          </w:tcPr>
          <w:p>
            <w:r>
              <w:t>Dockerized SQL EDA — Automotive Sales Database</w:t>
            </w:r>
          </w:p>
        </w:tc>
      </w:tr>
      <w:tr>
        <w:tc>
          <w:tcPr>
            <w:tcW w:type="dxa" w:w="5083"/>
            <w:vAlign w:val="center"/>
          </w:tcPr>
          <w:p>
            <w:r>
              <w:t>Project Type</w:t>
            </w:r>
          </w:p>
        </w:tc>
        <w:tc>
          <w:tcPr>
            <w:tcW w:type="dxa" w:w="5083"/>
            <w:vAlign w:val="center"/>
          </w:tcPr>
          <w:p>
            <w:r>
              <w:t>Professional SQL / Data Engineering / Exploratory Data Analysis Project</w:t>
            </w:r>
          </w:p>
        </w:tc>
      </w:tr>
      <w:tr>
        <w:tc>
          <w:tcPr>
            <w:tcW w:type="dxa" w:w="5083"/>
            <w:vAlign w:val="center"/>
          </w:tcPr>
          <w:p>
            <w:r>
              <w:t>Database</w:t>
            </w:r>
          </w:p>
        </w:tc>
        <w:tc>
          <w:tcPr>
            <w:tcW w:type="dxa" w:w="5083"/>
            <w:vAlign w:val="center"/>
          </w:tcPr>
          <w:p>
            <w:r>
              <w:t>Relational automotive dealership database</w:t>
            </w:r>
          </w:p>
        </w:tc>
      </w:tr>
      <w:tr>
        <w:tc>
          <w:tcPr>
            <w:tcW w:type="dxa" w:w="5083"/>
            <w:vAlign w:val="center"/>
          </w:tcPr>
          <w:p>
            <w:r>
              <w:t>SQL Environment</w:t>
            </w:r>
          </w:p>
        </w:tc>
        <w:tc>
          <w:tcPr>
            <w:tcW w:type="dxa" w:w="5083"/>
            <w:vAlign w:val="center"/>
          </w:tcPr>
          <w:p>
            <w:r>
              <w:t>SQLite-compatible SQL</w:t>
            </w:r>
          </w:p>
        </w:tc>
      </w:tr>
      <w:tr>
        <w:tc>
          <w:tcPr>
            <w:tcW w:type="dxa" w:w="5083"/>
            <w:vAlign w:val="center"/>
          </w:tcPr>
          <w:p>
            <w:r>
              <w:t>Containerization</w:t>
            </w:r>
          </w:p>
        </w:tc>
        <w:tc>
          <w:tcPr>
            <w:tcW w:type="dxa" w:w="5083"/>
            <w:vAlign w:val="center"/>
          </w:tcPr>
          <w:p>
            <w:r>
              <w:t>Docker-based project environment</w:t>
            </w:r>
          </w:p>
        </w:tc>
      </w:tr>
      <w:tr>
        <w:tc>
          <w:tcPr>
            <w:tcW w:type="dxa" w:w="5083"/>
            <w:vAlign w:val="center"/>
          </w:tcPr>
          <w:p>
            <w:r>
              <w:t>Core Tables</w:t>
            </w:r>
          </w:p>
        </w:tc>
        <w:tc>
          <w:tcPr>
            <w:tcW w:type="dxa" w:w="5083"/>
            <w:vAlign w:val="center"/>
          </w:tcPr>
          <w:p>
            <w:r>
              <w:t>Employee, Customer, Model, Inventory, Sales</w:t>
            </w:r>
          </w:p>
        </w:tc>
      </w:tr>
      <w:tr>
        <w:tc>
          <w:tcPr>
            <w:tcW w:type="dxa" w:w="5083"/>
            <w:vAlign w:val="center"/>
          </w:tcPr>
          <w:p>
            <w:r>
              <w:t>Primary Analysis</w:t>
            </w:r>
          </w:p>
        </w:tc>
        <w:tc>
          <w:tcPr>
            <w:tcW w:type="dxa" w:w="5083"/>
            <w:vAlign w:val="center"/>
          </w:tcPr>
          <w:p>
            <w:r>
              <w:t>Sales performance, data completeness, vehicle analysis and time-series sales</w:t>
            </w:r>
          </w:p>
        </w:tc>
      </w:tr>
      <w:tr>
        <w:tc>
          <w:tcPr>
            <w:tcW w:type="dxa" w:w="5083"/>
            <w:vAlign w:val="center"/>
          </w:tcPr>
          <w:p>
            <w:r>
              <w:t>Advanced SQL</w:t>
            </w:r>
          </w:p>
        </w:tc>
        <w:tc>
          <w:tcPr>
            <w:tcW w:type="dxa" w:w="5083"/>
            <w:vAlign w:val="center"/>
          </w:tcPr>
          <w:p>
            <w:r>
              <w:t>CTEs, CASE, subqueries, RANK, SUM OVER and LAG</w:t>
            </w:r>
          </w:p>
        </w:tc>
      </w:tr>
      <w:tr>
        <w:tc>
          <w:tcPr>
            <w:tcW w:type="dxa" w:w="5083"/>
            <w:vAlign w:val="center"/>
          </w:tcPr>
          <w:p>
            <w:r>
              <w:t>Automation</w:t>
            </w:r>
          </w:p>
        </w:tc>
        <w:tc>
          <w:tcPr>
            <w:tcW w:type="dxa" w:w="5083"/>
            <w:vAlign w:val="center"/>
          </w:tcPr>
          <w:p>
            <w:r>
              <w:t>GitHub Actions workflow included in the project structure</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