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PROFESSIONAL END-TO-END ANALYTICS PROJECT</w:t>
      </w:r>
    </w:p>
    <w:p>
      <w:pPr>
        <w:jc w:val="center"/>
      </w:pPr>
      <w:r>
        <w:rPr>
          <w:b/>
          <w:sz w:val="52"/>
        </w:rPr>
        <w:t>HR WORKFORCE ANALYTICS</w:t>
        <w:br/>
        <w:t>SQL EDA → DATA CLEANING → POWER BI DASHBOARD</w:t>
      </w:r>
    </w:p>
    <w:p>
      <w:pPr>
        <w:jc w:val="center"/>
      </w:pPr>
      <w:r>
        <w:rPr>
          <w:i/>
          <w:sz w:val="24"/>
        </w:rPr>
        <w:t>A complete analytics workflow from raw employee data to management-ready workforce intelligence</w:t>
      </w:r>
    </w:p>
    <w:p/>
    <w:tbl>
      <w:tblPr>
        <w:tblStyle w:val="TableGrid"/>
        <w:tblW w:type="auto" w:w="0"/>
        <w:tblLook w:firstColumn="1" w:firstRow="1" w:lastColumn="0" w:lastRow="0" w:noHBand="0" w:noVBand="1" w:val="04A0"/>
      </w:tblPr>
      <w:tblGrid>
        <w:gridCol w:w="5040"/>
        <w:gridCol w:w="5040"/>
      </w:tblGrid>
      <w:tr>
        <w:tc>
          <w:tcPr>
            <w:tcW w:type="dxa" w:w="5040"/>
            <w:vAlign w:val="center"/>
            <w:shd w:fill="EAF0F8"/>
          </w:tcPr>
          <w:p>
            <w:r/>
            <w:r>
              <w:rPr>
                <w:b/>
                <w:sz w:val="18"/>
              </w:rPr>
              <w:t>Project Classification</w:t>
            </w:r>
          </w:p>
        </w:tc>
        <w:tc>
          <w:tcPr>
            <w:tcW w:type="dxa" w:w="5040"/>
            <w:vAlign w:val="center"/>
          </w:tcPr>
          <w:p>
            <w:r/>
            <w:r>
              <w:rPr>
                <w:b w:val="0"/>
                <w:sz w:val="18"/>
              </w:rPr>
              <w:t>PROFESSIONAL</w:t>
            </w:r>
          </w:p>
        </w:tc>
      </w:tr>
      <w:tr>
        <w:tc>
          <w:tcPr>
            <w:tcW w:type="dxa" w:w="5040"/>
            <w:vAlign w:val="center"/>
            <w:shd w:fill="EAF0F8"/>
          </w:tcPr>
          <w:p>
            <w:r/>
            <w:r>
              <w:rPr>
                <w:b/>
                <w:sz w:val="18"/>
              </w:rPr>
              <w:t>Analytics Workflow</w:t>
            </w:r>
          </w:p>
        </w:tc>
        <w:tc>
          <w:tcPr>
            <w:tcW w:type="dxa" w:w="5040"/>
            <w:vAlign w:val="center"/>
          </w:tcPr>
          <w:p>
            <w:r/>
            <w:r>
              <w:rPr>
                <w:b w:val="0"/>
                <w:sz w:val="18"/>
              </w:rPr>
              <w:t>MySQL Data Cleaning → SQL EDA → Analytical Queries → Power BI</w:t>
            </w:r>
          </w:p>
        </w:tc>
      </w:tr>
      <w:tr>
        <w:tc>
          <w:tcPr>
            <w:tcW w:type="dxa" w:w="5040"/>
            <w:vAlign w:val="center"/>
            <w:shd w:fill="EAF0F8"/>
          </w:tcPr>
          <w:p>
            <w:r/>
            <w:r>
              <w:rPr>
                <w:b/>
                <w:sz w:val="18"/>
              </w:rPr>
              <w:t>Source Dataset</w:t>
            </w:r>
          </w:p>
        </w:tc>
        <w:tc>
          <w:tcPr>
            <w:tcW w:type="dxa" w:w="5040"/>
            <w:vAlign w:val="center"/>
          </w:tcPr>
          <w:p>
            <w:r/>
            <w:r>
              <w:rPr>
                <w:b w:val="0"/>
                <w:sz w:val="18"/>
              </w:rPr>
              <w:t>Human Resources employee dataset</w:t>
            </w:r>
          </w:p>
        </w:tc>
      </w:tr>
      <w:tr>
        <w:tc>
          <w:tcPr>
            <w:tcW w:type="dxa" w:w="5040"/>
            <w:vAlign w:val="center"/>
            <w:shd w:fill="EAF0F8"/>
          </w:tcPr>
          <w:p>
            <w:r/>
            <w:r>
              <w:rPr>
                <w:b/>
                <w:sz w:val="18"/>
              </w:rPr>
              <w:t>SQL Environment</w:t>
            </w:r>
          </w:p>
        </w:tc>
        <w:tc>
          <w:tcPr>
            <w:tcW w:type="dxa" w:w="5040"/>
            <w:vAlign w:val="center"/>
          </w:tcPr>
          <w:p>
            <w:r/>
            <w:r>
              <w:rPr>
                <w:b w:val="0"/>
                <w:sz w:val="18"/>
              </w:rPr>
              <w:t>MySQL, with SQL Magic used through Jupyter Notebook</w:t>
            </w:r>
          </w:p>
        </w:tc>
      </w:tr>
      <w:tr>
        <w:tc>
          <w:tcPr>
            <w:tcW w:type="dxa" w:w="5040"/>
            <w:vAlign w:val="center"/>
            <w:shd w:fill="EAF0F8"/>
          </w:tcPr>
          <w:p>
            <w:r/>
            <w:r>
              <w:rPr>
                <w:b/>
                <w:sz w:val="18"/>
              </w:rPr>
              <w:t>EDA Scope</w:t>
            </w:r>
          </w:p>
        </w:tc>
        <w:tc>
          <w:tcPr>
            <w:tcW w:type="dxa" w:w="5040"/>
            <w:vAlign w:val="center"/>
          </w:tcPr>
          <w:p>
            <w:r/>
            <w:r>
              <w:rPr>
                <w:b w:val="0"/>
                <w:sz w:val="18"/>
              </w:rPr>
              <w:t>11 business questions covering demographics, location, tenure, turnover and workforce trends</w:t>
            </w:r>
          </w:p>
        </w:tc>
      </w:tr>
      <w:tr>
        <w:tc>
          <w:tcPr>
            <w:tcW w:type="dxa" w:w="5040"/>
            <w:vAlign w:val="center"/>
            <w:shd w:fill="EAF0F8"/>
          </w:tcPr>
          <w:p>
            <w:r/>
            <w:r>
              <w:rPr>
                <w:b/>
                <w:sz w:val="18"/>
              </w:rPr>
              <w:t>Dashboard</w:t>
            </w:r>
          </w:p>
        </w:tc>
        <w:tc>
          <w:tcPr>
            <w:tcW w:type="dxa" w:w="5040"/>
            <w:vAlign w:val="center"/>
          </w:tcPr>
          <w:p>
            <w:r/>
            <w:r>
              <w:rPr>
                <w:b w:val="0"/>
                <w:sz w:val="18"/>
              </w:rPr>
              <w:t>2-page Power BI HR Analytics Dashboard</w:t>
            </w:r>
          </w:p>
        </w:tc>
      </w:tr>
      <w:tr>
        <w:tc>
          <w:tcPr>
            <w:tcW w:type="dxa" w:w="5040"/>
            <w:vAlign w:val="center"/>
            <w:shd w:fill="EAF0F8"/>
          </w:tcPr>
          <w:p>
            <w:r/>
            <w:r>
              <w:rPr>
                <w:b/>
                <w:sz w:val="18"/>
              </w:rPr>
              <w:t>Primary Domain</w:t>
            </w:r>
          </w:p>
        </w:tc>
        <w:tc>
          <w:tcPr>
            <w:tcW w:type="dxa" w:w="5040"/>
            <w:vAlign w:val="center"/>
          </w:tcPr>
          <w:p>
            <w:r/>
            <w:r>
              <w:rPr>
                <w:b w:val="0"/>
                <w:sz w:val="18"/>
              </w:rPr>
              <w:t>Human Resources / Workforce Analytics</w:t>
            </w:r>
          </w:p>
        </w:tc>
      </w:tr>
      <w:tr>
        <w:tc>
          <w:tcPr>
            <w:tcW w:type="dxa" w:w="5040"/>
            <w:vAlign w:val="center"/>
            <w:shd w:fill="EAF0F8"/>
          </w:tcPr>
          <w:p>
            <w:r/>
            <w:r>
              <w:rPr>
                <w:b/>
                <w:sz w:val="18"/>
              </w:rPr>
              <w:t>Portfolio Safety</w:t>
            </w:r>
          </w:p>
        </w:tc>
        <w:tc>
          <w:tcPr>
            <w:tcW w:type="dxa" w:w="5040"/>
            <w:vAlign w:val="center"/>
          </w:tcPr>
          <w:p>
            <w:r/>
            <w:r>
              <w:rPr>
                <w:b w:val="0"/>
                <w:sz w:val="18"/>
              </w:rPr>
              <w:t>Use anonymized/sanitized or explicitly authorized data for public deployment</w:t>
            </w:r>
          </w:p>
        </w:tc>
      </w:tr>
    </w:tbl>
    <w:p>
      <w:r>
        <w:br w:type="page"/>
      </w:r>
    </w:p>
    <w:p>
      <w:pPr>
        <w:pStyle w:val="Heading1"/>
      </w:pPr>
      <w:r>
        <w:t>1. The Complete Project Purpose</w:t>
      </w:r>
    </w:p>
    <w:p>
      <w:r>
        <w:t>This should NOT be presented as only a Power BI dashboard. The stronger and more accurate description is an end-to-end HR analytics solution in which SQL is used to inspect and clean the raw employee database, perform exploratory and business-question-driven analysis, produce validated analytical outputs, and then deliver those insights through a Power BI management dashboard.</w:t>
      </w:r>
    </w:p>
    <w:p>
      <w:r>
        <w:rPr>
          <w:b/>
        </w:rPr>
        <w:t xml:space="preserve">The end-to-end story is: </w:t>
      </w:r>
      <w:r>
        <w:rPr>
          <w:b/>
        </w:rPr>
        <w:t>Raw HR Database → Data Quality Checks → SQL Cleaning → Derived Analytical Fields → SQL EDA → Business Findings → Power BI Visualization → Management Insight</w:t>
      </w:r>
    </w:p>
    <w:p>
      <w:pPr>
        <w:pStyle w:val="Heading1"/>
      </w:pPr>
      <w:r>
        <w:t>2. Why This Makes the Project Stronger</w:t>
      </w:r>
    </w:p>
    <w:p>
      <w:pPr>
        <w:pStyle w:val="ListBullet"/>
      </w:pPr>
      <w:r>
        <w:t>It demonstrates SQL as an analytical and data-preparation tool, not merely a query language.</w:t>
      </w:r>
    </w:p>
    <w:p>
      <w:pPr>
        <w:pStyle w:val="ListBullet"/>
      </w:pPr>
      <w:r>
        <w:t>It shows that dashboard development started from a structured analytical investigation rather than visualizing raw data blindly.</w:t>
      </w:r>
    </w:p>
    <w:p>
      <w:pPr>
        <w:pStyle w:val="ListBullet"/>
      </w:pPr>
      <w:r>
        <w:t>It demonstrates the ability to translate business questions into SQL queries and then into visual reporting.</w:t>
      </w:r>
    </w:p>
    <w:p>
      <w:pPr>
        <w:pStyle w:val="ListBullet"/>
      </w:pPr>
      <w:r>
        <w:t>It shows data-quality awareness through date normalization, datatype conversion and validation checks.</w:t>
      </w:r>
    </w:p>
    <w:p>
      <w:pPr>
        <w:pStyle w:val="ListBullet"/>
      </w:pPr>
      <w:r>
        <w:t>It creates a traceable path from source data → transformation → analysis → insight → dashboard.</w:t>
      </w:r>
    </w:p>
    <w:p>
      <w:pPr>
        <w:pStyle w:val="ListBullet"/>
      </w:pPr>
      <w:r>
        <w:t>It gives the portfolio project a complete BI/analytics lifecycle rather than presenting Power BI in isolation.</w:t>
      </w:r>
    </w:p>
    <w:p>
      <w:pPr>
        <w:pStyle w:val="Heading1"/>
      </w:pPr>
      <w:r>
        <w:t>3. Source Materials Used for This Project</w:t>
      </w:r>
    </w:p>
    <w:p>
      <w:r>
        <w:t>The project documentation is grounded in the supplied HR Data Cleaning.sql, HR Data Questions.sql and HR Final Queries.ipynb. The notebook documents the SQL Magic connection to the MySQL projects database, the cleaning operations, the business questions, the final analytical queries, the findings and the stated limitations.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EAF0F8"/>
          </w:tcPr>
          <w:p>
            <w:r/>
            <w:r>
              <w:rPr>
                <w:b/>
                <w:sz w:val="18"/>
              </w:rPr>
              <w:t>Source</w:t>
            </w:r>
          </w:p>
        </w:tc>
        <w:tc>
          <w:tcPr>
            <w:tcW w:type="dxa" w:w="3360"/>
            <w:vAlign w:val="center"/>
            <w:shd w:fill="EAF0F8"/>
          </w:tcPr>
          <w:p>
            <w:r/>
            <w:r>
              <w:rPr>
                <w:b/>
                <w:sz w:val="18"/>
              </w:rPr>
              <w:t>Purpose</w:t>
            </w:r>
          </w:p>
        </w:tc>
        <w:tc>
          <w:tcPr>
            <w:tcW w:type="dxa" w:w="3360"/>
            <w:vAlign w:val="center"/>
            <w:shd w:fill="EAF0F8"/>
          </w:tcPr>
          <w:p>
            <w:r/>
            <w:r>
              <w:rPr>
                <w:b/>
                <w:sz w:val="18"/>
              </w:rPr>
              <w:t>What It Contributes</w:t>
            </w:r>
          </w:p>
        </w:tc>
      </w:tr>
      <w:tr>
        <w:tc>
          <w:tcPr>
            <w:tcW w:type="dxa" w:w="3360"/>
            <w:vAlign w:val="center"/>
          </w:tcPr>
          <w:p>
            <w:r/>
            <w:r>
              <w:rPr>
                <w:b/>
                <w:sz w:val="18"/>
              </w:rPr>
              <w:t>HR Data Cleaning.sql</w:t>
            </w:r>
          </w:p>
        </w:tc>
        <w:tc>
          <w:tcPr>
            <w:tcW w:type="dxa" w:w="3360"/>
            <w:vAlign w:val="center"/>
          </w:tcPr>
          <w:p>
            <w:r/>
            <w:r>
              <w:rPr>
                <w:b w:val="0"/>
                <w:sz w:val="18"/>
              </w:rPr>
              <w:t>Database preparation</w:t>
            </w:r>
          </w:p>
        </w:tc>
        <w:tc>
          <w:tcPr>
            <w:tcW w:type="dxa" w:w="3360"/>
            <w:vAlign w:val="center"/>
          </w:tcPr>
          <w:p>
            <w:r/>
            <w:r>
              <w:rPr>
                <w:b w:val="0"/>
                <w:sz w:val="18"/>
              </w:rPr>
              <w:t>Database creation/use, column rename, date conversion, datatype changes, age creation and validation checks.</w:t>
            </w:r>
          </w:p>
        </w:tc>
      </w:tr>
      <w:tr>
        <w:tc>
          <w:tcPr>
            <w:tcW w:type="dxa" w:w="3360"/>
            <w:vAlign w:val="center"/>
          </w:tcPr>
          <w:p>
            <w:r/>
            <w:r>
              <w:rPr>
                <w:b/>
                <w:sz w:val="18"/>
              </w:rPr>
              <w:t>HR Data Questions.sql</w:t>
            </w:r>
          </w:p>
        </w:tc>
        <w:tc>
          <w:tcPr>
            <w:tcW w:type="dxa" w:w="3360"/>
            <w:vAlign w:val="center"/>
          </w:tcPr>
          <w:p>
            <w:r/>
            <w:r>
              <w:rPr>
                <w:b w:val="0"/>
                <w:sz w:val="18"/>
              </w:rPr>
              <w:t>Business-question definition</w:t>
            </w:r>
          </w:p>
        </w:tc>
        <w:tc>
          <w:tcPr>
            <w:tcW w:type="dxa" w:w="3360"/>
            <w:vAlign w:val="center"/>
          </w:tcPr>
          <w:p>
            <w:r/>
            <w:r>
              <w:rPr>
                <w:b w:val="0"/>
                <w:sz w:val="18"/>
              </w:rPr>
              <w:t>11 HR questions covering demographics, location, tenure, department, turnover and workforce change.</w:t>
            </w:r>
          </w:p>
        </w:tc>
      </w:tr>
      <w:tr>
        <w:tc>
          <w:tcPr>
            <w:tcW w:type="dxa" w:w="3360"/>
            <w:vAlign w:val="center"/>
          </w:tcPr>
          <w:p>
            <w:r/>
            <w:r>
              <w:rPr>
                <w:b/>
                <w:sz w:val="18"/>
              </w:rPr>
              <w:t>HR Final Queries.ipynb</w:t>
            </w:r>
          </w:p>
        </w:tc>
        <w:tc>
          <w:tcPr>
            <w:tcW w:type="dxa" w:w="3360"/>
            <w:vAlign w:val="center"/>
          </w:tcPr>
          <w:p>
            <w:r/>
            <w:r>
              <w:rPr>
                <w:b w:val="0"/>
                <w:sz w:val="18"/>
              </w:rPr>
              <w:t>Complete analytical workflow</w:t>
            </w:r>
          </w:p>
        </w:tc>
        <w:tc>
          <w:tcPr>
            <w:tcW w:type="dxa" w:w="3360"/>
            <w:vAlign w:val="center"/>
          </w:tcPr>
          <w:p>
            <w:r/>
            <w:r>
              <w:rPr>
                <w:b w:val="0"/>
                <w:sz w:val="18"/>
              </w:rPr>
              <w:t>SQL Magic connection, cleaning implementation, final queries, explanations, findings and limitations.</w:t>
            </w:r>
          </w:p>
        </w:tc>
      </w:tr>
      <w:tr>
        <w:tc>
          <w:tcPr>
            <w:tcW w:type="dxa" w:w="3360"/>
            <w:vAlign w:val="center"/>
          </w:tcPr>
          <w:p>
            <w:r/>
            <w:r>
              <w:rPr>
                <w:b/>
                <w:sz w:val="18"/>
              </w:rPr>
              <w:t>Human Resources.csv / Power BI source</w:t>
            </w:r>
          </w:p>
        </w:tc>
        <w:tc>
          <w:tcPr>
            <w:tcW w:type="dxa" w:w="3360"/>
            <w:vAlign w:val="center"/>
          </w:tcPr>
          <w:p>
            <w:r/>
            <w:r>
              <w:rPr>
                <w:b w:val="0"/>
                <w:sz w:val="18"/>
              </w:rPr>
              <w:t>Raw employee dataset</w:t>
            </w:r>
          </w:p>
        </w:tc>
        <w:tc>
          <w:tcPr>
            <w:tcW w:type="dxa" w:w="3360"/>
            <w:vAlign w:val="center"/>
          </w:tcPr>
          <w:p>
            <w:r/>
            <w:r>
              <w:rPr>
                <w:b w:val="0"/>
                <w:sz w:val="18"/>
              </w:rPr>
              <w:t>Employee-level HR fields used for the SQL analysis and dashboard.</w:t>
            </w:r>
          </w:p>
        </w:tc>
      </w:tr>
      <w:tr>
        <w:tc>
          <w:tcPr>
            <w:tcW w:type="dxa" w:w="3360"/>
            <w:vAlign w:val="center"/>
          </w:tcPr>
          <w:p>
            <w:r/>
            <w:r>
              <w:rPr>
                <w:b/>
                <w:sz w:val="18"/>
              </w:rPr>
              <w:t>HR-Dashboard.pbix</w:t>
            </w:r>
          </w:p>
        </w:tc>
        <w:tc>
          <w:tcPr>
            <w:tcW w:type="dxa" w:w="3360"/>
            <w:vAlign w:val="center"/>
          </w:tcPr>
          <w:p>
            <w:r/>
            <w:r>
              <w:rPr>
                <w:b w:val="0"/>
                <w:sz w:val="18"/>
              </w:rPr>
              <w:t>Final presentation layer</w:t>
            </w:r>
          </w:p>
        </w:tc>
        <w:tc>
          <w:tcPr>
            <w:tcW w:type="dxa" w:w="3360"/>
            <w:vAlign w:val="center"/>
          </w:tcPr>
          <w:p>
            <w:r/>
            <w:r>
              <w:rPr>
                <w:b w:val="0"/>
                <w:sz w:val="18"/>
              </w:rPr>
              <w:t>Two-page Power BI report translating the analytical outputs into visual HR insights.</w:t>
            </w:r>
          </w:p>
        </w:tc>
      </w:tr>
    </w:tbl>
    <w:p>
      <w:pPr>
        <w:pStyle w:val="Heading1"/>
      </w:pPr>
      <w:r>
        <w:t>4. Dataset Understanding</w:t>
      </w:r>
    </w:p>
    <w:p>
      <w:r>
        <w:t>The HR dataset contains employee-level information including employee identifier, name fields, birthdate, gender, race, department, job title, work location, hire date, termination date, city and state. The SQL workflow treats this table as the central HR analytical dataset.</w:t>
      </w:r>
    </w:p>
    <w:p>
      <w:pPr>
        <w:pStyle w:val="ListBullet"/>
      </w:pPr>
      <w:r>
        <w:t>Employee identity: emp_id / employee identifier, first name and last name.</w:t>
      </w:r>
    </w:p>
    <w:p>
      <w:pPr>
        <w:pStyle w:val="ListBullet"/>
      </w:pPr>
      <w:r>
        <w:t>Demographics: birthdate, gender and race.</w:t>
      </w:r>
    </w:p>
    <w:p>
      <w:pPr>
        <w:pStyle w:val="ListBullet"/>
      </w:pPr>
      <w:r>
        <w:t>Organization: department and job title.</w:t>
      </w:r>
    </w:p>
    <w:p>
      <w:pPr>
        <w:pStyle w:val="ListBullet"/>
      </w:pPr>
      <w:r>
        <w:t>Work arrangement: location.</w:t>
      </w:r>
    </w:p>
    <w:p>
      <w:pPr>
        <w:pStyle w:val="ListBullet"/>
      </w:pPr>
      <w:r>
        <w:t>Employment lifecycle: hire_date and termdate.</w:t>
      </w:r>
    </w:p>
    <w:p>
      <w:pPr>
        <w:pStyle w:val="ListBullet"/>
      </w:pPr>
      <w:r>
        <w:t>Geography: location_city and location_state.</w:t>
      </w:r>
    </w:p>
    <w:p>
      <w:pPr>
        <w:pStyle w:val="Heading1"/>
      </w:pPr>
      <w:r>
        <w:t>5. Phase 1 — SQL Data Cleaning &amp; Preparation</w:t>
      </w:r>
    </w:p>
    <w:p>
      <w:r>
        <w:t>Before answering the business questions, the project first prepares the HR database. This is important because the source contains inconsistent date representations and fields that require conversion before reliable analysis.</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EAF0F8"/>
          </w:tcPr>
          <w:p>
            <w:r/>
            <w:r>
              <w:rPr>
                <w:b/>
                <w:sz w:val="18"/>
              </w:rPr>
              <w:t>Step</w:t>
            </w:r>
          </w:p>
        </w:tc>
        <w:tc>
          <w:tcPr>
            <w:tcW w:type="dxa" w:w="2520"/>
            <w:vAlign w:val="center"/>
            <w:shd w:fill="EAF0F8"/>
          </w:tcPr>
          <w:p>
            <w:r/>
            <w:r>
              <w:rPr>
                <w:b/>
                <w:sz w:val="18"/>
              </w:rPr>
              <w:t>SQL Technique</w:t>
            </w:r>
          </w:p>
        </w:tc>
        <w:tc>
          <w:tcPr>
            <w:tcW w:type="dxa" w:w="2520"/>
            <w:vAlign w:val="center"/>
            <w:shd w:fill="EAF0F8"/>
          </w:tcPr>
          <w:p>
            <w:r/>
            <w:r>
              <w:rPr>
                <w:b/>
                <w:sz w:val="18"/>
              </w:rPr>
              <w:t>Purpose</w:t>
            </w:r>
          </w:p>
        </w:tc>
        <w:tc>
          <w:tcPr>
            <w:tcW w:type="dxa" w:w="2520"/>
            <w:vAlign w:val="center"/>
            <w:shd w:fill="EAF0F8"/>
          </w:tcPr>
          <w:p>
            <w:r/>
            <w:r>
              <w:rPr>
                <w:b/>
                <w:sz w:val="18"/>
              </w:rPr>
              <w:t>Result</w:t>
            </w:r>
          </w:p>
        </w:tc>
      </w:tr>
      <w:tr>
        <w:tc>
          <w:tcPr>
            <w:tcW w:type="dxa" w:w="2520"/>
            <w:vAlign w:val="center"/>
          </w:tcPr>
          <w:p>
            <w:r/>
            <w:r>
              <w:rPr>
                <w:b/>
                <w:sz w:val="18"/>
              </w:rPr>
              <w:t>Database setup</w:t>
            </w:r>
          </w:p>
        </w:tc>
        <w:tc>
          <w:tcPr>
            <w:tcW w:type="dxa" w:w="2520"/>
            <w:vAlign w:val="center"/>
          </w:tcPr>
          <w:p>
            <w:r/>
            <w:r>
              <w:rPr>
                <w:b w:val="0"/>
                <w:sz w:val="18"/>
              </w:rPr>
              <w:t>CREATE DATABASE / USE</w:t>
            </w:r>
          </w:p>
        </w:tc>
        <w:tc>
          <w:tcPr>
            <w:tcW w:type="dxa" w:w="2520"/>
            <w:vAlign w:val="center"/>
          </w:tcPr>
          <w:p>
            <w:r/>
            <w:r>
              <w:rPr>
                <w:b w:val="0"/>
                <w:sz w:val="18"/>
              </w:rPr>
              <w:t>Create and select the projects database.</w:t>
            </w:r>
          </w:p>
        </w:tc>
        <w:tc>
          <w:tcPr>
            <w:tcW w:type="dxa" w:w="2520"/>
            <w:vAlign w:val="center"/>
          </w:tcPr>
          <w:p>
            <w:r/>
            <w:r>
              <w:rPr>
                <w:b w:val="0"/>
                <w:sz w:val="18"/>
              </w:rPr>
              <w:t>HR table becomes the analysis source.</w:t>
            </w:r>
          </w:p>
        </w:tc>
      </w:tr>
      <w:tr>
        <w:tc>
          <w:tcPr>
            <w:tcW w:type="dxa" w:w="2520"/>
            <w:vAlign w:val="center"/>
          </w:tcPr>
          <w:p>
            <w:r/>
            <w:r>
              <w:rPr>
                <w:b/>
                <w:sz w:val="18"/>
              </w:rPr>
              <w:t>Identifier cleanup</w:t>
            </w:r>
          </w:p>
        </w:tc>
        <w:tc>
          <w:tcPr>
            <w:tcW w:type="dxa" w:w="2520"/>
            <w:vAlign w:val="center"/>
          </w:tcPr>
          <w:p>
            <w:r/>
            <w:r>
              <w:rPr>
                <w:b w:val="0"/>
                <w:sz w:val="18"/>
              </w:rPr>
              <w:t>ALTER TABLE / CHANGE COLUMN</w:t>
            </w:r>
          </w:p>
        </w:tc>
        <w:tc>
          <w:tcPr>
            <w:tcW w:type="dxa" w:w="2520"/>
            <w:vAlign w:val="center"/>
          </w:tcPr>
          <w:p>
            <w:r/>
            <w:r>
              <w:rPr>
                <w:b w:val="0"/>
                <w:sz w:val="18"/>
              </w:rPr>
              <w:t>Rename malformed imported ID column to emp_id.</w:t>
            </w:r>
          </w:p>
        </w:tc>
        <w:tc>
          <w:tcPr>
            <w:tcW w:type="dxa" w:w="2520"/>
            <w:vAlign w:val="center"/>
          </w:tcPr>
          <w:p>
            <w:r/>
            <w:r>
              <w:rPr>
                <w:b w:val="0"/>
                <w:sz w:val="18"/>
              </w:rPr>
              <w:t>Cleaner schema and usable identifier.</w:t>
            </w:r>
          </w:p>
        </w:tc>
      </w:tr>
      <w:tr>
        <w:tc>
          <w:tcPr>
            <w:tcW w:type="dxa" w:w="2520"/>
            <w:vAlign w:val="center"/>
          </w:tcPr>
          <w:p>
            <w:r/>
            <w:r>
              <w:rPr>
                <w:b/>
                <w:sz w:val="18"/>
              </w:rPr>
              <w:t>Schema inspection</w:t>
            </w:r>
          </w:p>
        </w:tc>
        <w:tc>
          <w:tcPr>
            <w:tcW w:type="dxa" w:w="2520"/>
            <w:vAlign w:val="center"/>
          </w:tcPr>
          <w:p>
            <w:r/>
            <w:r>
              <w:rPr>
                <w:b w:val="0"/>
                <w:sz w:val="18"/>
              </w:rPr>
              <w:t>DESCRIBE hr / SHOW COLUMNS</w:t>
            </w:r>
          </w:p>
        </w:tc>
        <w:tc>
          <w:tcPr>
            <w:tcW w:type="dxa" w:w="2520"/>
            <w:vAlign w:val="center"/>
          </w:tcPr>
          <w:p>
            <w:r/>
            <w:r>
              <w:rPr>
                <w:b w:val="0"/>
                <w:sz w:val="18"/>
              </w:rPr>
              <w:t>Inspect field names and data types.</w:t>
            </w:r>
          </w:p>
        </w:tc>
        <w:tc>
          <w:tcPr>
            <w:tcW w:type="dxa" w:w="2520"/>
            <w:vAlign w:val="center"/>
          </w:tcPr>
          <w:p>
            <w:r/>
            <w:r>
              <w:rPr>
                <w:b w:val="0"/>
                <w:sz w:val="18"/>
              </w:rPr>
              <w:t>Identify fields requiring conversion.</w:t>
            </w:r>
          </w:p>
        </w:tc>
      </w:tr>
      <w:tr>
        <w:tc>
          <w:tcPr>
            <w:tcW w:type="dxa" w:w="2520"/>
            <w:vAlign w:val="center"/>
          </w:tcPr>
          <w:p>
            <w:r/>
            <w:r>
              <w:rPr>
                <w:b/>
                <w:sz w:val="18"/>
              </w:rPr>
              <w:t>Birthdate normalization</w:t>
            </w:r>
          </w:p>
        </w:tc>
        <w:tc>
          <w:tcPr>
            <w:tcW w:type="dxa" w:w="2520"/>
            <w:vAlign w:val="center"/>
          </w:tcPr>
          <w:p>
            <w:r/>
            <w:r>
              <w:rPr>
                <w:b w:val="0"/>
                <w:sz w:val="18"/>
              </w:rPr>
              <w:t>CASE + LIKE + STR_TO_DATE + DATE_FORMAT</w:t>
            </w:r>
          </w:p>
        </w:tc>
        <w:tc>
          <w:tcPr>
            <w:tcW w:type="dxa" w:w="2520"/>
            <w:vAlign w:val="center"/>
          </w:tcPr>
          <w:p>
            <w:r/>
            <w:r>
              <w:rPr>
                <w:b w:val="0"/>
                <w:sz w:val="18"/>
              </w:rPr>
              <w:t>Handle slash and dash date formats.</w:t>
            </w:r>
          </w:p>
        </w:tc>
        <w:tc>
          <w:tcPr>
            <w:tcW w:type="dxa" w:w="2520"/>
            <w:vAlign w:val="center"/>
          </w:tcPr>
          <w:p>
            <w:r/>
            <w:r>
              <w:rPr>
                <w:b w:val="0"/>
                <w:sz w:val="18"/>
              </w:rPr>
              <w:t>Standardized birthdate values.</w:t>
            </w:r>
          </w:p>
        </w:tc>
      </w:tr>
      <w:tr>
        <w:tc>
          <w:tcPr>
            <w:tcW w:type="dxa" w:w="2520"/>
            <w:vAlign w:val="center"/>
          </w:tcPr>
          <w:p>
            <w:r/>
            <w:r>
              <w:rPr>
                <w:b/>
                <w:sz w:val="18"/>
              </w:rPr>
              <w:t>Birthdate datatype</w:t>
            </w:r>
          </w:p>
        </w:tc>
        <w:tc>
          <w:tcPr>
            <w:tcW w:type="dxa" w:w="2520"/>
            <w:vAlign w:val="center"/>
          </w:tcPr>
          <w:p>
            <w:r/>
            <w:r>
              <w:rPr>
                <w:b w:val="0"/>
                <w:sz w:val="18"/>
              </w:rPr>
              <w:t>ALTER TABLE ... MODIFY ... DATE</w:t>
            </w:r>
          </w:p>
        </w:tc>
        <w:tc>
          <w:tcPr>
            <w:tcW w:type="dxa" w:w="2520"/>
            <w:vAlign w:val="center"/>
          </w:tcPr>
          <w:p>
            <w:r/>
            <w:r>
              <w:rPr>
                <w:b w:val="0"/>
                <w:sz w:val="18"/>
              </w:rPr>
              <w:t>Convert birthdate from text to DATE.</w:t>
            </w:r>
          </w:p>
        </w:tc>
        <w:tc>
          <w:tcPr>
            <w:tcW w:type="dxa" w:w="2520"/>
            <w:vAlign w:val="center"/>
          </w:tcPr>
          <w:p>
            <w:r/>
            <w:r>
              <w:rPr>
                <w:b w:val="0"/>
                <w:sz w:val="18"/>
              </w:rPr>
              <w:t>Enables date functions.</w:t>
            </w:r>
          </w:p>
        </w:tc>
      </w:tr>
      <w:tr>
        <w:tc>
          <w:tcPr>
            <w:tcW w:type="dxa" w:w="2520"/>
            <w:vAlign w:val="center"/>
          </w:tcPr>
          <w:p>
            <w:r/>
            <w:r>
              <w:rPr>
                <w:b/>
                <w:sz w:val="18"/>
              </w:rPr>
              <w:t>Hire-date normalization</w:t>
            </w:r>
          </w:p>
        </w:tc>
        <w:tc>
          <w:tcPr>
            <w:tcW w:type="dxa" w:w="2520"/>
            <w:vAlign w:val="center"/>
          </w:tcPr>
          <w:p>
            <w:r/>
            <w:r>
              <w:rPr>
                <w:b w:val="0"/>
                <w:sz w:val="18"/>
              </w:rPr>
              <w:t>CASE + LIKE + STR_TO_DATE + DATE_FORMAT</w:t>
            </w:r>
          </w:p>
        </w:tc>
        <w:tc>
          <w:tcPr>
            <w:tcW w:type="dxa" w:w="2520"/>
            <w:vAlign w:val="center"/>
          </w:tcPr>
          <w:p>
            <w:r/>
            <w:r>
              <w:rPr>
                <w:b w:val="0"/>
                <w:sz w:val="18"/>
              </w:rPr>
              <w:t>Normalize hire-date formats.</w:t>
            </w:r>
          </w:p>
        </w:tc>
        <w:tc>
          <w:tcPr>
            <w:tcW w:type="dxa" w:w="2520"/>
            <w:vAlign w:val="center"/>
          </w:tcPr>
          <w:p>
            <w:r/>
            <w:r>
              <w:rPr>
                <w:b w:val="0"/>
                <w:sz w:val="18"/>
              </w:rPr>
              <w:t>Consistent hire_date values.</w:t>
            </w:r>
          </w:p>
        </w:tc>
      </w:tr>
      <w:tr>
        <w:tc>
          <w:tcPr>
            <w:tcW w:type="dxa" w:w="2520"/>
            <w:vAlign w:val="center"/>
          </w:tcPr>
          <w:p>
            <w:r/>
            <w:r>
              <w:rPr>
                <w:b/>
                <w:sz w:val="18"/>
              </w:rPr>
              <w:t>Hire-date datatype</w:t>
            </w:r>
          </w:p>
        </w:tc>
        <w:tc>
          <w:tcPr>
            <w:tcW w:type="dxa" w:w="2520"/>
            <w:vAlign w:val="center"/>
          </w:tcPr>
          <w:p>
            <w:r/>
            <w:r>
              <w:rPr>
                <w:b w:val="0"/>
                <w:sz w:val="18"/>
              </w:rPr>
              <w:t>ALTER TABLE ... MODIFY ... DATE</w:t>
            </w:r>
          </w:p>
        </w:tc>
        <w:tc>
          <w:tcPr>
            <w:tcW w:type="dxa" w:w="2520"/>
            <w:vAlign w:val="center"/>
          </w:tcPr>
          <w:p>
            <w:r/>
            <w:r>
              <w:rPr>
                <w:b w:val="0"/>
                <w:sz w:val="18"/>
              </w:rPr>
              <w:t>Convert hire_date to DATE.</w:t>
            </w:r>
          </w:p>
        </w:tc>
        <w:tc>
          <w:tcPr>
            <w:tcW w:type="dxa" w:w="2520"/>
            <w:vAlign w:val="center"/>
          </w:tcPr>
          <w:p>
            <w:r/>
            <w:r>
              <w:rPr>
                <w:b w:val="0"/>
                <w:sz w:val="18"/>
              </w:rPr>
              <w:t>Enables tenure/time analysis.</w:t>
            </w:r>
          </w:p>
        </w:tc>
      </w:tr>
      <w:tr>
        <w:tc>
          <w:tcPr>
            <w:tcW w:type="dxa" w:w="2520"/>
            <w:vAlign w:val="center"/>
          </w:tcPr>
          <w:p>
            <w:r/>
            <w:r>
              <w:rPr>
                <w:b/>
                <w:sz w:val="18"/>
              </w:rPr>
              <w:t>Termination-date cleaning</w:t>
            </w:r>
          </w:p>
        </w:tc>
        <w:tc>
          <w:tcPr>
            <w:tcW w:type="dxa" w:w="2520"/>
            <w:vAlign w:val="center"/>
          </w:tcPr>
          <w:p>
            <w:r/>
            <w:r>
              <w:rPr>
                <w:b w:val="0"/>
                <w:sz w:val="18"/>
              </w:rPr>
              <w:t>STR_TO_DATE + DATE</w:t>
            </w:r>
          </w:p>
        </w:tc>
        <w:tc>
          <w:tcPr>
            <w:tcW w:type="dxa" w:w="2520"/>
            <w:vAlign w:val="center"/>
          </w:tcPr>
          <w:p>
            <w:r/>
            <w:r>
              <w:rPr>
                <w:b w:val="0"/>
                <w:sz w:val="18"/>
              </w:rPr>
              <w:t>Remove timestamp/UTC portion.</w:t>
            </w:r>
          </w:p>
        </w:tc>
        <w:tc>
          <w:tcPr>
            <w:tcW w:type="dxa" w:w="2520"/>
            <w:vAlign w:val="center"/>
          </w:tcPr>
          <w:p>
            <w:r/>
            <w:r>
              <w:rPr>
                <w:b w:val="0"/>
                <w:sz w:val="18"/>
              </w:rPr>
              <w:t>termdate becomes a DATE.</w:t>
            </w:r>
          </w:p>
        </w:tc>
      </w:tr>
      <w:tr>
        <w:tc>
          <w:tcPr>
            <w:tcW w:type="dxa" w:w="2520"/>
            <w:vAlign w:val="center"/>
          </w:tcPr>
          <w:p>
            <w:r/>
            <w:r>
              <w:rPr>
                <w:b/>
                <w:sz w:val="18"/>
              </w:rPr>
              <w:t>Age derivation</w:t>
            </w:r>
          </w:p>
        </w:tc>
        <w:tc>
          <w:tcPr>
            <w:tcW w:type="dxa" w:w="2520"/>
            <w:vAlign w:val="center"/>
          </w:tcPr>
          <w:p>
            <w:r/>
            <w:r>
              <w:rPr>
                <w:b w:val="0"/>
                <w:sz w:val="18"/>
              </w:rPr>
              <w:t>ALTER TABLE + TIMESTAMPDIFF</w:t>
            </w:r>
          </w:p>
        </w:tc>
        <w:tc>
          <w:tcPr>
            <w:tcW w:type="dxa" w:w="2520"/>
            <w:vAlign w:val="center"/>
          </w:tcPr>
          <w:p>
            <w:r/>
            <w:r>
              <w:rPr>
                <w:b w:val="0"/>
                <w:sz w:val="18"/>
              </w:rPr>
              <w:t>Create age from birthdate.</w:t>
            </w:r>
          </w:p>
        </w:tc>
        <w:tc>
          <w:tcPr>
            <w:tcW w:type="dxa" w:w="2520"/>
            <w:vAlign w:val="center"/>
          </w:tcPr>
          <w:p>
            <w:r/>
            <w:r>
              <w:rPr>
                <w:b w:val="0"/>
                <w:sz w:val="18"/>
              </w:rPr>
              <w:t>Enables age validation and age-group analysis.</w:t>
            </w:r>
          </w:p>
        </w:tc>
      </w:tr>
      <w:tr>
        <w:tc>
          <w:tcPr>
            <w:tcW w:type="dxa" w:w="2520"/>
            <w:vAlign w:val="center"/>
          </w:tcPr>
          <w:p>
            <w:r/>
            <w:r>
              <w:rPr>
                <w:b/>
                <w:sz w:val="18"/>
              </w:rPr>
              <w:t>Data-quality validation</w:t>
            </w:r>
          </w:p>
        </w:tc>
        <w:tc>
          <w:tcPr>
            <w:tcW w:type="dxa" w:w="2520"/>
            <w:vAlign w:val="center"/>
          </w:tcPr>
          <w:p>
            <w:r/>
            <w:r>
              <w:rPr>
                <w:b w:val="0"/>
                <w:sz w:val="18"/>
              </w:rPr>
              <w:t>MIN/MAX, COUNT filters</w:t>
            </w:r>
          </w:p>
        </w:tc>
        <w:tc>
          <w:tcPr>
            <w:tcW w:type="dxa" w:w="2520"/>
            <w:vAlign w:val="center"/>
          </w:tcPr>
          <w:p>
            <w:r/>
            <w:r>
              <w:rPr>
                <w:b w:val="0"/>
                <w:sz w:val="18"/>
              </w:rPr>
              <w:t>Check impossible or problematic records.</w:t>
            </w:r>
          </w:p>
        </w:tc>
        <w:tc>
          <w:tcPr>
            <w:tcW w:type="dxa" w:w="2520"/>
            <w:vAlign w:val="center"/>
          </w:tcPr>
          <w:p>
            <w:r/>
            <w:r>
              <w:rPr>
                <w:b w:val="0"/>
                <w:sz w:val="18"/>
              </w:rPr>
              <w:t>Invalid/out-of-scope records identified.</w:t>
            </w:r>
          </w:p>
        </w:tc>
      </w:tr>
    </w:tbl>
    <w:p>
      <w:pPr>
        <w:pStyle w:val="Heading2"/>
      </w:pPr>
      <w:r>
        <w:t>6. Data-Quality Checks Actually Performed</w:t>
      </w:r>
    </w:p>
    <w:p>
      <w:pPr>
        <w:pStyle w:val="ListBullet"/>
      </w:pPr>
      <w:r>
        <w:t>Checked youngest and oldest age using MIN(age) and MAX(age).</w:t>
      </w:r>
    </w:p>
    <w:p>
      <w:pPr>
        <w:pStyle w:val="ListBullet"/>
      </w:pPr>
      <w:r>
        <w:t>Checked for employees with age below 18.</w:t>
      </w:r>
    </w:p>
    <w:p>
      <w:pPr>
        <w:pStyle w:val="ListBullet"/>
      </w:pPr>
      <w:r>
        <w:t>Checked for termination dates later than the current date.</w:t>
      </w:r>
    </w:p>
    <w:p>
      <w:pPr>
        <w:pStyle w:val="ListBullet"/>
      </w:pPr>
      <w:r>
        <w:t>Checked for '0000-00-00' termination dates.</w:t>
      </w:r>
    </w:p>
    <w:p>
      <w:pPr>
        <w:pStyle w:val="ListBullet"/>
      </w:pPr>
      <w:r>
        <w:t>The final notebook states that 967 records had negative ages and were excluded from analysis by applying age &gt;= 18.</w:t>
      </w:r>
    </w:p>
    <w:p>
      <w:pPr>
        <w:pStyle w:val="ListBullet"/>
      </w:pPr>
      <w:r>
        <w:t>The final notebook states that 1,599 records had termdates far into the future and were excluded by using termination dates less than or equal to the current date.</w:t>
      </w:r>
    </w:p>
    <w:p>
      <w:r>
        <w:t>These exclusions are explicitly documented in the supplied notebook and should be disclosed in the portfolio case study. They demonstrate data-quality awareness rather than being hidden preprocessing.</w:t>
      </w:r>
    </w:p>
    <w:p>
      <w:pPr>
        <w:pStyle w:val="Heading1"/>
      </w:pPr>
      <w:r>
        <w:t>7. Phase 2 — Business Questions Driving the SQL EDA</w:t>
      </w:r>
    </w:p>
    <w:p>
      <w:pPr>
        <w:pStyle w:val="ListNumber"/>
      </w:pPr>
      <w:r>
        <w:t>1. What is the gender breakdown of employees in the company?</w:t>
      </w:r>
    </w:p>
    <w:p>
      <w:pPr>
        <w:pStyle w:val="ListNumber"/>
      </w:pPr>
      <w:r>
        <w:t>2. What is the race/ethnicity breakdown of employees in the company?</w:t>
      </w:r>
    </w:p>
    <w:p>
      <w:pPr>
        <w:pStyle w:val="ListNumber"/>
      </w:pPr>
      <w:r>
        <w:t>3. What is the age distribution of employees in the company?</w:t>
      </w:r>
    </w:p>
    <w:p>
      <w:pPr>
        <w:pStyle w:val="ListNumber"/>
      </w:pPr>
      <w:r>
        <w:t>4. How many employees work at headquarters versus remote locations?</w:t>
      </w:r>
    </w:p>
    <w:p>
      <w:pPr>
        <w:pStyle w:val="ListNumber"/>
      </w:pPr>
      <w:r>
        <w:t>5. What is the average length of employment for employees who have been terminated?</w:t>
      </w:r>
    </w:p>
    <w:p>
      <w:pPr>
        <w:pStyle w:val="ListNumber"/>
      </w:pPr>
      <w:r>
        <w:t>6. How does the gender distribution vary across departments and job titles?</w:t>
      </w:r>
    </w:p>
    <w:p>
      <w:pPr>
        <w:pStyle w:val="ListNumber"/>
      </w:pPr>
      <w:r>
        <w:t>7. What is the distribution of job titles across the company?</w:t>
      </w:r>
    </w:p>
    <w:p>
      <w:pPr>
        <w:pStyle w:val="ListNumber"/>
      </w:pPr>
      <w:r>
        <w:t>8. Which department has the highest turnover rate?</w:t>
      </w:r>
    </w:p>
    <w:p>
      <w:pPr>
        <w:pStyle w:val="ListNumber"/>
      </w:pPr>
      <w:r>
        <w:t>9. What is the distribution of employees across locations by city and state?</w:t>
      </w:r>
    </w:p>
    <w:p>
      <w:pPr>
        <w:pStyle w:val="ListNumber"/>
      </w:pPr>
      <w:r>
        <w:t>10. How has the company's employee count changed over time based on hire and term dates?</w:t>
      </w:r>
    </w:p>
    <w:p>
      <w:pPr>
        <w:pStyle w:val="ListNumber"/>
      </w:pPr>
      <w:r>
        <w:t>11. What is the tenure distribution for each department?</w:t>
      </w:r>
    </w:p>
    <w:p>
      <w:pPr>
        <w:pStyle w:val="Heading1"/>
      </w:pPr>
      <w:r>
        <w:t>8. Phase 3 — SQL Techniques Demonstrated</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EAF0F8"/>
          </w:tcPr>
          <w:p>
            <w:r/>
            <w:r>
              <w:rPr>
                <w:b/>
                <w:sz w:val="18"/>
              </w:rPr>
              <w:t>Technique</w:t>
            </w:r>
          </w:p>
        </w:tc>
        <w:tc>
          <w:tcPr>
            <w:tcW w:type="dxa" w:w="3360"/>
            <w:vAlign w:val="center"/>
            <w:shd w:fill="EAF0F8"/>
          </w:tcPr>
          <w:p>
            <w:r/>
            <w:r>
              <w:rPr>
                <w:b/>
                <w:sz w:val="18"/>
              </w:rPr>
              <w:t>How It Was Used</w:t>
            </w:r>
          </w:p>
        </w:tc>
        <w:tc>
          <w:tcPr>
            <w:tcW w:type="dxa" w:w="3360"/>
            <w:vAlign w:val="center"/>
            <w:shd w:fill="EAF0F8"/>
          </w:tcPr>
          <w:p>
            <w:r/>
            <w:r>
              <w:rPr>
                <w:b/>
                <w:sz w:val="18"/>
              </w:rPr>
              <w:t>Analytical Purpose</w:t>
            </w:r>
          </w:p>
        </w:tc>
      </w:tr>
      <w:tr>
        <w:tc>
          <w:tcPr>
            <w:tcW w:type="dxa" w:w="3360"/>
            <w:vAlign w:val="center"/>
          </w:tcPr>
          <w:p>
            <w:r/>
            <w:r>
              <w:rPr>
                <w:b/>
                <w:sz w:val="18"/>
              </w:rPr>
              <w:t>SELECT / WHERE</w:t>
            </w:r>
          </w:p>
        </w:tc>
        <w:tc>
          <w:tcPr>
            <w:tcW w:type="dxa" w:w="3360"/>
            <w:vAlign w:val="center"/>
          </w:tcPr>
          <w:p>
            <w:r/>
            <w:r>
              <w:rPr>
                <w:b w:val="0"/>
                <w:sz w:val="18"/>
              </w:rPr>
              <w:t>Filter employee records to valid analytical population, especially age &gt;= 18.</w:t>
            </w:r>
          </w:p>
        </w:tc>
        <w:tc>
          <w:tcPr>
            <w:tcW w:type="dxa" w:w="3360"/>
            <w:vAlign w:val="center"/>
          </w:tcPr>
          <w:p>
            <w:r/>
            <w:r>
              <w:rPr>
                <w:b w:val="0"/>
                <w:sz w:val="18"/>
              </w:rPr>
              <w:t>Control the population used for analysis.</w:t>
            </w:r>
          </w:p>
        </w:tc>
      </w:tr>
      <w:tr>
        <w:tc>
          <w:tcPr>
            <w:tcW w:type="dxa" w:w="3360"/>
            <w:vAlign w:val="center"/>
          </w:tcPr>
          <w:p>
            <w:r/>
            <w:r>
              <w:rPr>
                <w:b/>
                <w:sz w:val="18"/>
              </w:rPr>
              <w:t>GROUP BY</w:t>
            </w:r>
          </w:p>
        </w:tc>
        <w:tc>
          <w:tcPr>
            <w:tcW w:type="dxa" w:w="3360"/>
            <w:vAlign w:val="center"/>
          </w:tcPr>
          <w:p>
            <w:r/>
            <w:r>
              <w:rPr>
                <w:b w:val="0"/>
                <w:sz w:val="18"/>
              </w:rPr>
              <w:t>Aggregate employees by gender, race, age group, location, department, job title and state.</w:t>
            </w:r>
          </w:p>
        </w:tc>
        <w:tc>
          <w:tcPr>
            <w:tcW w:type="dxa" w:w="3360"/>
            <w:vAlign w:val="center"/>
          </w:tcPr>
          <w:p>
            <w:r/>
            <w:r>
              <w:rPr>
                <w:b w:val="0"/>
                <w:sz w:val="18"/>
              </w:rPr>
              <w:t>Answer categorical business questions.</w:t>
            </w:r>
          </w:p>
        </w:tc>
      </w:tr>
      <w:tr>
        <w:tc>
          <w:tcPr>
            <w:tcW w:type="dxa" w:w="3360"/>
            <w:vAlign w:val="center"/>
          </w:tcPr>
          <w:p>
            <w:r/>
            <w:r>
              <w:rPr>
                <w:b/>
                <w:sz w:val="18"/>
              </w:rPr>
              <w:t>COUNT</w:t>
            </w:r>
          </w:p>
        </w:tc>
        <w:tc>
          <w:tcPr>
            <w:tcW w:type="dxa" w:w="3360"/>
            <w:vAlign w:val="center"/>
          </w:tcPr>
          <w:p>
            <w:r/>
            <w:r>
              <w:rPr>
                <w:b w:val="0"/>
                <w:sz w:val="18"/>
              </w:rPr>
              <w:t>Count employees and order/employee records by category.</w:t>
            </w:r>
          </w:p>
        </w:tc>
        <w:tc>
          <w:tcPr>
            <w:tcW w:type="dxa" w:w="3360"/>
            <w:vAlign w:val="center"/>
          </w:tcPr>
          <w:p>
            <w:r/>
            <w:r>
              <w:rPr>
                <w:b w:val="0"/>
                <w:sz w:val="18"/>
              </w:rPr>
              <w:t>Measure workforce size.</w:t>
            </w:r>
          </w:p>
        </w:tc>
      </w:tr>
      <w:tr>
        <w:tc>
          <w:tcPr>
            <w:tcW w:type="dxa" w:w="3360"/>
            <w:vAlign w:val="center"/>
          </w:tcPr>
          <w:p>
            <w:r/>
            <w:r>
              <w:rPr>
                <w:b/>
                <w:sz w:val="18"/>
              </w:rPr>
              <w:t>MIN / MAX</w:t>
            </w:r>
          </w:p>
        </w:tc>
        <w:tc>
          <w:tcPr>
            <w:tcW w:type="dxa" w:w="3360"/>
            <w:vAlign w:val="center"/>
          </w:tcPr>
          <w:p>
            <w:r/>
            <w:r>
              <w:rPr>
                <w:b w:val="0"/>
                <w:sz w:val="18"/>
              </w:rPr>
              <w:t>Identify youngest and oldest ages.</w:t>
            </w:r>
          </w:p>
        </w:tc>
        <w:tc>
          <w:tcPr>
            <w:tcW w:type="dxa" w:w="3360"/>
            <w:vAlign w:val="center"/>
          </w:tcPr>
          <w:p>
            <w:r/>
            <w:r>
              <w:rPr>
                <w:b w:val="0"/>
                <w:sz w:val="18"/>
              </w:rPr>
              <w:t>Validate age range.</w:t>
            </w:r>
          </w:p>
        </w:tc>
      </w:tr>
      <w:tr>
        <w:tc>
          <w:tcPr>
            <w:tcW w:type="dxa" w:w="3360"/>
            <w:vAlign w:val="center"/>
          </w:tcPr>
          <w:p>
            <w:r/>
            <w:r>
              <w:rPr>
                <w:b/>
                <w:sz w:val="18"/>
              </w:rPr>
              <w:t>CASE</w:t>
            </w:r>
          </w:p>
        </w:tc>
        <w:tc>
          <w:tcPr>
            <w:tcW w:type="dxa" w:w="3360"/>
            <w:vAlign w:val="center"/>
          </w:tcPr>
          <w:p>
            <w:r/>
            <w:r>
              <w:rPr>
                <w:b w:val="0"/>
                <w:sz w:val="18"/>
              </w:rPr>
              <w:t>Create age bands and classify records.</w:t>
            </w:r>
          </w:p>
        </w:tc>
        <w:tc>
          <w:tcPr>
            <w:tcW w:type="dxa" w:w="3360"/>
            <w:vAlign w:val="center"/>
          </w:tcPr>
          <w:p>
            <w:r/>
            <w:r>
              <w:rPr>
                <w:b w:val="0"/>
                <w:sz w:val="18"/>
              </w:rPr>
              <w:t>Convert continuous age into business-friendly groups.</w:t>
            </w:r>
          </w:p>
        </w:tc>
      </w:tr>
      <w:tr>
        <w:tc>
          <w:tcPr>
            <w:tcW w:type="dxa" w:w="3360"/>
            <w:vAlign w:val="center"/>
          </w:tcPr>
          <w:p>
            <w:r/>
            <w:r>
              <w:rPr>
                <w:b/>
                <w:sz w:val="18"/>
              </w:rPr>
              <w:t>FLOOR</w:t>
            </w:r>
          </w:p>
        </w:tc>
        <w:tc>
          <w:tcPr>
            <w:tcW w:type="dxa" w:w="3360"/>
            <w:vAlign w:val="center"/>
          </w:tcPr>
          <w:p>
            <w:r/>
            <w:r>
              <w:rPr>
                <w:b w:val="0"/>
                <w:sz w:val="18"/>
              </w:rPr>
              <w:t>Create decade-style age groups.</w:t>
            </w:r>
          </w:p>
        </w:tc>
        <w:tc>
          <w:tcPr>
            <w:tcW w:type="dxa" w:w="3360"/>
            <w:vAlign w:val="center"/>
          </w:tcPr>
          <w:p>
            <w:r/>
            <w:r>
              <w:rPr>
                <w:b w:val="0"/>
                <w:sz w:val="18"/>
              </w:rPr>
              <w:t>Support exploratory age segmentation.</w:t>
            </w:r>
          </w:p>
        </w:tc>
      </w:tr>
      <w:tr>
        <w:tc>
          <w:tcPr>
            <w:tcW w:type="dxa" w:w="3360"/>
            <w:vAlign w:val="center"/>
          </w:tcPr>
          <w:p>
            <w:r/>
            <w:r>
              <w:rPr>
                <w:b/>
                <w:sz w:val="18"/>
              </w:rPr>
              <w:t>STR_TO_DATE</w:t>
            </w:r>
          </w:p>
        </w:tc>
        <w:tc>
          <w:tcPr>
            <w:tcW w:type="dxa" w:w="3360"/>
            <w:vAlign w:val="center"/>
          </w:tcPr>
          <w:p>
            <w:r/>
            <w:r>
              <w:rPr>
                <w:b w:val="0"/>
                <w:sz w:val="18"/>
              </w:rPr>
              <w:t>Parse inconsistent date strings.</w:t>
            </w:r>
          </w:p>
        </w:tc>
        <w:tc>
          <w:tcPr>
            <w:tcW w:type="dxa" w:w="3360"/>
            <w:vAlign w:val="center"/>
          </w:tcPr>
          <w:p>
            <w:r/>
            <w:r>
              <w:rPr>
                <w:b w:val="0"/>
                <w:sz w:val="18"/>
              </w:rPr>
              <w:t>Convert text dates into usable dates.</w:t>
            </w:r>
          </w:p>
        </w:tc>
      </w:tr>
      <w:tr>
        <w:tc>
          <w:tcPr>
            <w:tcW w:type="dxa" w:w="3360"/>
            <w:vAlign w:val="center"/>
          </w:tcPr>
          <w:p>
            <w:r/>
            <w:r>
              <w:rPr>
                <w:b/>
                <w:sz w:val="18"/>
              </w:rPr>
              <w:t>DATE_FORMAT</w:t>
            </w:r>
          </w:p>
        </w:tc>
        <w:tc>
          <w:tcPr>
            <w:tcW w:type="dxa" w:w="3360"/>
            <w:vAlign w:val="center"/>
          </w:tcPr>
          <w:p>
            <w:r/>
            <w:r>
              <w:rPr>
                <w:b w:val="0"/>
                <w:sz w:val="18"/>
              </w:rPr>
              <w:t>Standardize date representation during conversion.</w:t>
            </w:r>
          </w:p>
        </w:tc>
        <w:tc>
          <w:tcPr>
            <w:tcW w:type="dxa" w:w="3360"/>
            <w:vAlign w:val="center"/>
          </w:tcPr>
          <w:p>
            <w:r/>
            <w:r>
              <w:rPr>
                <w:b w:val="0"/>
                <w:sz w:val="18"/>
              </w:rPr>
              <w:t>Normalize source date values.</w:t>
            </w:r>
          </w:p>
        </w:tc>
      </w:tr>
      <w:tr>
        <w:tc>
          <w:tcPr>
            <w:tcW w:type="dxa" w:w="3360"/>
            <w:vAlign w:val="center"/>
          </w:tcPr>
          <w:p>
            <w:r/>
            <w:r>
              <w:rPr>
                <w:b/>
                <w:sz w:val="18"/>
              </w:rPr>
              <w:t>TIMESTAMPDIFF</w:t>
            </w:r>
          </w:p>
        </w:tc>
        <w:tc>
          <w:tcPr>
            <w:tcW w:type="dxa" w:w="3360"/>
            <w:vAlign w:val="center"/>
          </w:tcPr>
          <w:p>
            <w:r/>
            <w:r>
              <w:rPr>
                <w:b w:val="0"/>
                <w:sz w:val="18"/>
              </w:rPr>
              <w:t>Calculate age from birthdate.</w:t>
            </w:r>
          </w:p>
        </w:tc>
        <w:tc>
          <w:tcPr>
            <w:tcW w:type="dxa" w:w="3360"/>
            <w:vAlign w:val="center"/>
          </w:tcPr>
          <w:p>
            <w:r/>
            <w:r>
              <w:rPr>
                <w:b w:val="0"/>
                <w:sz w:val="18"/>
              </w:rPr>
              <w:t>Create derived age field.</w:t>
            </w:r>
          </w:p>
        </w:tc>
      </w:tr>
      <w:tr>
        <w:tc>
          <w:tcPr>
            <w:tcW w:type="dxa" w:w="3360"/>
            <w:vAlign w:val="center"/>
          </w:tcPr>
          <w:p>
            <w:r/>
            <w:r>
              <w:rPr>
                <w:b/>
                <w:sz w:val="18"/>
              </w:rPr>
              <w:t>DATEDIFF</w:t>
            </w:r>
          </w:p>
        </w:tc>
        <w:tc>
          <w:tcPr>
            <w:tcW w:type="dxa" w:w="3360"/>
            <w:vAlign w:val="center"/>
          </w:tcPr>
          <w:p>
            <w:r/>
            <w:r>
              <w:rPr>
                <w:b w:val="0"/>
                <w:sz w:val="18"/>
              </w:rPr>
              <w:t>Calculate employment duration.</w:t>
            </w:r>
          </w:p>
        </w:tc>
        <w:tc>
          <w:tcPr>
            <w:tcW w:type="dxa" w:w="3360"/>
            <w:vAlign w:val="center"/>
          </w:tcPr>
          <w:p>
            <w:r/>
            <w:r>
              <w:rPr>
                <w:b w:val="0"/>
                <w:sz w:val="18"/>
              </w:rPr>
              <w:t>Support tenure/length-of-employment analysis.</w:t>
            </w:r>
          </w:p>
        </w:tc>
      </w:tr>
      <w:tr>
        <w:tc>
          <w:tcPr>
            <w:tcW w:type="dxa" w:w="3360"/>
            <w:vAlign w:val="center"/>
          </w:tcPr>
          <w:p>
            <w:r/>
            <w:r>
              <w:rPr>
                <w:b/>
                <w:sz w:val="18"/>
              </w:rPr>
              <w:t>AVG / ROUND</w:t>
            </w:r>
          </w:p>
        </w:tc>
        <w:tc>
          <w:tcPr>
            <w:tcW w:type="dxa" w:w="3360"/>
            <w:vAlign w:val="center"/>
          </w:tcPr>
          <w:p>
            <w:r/>
            <w:r>
              <w:rPr>
                <w:b w:val="0"/>
                <w:sz w:val="18"/>
              </w:rPr>
              <w:t>Calculate average employment length and department tenure.</w:t>
            </w:r>
          </w:p>
        </w:tc>
        <w:tc>
          <w:tcPr>
            <w:tcW w:type="dxa" w:w="3360"/>
            <w:vAlign w:val="center"/>
          </w:tcPr>
          <w:p>
            <w:r/>
            <w:r>
              <w:rPr>
                <w:b w:val="0"/>
                <w:sz w:val="18"/>
              </w:rPr>
              <w:t>Produce summary KPIs.</w:t>
            </w:r>
          </w:p>
        </w:tc>
      </w:tr>
      <w:tr>
        <w:tc>
          <w:tcPr>
            <w:tcW w:type="dxa" w:w="3360"/>
            <w:vAlign w:val="center"/>
          </w:tcPr>
          <w:p>
            <w:r/>
            <w:r>
              <w:rPr>
                <w:b/>
                <w:sz w:val="18"/>
              </w:rPr>
              <w:t>SUM(CASE WHEN...)</w:t>
            </w:r>
          </w:p>
        </w:tc>
        <w:tc>
          <w:tcPr>
            <w:tcW w:type="dxa" w:w="3360"/>
            <w:vAlign w:val="center"/>
          </w:tcPr>
          <w:p>
            <w:r/>
            <w:r>
              <w:rPr>
                <w:b w:val="0"/>
                <w:sz w:val="18"/>
              </w:rPr>
              <w:t>Count terminations/active records within groups.</w:t>
            </w:r>
          </w:p>
        </w:tc>
        <w:tc>
          <w:tcPr>
            <w:tcW w:type="dxa" w:w="3360"/>
            <w:vAlign w:val="center"/>
          </w:tcPr>
          <w:p>
            <w:r/>
            <w:r>
              <w:rPr>
                <w:b w:val="0"/>
                <w:sz w:val="18"/>
              </w:rPr>
              <w:t>Build termination and turnover indicators.</w:t>
            </w:r>
          </w:p>
        </w:tc>
      </w:tr>
      <w:tr>
        <w:tc>
          <w:tcPr>
            <w:tcW w:type="dxa" w:w="3360"/>
            <w:vAlign w:val="center"/>
          </w:tcPr>
          <w:p>
            <w:r/>
            <w:r>
              <w:rPr>
                <w:b/>
                <w:sz w:val="18"/>
              </w:rPr>
              <w:t>YEAR</w:t>
            </w:r>
          </w:p>
        </w:tc>
        <w:tc>
          <w:tcPr>
            <w:tcW w:type="dxa" w:w="3360"/>
            <w:vAlign w:val="center"/>
          </w:tcPr>
          <w:p>
            <w:r/>
            <w:r>
              <w:rPr>
                <w:b w:val="0"/>
                <w:sz w:val="18"/>
              </w:rPr>
              <w:t>Extract hire year.</w:t>
            </w:r>
          </w:p>
        </w:tc>
        <w:tc>
          <w:tcPr>
            <w:tcW w:type="dxa" w:w="3360"/>
            <w:vAlign w:val="center"/>
          </w:tcPr>
          <w:p>
            <w:r/>
            <w:r>
              <w:rPr>
                <w:b w:val="0"/>
                <w:sz w:val="18"/>
              </w:rPr>
              <w:t>Build workforce-change time series.</w:t>
            </w:r>
          </w:p>
        </w:tc>
      </w:tr>
      <w:tr>
        <w:tc>
          <w:tcPr>
            <w:tcW w:type="dxa" w:w="3360"/>
            <w:vAlign w:val="center"/>
          </w:tcPr>
          <w:p>
            <w:r/>
            <w:r>
              <w:rPr>
                <w:b/>
                <w:sz w:val="18"/>
              </w:rPr>
              <w:t>Subquery</w:t>
            </w:r>
          </w:p>
        </w:tc>
        <w:tc>
          <w:tcPr>
            <w:tcW w:type="dxa" w:w="3360"/>
            <w:vAlign w:val="center"/>
          </w:tcPr>
          <w:p>
            <w:r/>
            <w:r>
              <w:rPr>
                <w:b w:val="0"/>
                <w:sz w:val="18"/>
              </w:rPr>
              <w:t>Calculate termination values first, then use aliases in outer calculations.</w:t>
            </w:r>
          </w:p>
        </w:tc>
        <w:tc>
          <w:tcPr>
            <w:tcW w:type="dxa" w:w="3360"/>
            <w:vAlign w:val="center"/>
          </w:tcPr>
          <w:p>
            <w:r/>
            <w:r>
              <w:rPr>
                <w:b w:val="0"/>
                <w:sz w:val="18"/>
              </w:rPr>
              <w:t>Structure multi-step net-change analysis.</w:t>
            </w:r>
          </w:p>
        </w:tc>
      </w:tr>
      <w:tr>
        <w:tc>
          <w:tcPr>
            <w:tcW w:type="dxa" w:w="3360"/>
            <w:vAlign w:val="center"/>
          </w:tcPr>
          <w:p>
            <w:r/>
            <w:r>
              <w:rPr>
                <w:b/>
                <w:sz w:val="18"/>
              </w:rPr>
              <w:t>ORDER BY</w:t>
            </w:r>
          </w:p>
        </w:tc>
        <w:tc>
          <w:tcPr>
            <w:tcW w:type="dxa" w:w="3360"/>
            <w:vAlign w:val="center"/>
          </w:tcPr>
          <w:p>
            <w:r/>
            <w:r>
              <w:rPr>
                <w:b w:val="0"/>
                <w:sz w:val="18"/>
              </w:rPr>
              <w:t>Rank results by count or termination rate.</w:t>
            </w:r>
          </w:p>
        </w:tc>
        <w:tc>
          <w:tcPr>
            <w:tcW w:type="dxa" w:w="3360"/>
            <w:vAlign w:val="center"/>
          </w:tcPr>
          <w:p>
            <w:r/>
            <w:r>
              <w:rPr>
                <w:b w:val="0"/>
                <w:sz w:val="18"/>
              </w:rPr>
              <w:t>Identify high/low categories.</w:t>
            </w:r>
          </w:p>
        </w:tc>
      </w:tr>
    </w:tbl>
    <w:p>
      <w:pPr>
        <w:pStyle w:val="Heading1"/>
      </w:pPr>
      <w:r>
        <w:t>9. SQL EDA Analysis 1 — Gender Breakdown</w:t>
      </w:r>
    </w:p>
    <w:p>
      <w:r>
        <w:t>The gender analysis groups employees by gender and counts records, restricting the population to age &gt;= 18. This establishes the baseline workforce composition.</w:t>
      </w:r>
    </w:p>
    <w:p>
      <w:r>
        <w:t>Professional interpretation: the supplied findings state that there are more male employees.</w:t>
      </w:r>
    </w:p>
    <w:p>
      <w:pPr>
        <w:pStyle w:val="Heading1"/>
      </w:pPr>
      <w:r>
        <w:t>10. SQL EDA Analysis 2 — Race / Ethnicity Breakdown</w:t>
      </w:r>
    </w:p>
    <w:p>
      <w:r>
        <w:t>The race analysis groups valid-age employees by race and orders the result by count descending. This identifies the dominant and smaller representation categories.</w:t>
      </w:r>
    </w:p>
    <w:p>
      <w:r>
        <w:t>The supplied findings state that White is the dominant race category, while Native Hawaiian and American Indian are the least dominant categories in the analyzed dataset.</w:t>
      </w:r>
    </w:p>
    <w:p>
      <w:pPr>
        <w:pStyle w:val="Heading1"/>
      </w:pPr>
      <w:r>
        <w:t>11. SQL EDA Analysis 3 — Age Distribution</w:t>
      </w:r>
    </w:p>
    <w:p>
      <w:r>
        <w:t>The analysis first validates the minimum and maximum age, then creates age groups using CASE. The defined business bands are 18–24, 25–34, 35–44, 45–54, 55–64 and 65+.</w:t>
      </w:r>
    </w:p>
    <w:p>
      <w:r>
        <w:t>The supplied findings state that the youngest employee was 20 and the oldest was 57, with 25–34 as the largest group followed by 35–44 and 55–64 as the smallest group.</w:t>
      </w:r>
    </w:p>
    <w:p>
      <w:r>
        <w:t>A second query combines age group and gender, enabling the Power BI-style Age Group × Gender analysis.</w:t>
      </w:r>
    </w:p>
    <w:p>
      <w:pPr>
        <w:pStyle w:val="Heading1"/>
      </w:pPr>
      <w:r>
        <w:t>12. SQL EDA Analysis 4 — Headquarters vs Remote</w:t>
      </w:r>
    </w:p>
    <w:p>
      <w:r>
        <w:t>Employees are grouped by location to compare workforce distribution across work-location categories. The supplied findings state that a large number of employees work at headquarters versus remotely.</w:t>
      </w:r>
    </w:p>
    <w:p>
      <w:pPr>
        <w:pStyle w:val="Heading1"/>
      </w:pPr>
      <w:r>
        <w:t>13. SQL EDA Analysis 5 — Average Length of Employment</w:t>
      </w:r>
    </w:p>
    <w:p>
      <w:r>
        <w:t>For terminated employees whose termination date is not the placeholder 0000-00-00 and is not in the future, DATEDIFF(termdate, hire_date) is averaged and converted to years.</w:t>
      </w:r>
    </w:p>
    <w:p>
      <w:r>
        <w:t>The supplied findings state that the average length of employment for terminated employees is around 7 years.</w:t>
      </w:r>
    </w:p>
    <w:p>
      <w:pPr>
        <w:pStyle w:val="Heading1"/>
      </w:pPr>
      <w:r>
        <w:t>14. SQL EDA Analysis 6 — Gender Across Departments</w:t>
      </w:r>
    </w:p>
    <w:p>
      <w:r>
        <w:t>The query groups by department and gender and counts employees, allowing the workforce composition to be compared across departments.</w:t>
      </w:r>
    </w:p>
    <w:p>
      <w:r>
        <w:t>The supplied findings describe the gender distribution across departments as fairly balanced overall, with generally more male employees.</w:t>
      </w:r>
    </w:p>
    <w:p>
      <w:pPr>
        <w:pStyle w:val="Heading1"/>
      </w:pPr>
      <w:r>
        <w:t>15. SQL EDA Analysis 7 — Job Title Distribution</w:t>
      </w:r>
    </w:p>
    <w:p>
      <w:r>
        <w:t>Employees are grouped by job title and counted. This provides visibility into the role structure of the organization and identifies the distribution of positions.</w:t>
      </w:r>
    </w:p>
    <w:p>
      <w:pPr>
        <w:pStyle w:val="Heading1"/>
      </w:pPr>
      <w:r>
        <w:t>16. SQL EDA Analysis 8 — Department Turnover / Termination Rate</w:t>
      </w:r>
    </w:p>
    <w:p>
      <w:r>
        <w:t>The query calculates total_count, terminated_count, active_count and termination_rate by department. The rate is derived from terminated records divided by the department's total employee count in the supplied query.</w:t>
      </w:r>
    </w:p>
    <w:p>
      <w:r>
        <w:t>The supplied findings state that Marketing has the highest turnover rate, followed by Training, while Research and Development, Support and Legal have the lowest turnover rates.</w:t>
      </w:r>
    </w:p>
    <w:p>
      <w:r>
        <w:t>Important terminology: the source notebook discusses this as 'turnover rate', while the SQL field is named termination_rate. In an interview, explain the exact implemented metric as a termination-rate indicator and avoid claiming that it is a universally standardized HR turnover formula.</w:t>
      </w:r>
    </w:p>
    <w:p>
      <w:pPr>
        <w:pStyle w:val="Heading1"/>
      </w:pPr>
      <w:r>
        <w:t>17. SQL EDA Analysis 9 — Geographic Distribution</w:t>
      </w:r>
    </w:p>
    <w:p>
      <w:r>
        <w:t>The analysis groups employees by location_state and orders states by employee count. This creates the analytical basis for the geographic dashboard view.</w:t>
      </w:r>
    </w:p>
    <w:p>
      <w:r>
        <w:t>The supplied findings state that a large number of employees come from Ohio.</w:t>
      </w:r>
    </w:p>
    <w:p>
      <w:pPr>
        <w:pStyle w:val="Heading1"/>
      </w:pPr>
      <w:r>
        <w:t>18. SQL EDA Analysis 10 — Employee Change Over Time</w:t>
      </w:r>
    </w:p>
    <w:p>
      <w:r>
        <w:t>The analysis groups employees by YEAR(hire_date), counts hires, counts terminations that occurred on or before the current date, calculates net_change = hires - terminations and then calculates net_change_percent.</w:t>
      </w:r>
    </w:p>
    <w:p>
      <w:r>
        <w:t>A subquery version was also implemented so that the termination alias can be reused safely in the outer calculation.</w:t>
      </w:r>
    </w:p>
    <w:p>
      <w:r>
        <w:t>The supplied findings state that the net change in employees has increased over the years.</w:t>
      </w:r>
    </w:p>
    <w:p>
      <w:pPr>
        <w:pStyle w:val="Heading1"/>
      </w:pPr>
      <w:r>
        <w:t>19. SQL EDA Analysis 11 — Tenure by Department</w:t>
      </w:r>
    </w:p>
    <w:p>
      <w:r>
        <w:t>For terminated employees, DATEDIFF(CURDATE(), termdate) is averaged by department in the supplied final query. This provides a department-level tenure indicator.</w:t>
      </w:r>
    </w:p>
    <w:p>
      <w:r>
        <w:t>The supplied findings state that average tenure is about 8 years across departments, with Legal and Auditing having the highest and Services, Sales and Marketing having the lowest.</w:t>
      </w:r>
    </w:p>
    <w:p>
      <w:pPr>
        <w:pStyle w:val="Heading1"/>
      </w:pPr>
      <w:r>
        <w:t>20. Phase 4 — From SQL EDA to Power BI</w:t>
      </w:r>
    </w:p>
    <w:p>
      <w:r>
        <w:t>The Power BI dashboard is the presentation and decision-support layer of the same analytical workflow. The SQL EDA answers the underlying questions first; Power BI then packages those questions into a visual experience.</w:t>
      </w:r>
    </w:p>
    <w:p>
      <w:r>
        <w:rPr>
          <w:b/>
        </w:rPr>
        <w:t xml:space="preserve">SQL layer: </w:t>
      </w:r>
      <w:r>
        <w:t>Validate → Clean → Explore → Calculate → Find patterns</w:t>
      </w:r>
    </w:p>
    <w:p>
      <w:r>
        <w:rPr>
          <w:b/>
        </w:rPr>
        <w:t xml:space="preserve">Power BI layer: </w:t>
      </w:r>
      <w:r>
        <w:t>Visualize → Compare → Communicate → Investigate</w:t>
      </w:r>
    </w:p>
    <w:p>
      <w:pPr>
        <w:pStyle w:val="Heading1"/>
      </w:pPr>
      <w:r>
        <w:t>21. SQL Analysis → Power BI Visual Mapping</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EAF0F8"/>
          </w:tcPr>
          <w:p>
            <w:r/>
            <w:r>
              <w:rPr>
                <w:b/>
                <w:sz w:val="18"/>
              </w:rPr>
              <w:t>SQL / Analytical Question</w:t>
            </w:r>
          </w:p>
        </w:tc>
        <w:tc>
          <w:tcPr>
            <w:tcW w:type="dxa" w:w="3360"/>
            <w:vAlign w:val="center"/>
            <w:shd w:fill="EAF0F8"/>
          </w:tcPr>
          <w:p>
            <w:r/>
            <w:r>
              <w:rPr>
                <w:b/>
                <w:sz w:val="18"/>
              </w:rPr>
              <w:t>Power BI Visual</w:t>
            </w:r>
          </w:p>
        </w:tc>
        <w:tc>
          <w:tcPr>
            <w:tcW w:type="dxa" w:w="3360"/>
            <w:vAlign w:val="center"/>
            <w:shd w:fill="EAF0F8"/>
          </w:tcPr>
          <w:p>
            <w:r/>
            <w:r>
              <w:rPr>
                <w:b/>
                <w:sz w:val="18"/>
              </w:rPr>
              <w:t>Purpose</w:t>
            </w:r>
          </w:p>
        </w:tc>
      </w:tr>
      <w:tr>
        <w:tc>
          <w:tcPr>
            <w:tcW w:type="dxa" w:w="3360"/>
            <w:vAlign w:val="center"/>
          </w:tcPr>
          <w:p>
            <w:r/>
            <w:r>
              <w:rPr>
                <w:b/>
                <w:sz w:val="18"/>
              </w:rPr>
              <w:t>Gender breakdown</w:t>
            </w:r>
          </w:p>
        </w:tc>
        <w:tc>
          <w:tcPr>
            <w:tcW w:type="dxa" w:w="3360"/>
            <w:vAlign w:val="center"/>
          </w:tcPr>
          <w:p>
            <w:r/>
            <w:r>
              <w:rPr>
                <w:b w:val="0"/>
                <w:sz w:val="18"/>
              </w:rPr>
              <w:t>Gender Distribution</w:t>
            </w:r>
          </w:p>
        </w:tc>
        <w:tc>
          <w:tcPr>
            <w:tcW w:type="dxa" w:w="3360"/>
            <w:vAlign w:val="center"/>
          </w:tcPr>
          <w:p>
            <w:r/>
            <w:r>
              <w:rPr>
                <w:b w:val="0"/>
                <w:sz w:val="18"/>
              </w:rPr>
              <w:t>Workforce composition</w:t>
            </w:r>
          </w:p>
        </w:tc>
      </w:tr>
      <w:tr>
        <w:tc>
          <w:tcPr>
            <w:tcW w:type="dxa" w:w="3360"/>
            <w:vAlign w:val="center"/>
          </w:tcPr>
          <w:p>
            <w:r/>
            <w:r>
              <w:rPr>
                <w:b/>
                <w:sz w:val="18"/>
              </w:rPr>
              <w:t>Race/ethnicity breakdown</w:t>
            </w:r>
          </w:p>
        </w:tc>
        <w:tc>
          <w:tcPr>
            <w:tcW w:type="dxa" w:w="3360"/>
            <w:vAlign w:val="center"/>
          </w:tcPr>
          <w:p>
            <w:r/>
            <w:r>
              <w:rPr>
                <w:b w:val="0"/>
                <w:sz w:val="18"/>
              </w:rPr>
              <w:t>Race Distribution</w:t>
            </w:r>
          </w:p>
        </w:tc>
        <w:tc>
          <w:tcPr>
            <w:tcW w:type="dxa" w:w="3360"/>
            <w:vAlign w:val="center"/>
          </w:tcPr>
          <w:p>
            <w:r/>
            <w:r>
              <w:rPr>
                <w:b w:val="0"/>
                <w:sz w:val="18"/>
              </w:rPr>
              <w:t>Demographic composition</w:t>
            </w:r>
          </w:p>
        </w:tc>
      </w:tr>
      <w:tr>
        <w:tc>
          <w:tcPr>
            <w:tcW w:type="dxa" w:w="3360"/>
            <w:vAlign w:val="center"/>
          </w:tcPr>
          <w:p>
            <w:r/>
            <w:r>
              <w:rPr>
                <w:b/>
                <w:sz w:val="18"/>
              </w:rPr>
              <w:t>Age distribution</w:t>
            </w:r>
          </w:p>
        </w:tc>
        <w:tc>
          <w:tcPr>
            <w:tcW w:type="dxa" w:w="3360"/>
            <w:vAlign w:val="center"/>
          </w:tcPr>
          <w:p>
            <w:r/>
            <w:r>
              <w:rPr>
                <w:b w:val="0"/>
                <w:sz w:val="18"/>
              </w:rPr>
              <w:t>Age Group Distribution</w:t>
            </w:r>
          </w:p>
        </w:tc>
        <w:tc>
          <w:tcPr>
            <w:tcW w:type="dxa" w:w="3360"/>
            <w:vAlign w:val="center"/>
          </w:tcPr>
          <w:p>
            <w:r/>
            <w:r>
              <w:rPr>
                <w:b w:val="0"/>
                <w:sz w:val="18"/>
              </w:rPr>
              <w:t>Workforce age structure</w:t>
            </w:r>
          </w:p>
        </w:tc>
      </w:tr>
      <w:tr>
        <w:tc>
          <w:tcPr>
            <w:tcW w:type="dxa" w:w="3360"/>
            <w:vAlign w:val="center"/>
          </w:tcPr>
          <w:p>
            <w:r/>
            <w:r>
              <w:rPr>
                <w:b/>
                <w:sz w:val="18"/>
              </w:rPr>
              <w:t>Age group + gender</w:t>
            </w:r>
          </w:p>
        </w:tc>
        <w:tc>
          <w:tcPr>
            <w:tcW w:type="dxa" w:w="3360"/>
            <w:vAlign w:val="center"/>
          </w:tcPr>
          <w:p>
            <w:r/>
            <w:r>
              <w:rPr>
                <w:b w:val="0"/>
                <w:sz w:val="18"/>
              </w:rPr>
              <w:t>Age Group by Gender</w:t>
            </w:r>
          </w:p>
        </w:tc>
        <w:tc>
          <w:tcPr>
            <w:tcW w:type="dxa" w:w="3360"/>
            <w:vAlign w:val="center"/>
          </w:tcPr>
          <w:p>
            <w:r/>
            <w:r>
              <w:rPr>
                <w:b w:val="0"/>
                <w:sz w:val="18"/>
              </w:rPr>
              <w:t>Cross-dimensional demographic analysis</w:t>
            </w:r>
          </w:p>
        </w:tc>
      </w:tr>
      <w:tr>
        <w:tc>
          <w:tcPr>
            <w:tcW w:type="dxa" w:w="3360"/>
            <w:vAlign w:val="center"/>
          </w:tcPr>
          <w:p>
            <w:r/>
            <w:r>
              <w:rPr>
                <w:b/>
                <w:sz w:val="18"/>
              </w:rPr>
              <w:t>Headquarters vs remote</w:t>
            </w:r>
          </w:p>
        </w:tc>
        <w:tc>
          <w:tcPr>
            <w:tcW w:type="dxa" w:w="3360"/>
            <w:vAlign w:val="center"/>
          </w:tcPr>
          <w:p>
            <w:r/>
            <w:r>
              <w:rPr>
                <w:b w:val="0"/>
                <w:sz w:val="18"/>
              </w:rPr>
              <w:t>Distribution by Location</w:t>
            </w:r>
          </w:p>
        </w:tc>
        <w:tc>
          <w:tcPr>
            <w:tcW w:type="dxa" w:w="3360"/>
            <w:vAlign w:val="center"/>
          </w:tcPr>
          <w:p>
            <w:r/>
            <w:r>
              <w:rPr>
                <w:b w:val="0"/>
                <w:sz w:val="18"/>
              </w:rPr>
              <w:t>Work arrangement distribution</w:t>
            </w:r>
          </w:p>
        </w:tc>
      </w:tr>
      <w:tr>
        <w:tc>
          <w:tcPr>
            <w:tcW w:type="dxa" w:w="3360"/>
            <w:vAlign w:val="center"/>
          </w:tcPr>
          <w:p>
            <w:r/>
            <w:r>
              <w:rPr>
                <w:b/>
                <w:sz w:val="18"/>
              </w:rPr>
              <w:t>State distribution</w:t>
            </w:r>
          </w:p>
        </w:tc>
        <w:tc>
          <w:tcPr>
            <w:tcW w:type="dxa" w:w="3360"/>
            <w:vAlign w:val="center"/>
          </w:tcPr>
          <w:p>
            <w:r/>
            <w:r>
              <w:rPr>
                <w:b w:val="0"/>
                <w:sz w:val="18"/>
              </w:rPr>
              <w:t>Distribution Across States</w:t>
            </w:r>
          </w:p>
        </w:tc>
        <w:tc>
          <w:tcPr>
            <w:tcW w:type="dxa" w:w="3360"/>
            <w:vAlign w:val="center"/>
          </w:tcPr>
          <w:p>
            <w:r/>
            <w:r>
              <w:rPr>
                <w:b w:val="0"/>
                <w:sz w:val="18"/>
              </w:rPr>
              <w:t>Geographic workforce footprint</w:t>
            </w:r>
          </w:p>
        </w:tc>
      </w:tr>
      <w:tr>
        <w:tc>
          <w:tcPr>
            <w:tcW w:type="dxa" w:w="3360"/>
            <w:vAlign w:val="center"/>
          </w:tcPr>
          <w:p>
            <w:r/>
            <w:r>
              <w:rPr>
                <w:b/>
                <w:sz w:val="18"/>
              </w:rPr>
              <w:t>Employee change over time</w:t>
            </w:r>
          </w:p>
        </w:tc>
        <w:tc>
          <w:tcPr>
            <w:tcW w:type="dxa" w:w="3360"/>
            <w:vAlign w:val="center"/>
          </w:tcPr>
          <w:p>
            <w:r/>
            <w:r>
              <w:rPr>
                <w:b w:val="0"/>
                <w:sz w:val="18"/>
              </w:rPr>
              <w:t>Change in Employees (2000–2026)</w:t>
            </w:r>
          </w:p>
        </w:tc>
        <w:tc>
          <w:tcPr>
            <w:tcW w:type="dxa" w:w="3360"/>
            <w:vAlign w:val="center"/>
          </w:tcPr>
          <w:p>
            <w:r/>
            <w:r>
              <w:rPr>
                <w:b w:val="0"/>
                <w:sz w:val="18"/>
              </w:rPr>
              <w:t>Workforce trend</w:t>
            </w:r>
          </w:p>
        </w:tc>
      </w:tr>
      <w:tr>
        <w:tc>
          <w:tcPr>
            <w:tcW w:type="dxa" w:w="3360"/>
            <w:vAlign w:val="center"/>
          </w:tcPr>
          <w:p>
            <w:r/>
            <w:r>
              <w:rPr>
                <w:b/>
                <w:sz w:val="18"/>
              </w:rPr>
              <w:t>Average terminated employment length</w:t>
            </w:r>
          </w:p>
        </w:tc>
        <w:tc>
          <w:tcPr>
            <w:tcW w:type="dxa" w:w="3360"/>
            <w:vAlign w:val="center"/>
          </w:tcPr>
          <w:p>
            <w:r/>
            <w:r>
              <w:rPr>
                <w:b w:val="0"/>
                <w:sz w:val="18"/>
              </w:rPr>
              <w:t>Average Length of Employment</w:t>
            </w:r>
          </w:p>
        </w:tc>
        <w:tc>
          <w:tcPr>
            <w:tcW w:type="dxa" w:w="3360"/>
            <w:vAlign w:val="center"/>
          </w:tcPr>
          <w:p>
            <w:r/>
            <w:r>
              <w:rPr>
                <w:b w:val="0"/>
                <w:sz w:val="18"/>
              </w:rPr>
              <w:t>Tenure KPI</w:t>
            </w:r>
          </w:p>
        </w:tc>
      </w:tr>
      <w:tr>
        <w:tc>
          <w:tcPr>
            <w:tcW w:type="dxa" w:w="3360"/>
            <w:vAlign w:val="center"/>
          </w:tcPr>
          <w:p>
            <w:r/>
            <w:r>
              <w:rPr>
                <w:b/>
                <w:sz w:val="18"/>
              </w:rPr>
              <w:t>Gender across departments</w:t>
            </w:r>
          </w:p>
        </w:tc>
        <w:tc>
          <w:tcPr>
            <w:tcW w:type="dxa" w:w="3360"/>
            <w:vAlign w:val="center"/>
          </w:tcPr>
          <w:p>
            <w:r/>
            <w:r>
              <w:rPr>
                <w:b w:val="0"/>
                <w:sz w:val="18"/>
              </w:rPr>
              <w:t>Gender by Department</w:t>
            </w:r>
          </w:p>
        </w:tc>
        <w:tc>
          <w:tcPr>
            <w:tcW w:type="dxa" w:w="3360"/>
            <w:vAlign w:val="center"/>
          </w:tcPr>
          <w:p>
            <w:r/>
            <w:r>
              <w:rPr>
                <w:b w:val="0"/>
                <w:sz w:val="18"/>
              </w:rPr>
              <w:t>Department composition</w:t>
            </w:r>
          </w:p>
        </w:tc>
      </w:tr>
      <w:tr>
        <w:tc>
          <w:tcPr>
            <w:tcW w:type="dxa" w:w="3360"/>
            <w:vAlign w:val="center"/>
          </w:tcPr>
          <w:p>
            <w:r/>
            <w:r>
              <w:rPr>
                <w:b/>
                <w:sz w:val="18"/>
              </w:rPr>
              <w:t>Department turnover / termination rate</w:t>
            </w:r>
          </w:p>
        </w:tc>
        <w:tc>
          <w:tcPr>
            <w:tcW w:type="dxa" w:w="3360"/>
            <w:vAlign w:val="center"/>
          </w:tcPr>
          <w:p>
            <w:r/>
            <w:r>
              <w:rPr>
                <w:b w:val="0"/>
                <w:sz w:val="18"/>
              </w:rPr>
              <w:t>Departments by Termination Rates</w:t>
            </w:r>
          </w:p>
        </w:tc>
        <w:tc>
          <w:tcPr>
            <w:tcW w:type="dxa" w:w="3360"/>
            <w:vAlign w:val="center"/>
          </w:tcPr>
          <w:p>
            <w:r/>
            <w:r>
              <w:rPr>
                <w:b w:val="0"/>
                <w:sz w:val="18"/>
              </w:rPr>
              <w:t>Department-level investigation</w:t>
            </w:r>
          </w:p>
        </w:tc>
      </w:tr>
    </w:tbl>
    <w:p>
      <w:pPr>
        <w:pStyle w:val="Heading1"/>
      </w:pPr>
      <w:r>
        <w:t>22. Phase 5 — Power BI Dashboard Delivery</w:t>
      </w:r>
    </w:p>
    <w:p>
      <w:r>
        <w:t>The Power BI report contains two pages. Page 1 functions as the workforce overview, while Page 2 provides deeper demographic and department-level analysis.</w:t>
      </w:r>
    </w:p>
    <w:p>
      <w:pPr>
        <w:pStyle w:val="ListBullet"/>
      </w:pPr>
      <w:r>
        <w:t>Page 1: Gender Distribution, Distribution by Location, Race Distribution, Distribution Across States, Employee Change and Average Length of Employment.</w:t>
      </w:r>
    </w:p>
    <w:p>
      <w:pPr>
        <w:pStyle w:val="ListBullet"/>
      </w:pPr>
      <w:r>
        <w:t>Page 2: Age Group by Gender, Age Group Distribution, Gender by Department and Departments by Termination Rates.</w:t>
      </w:r>
    </w:p>
    <w:p>
      <w:pPr>
        <w:pStyle w:val="ListBullet"/>
      </w:pPr>
      <w:r>
        <w:t>The dashboard turns the SQL-derived analytical questions into an accessible management reporting interface.</w:t>
      </w:r>
    </w:p>
    <w:p>
      <w:pPr>
        <w:pStyle w:val="ListBullet"/>
      </w:pPr>
      <w:r>
        <w:t>The visual sequence moves from broad workforce structure to deeper departmental and demographic investigation.</w:t>
      </w:r>
    </w:p>
    <w:p>
      <w:pPr>
        <w:pStyle w:val="Heading1"/>
      </w:pPr>
      <w:r>
        <w:t>23. Dashboard Storytelling Structure</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EAF0F8"/>
          </w:tcPr>
          <w:p>
            <w:r/>
            <w:r>
              <w:rPr>
                <w:b/>
                <w:sz w:val="18"/>
              </w:rPr>
              <w:t>Stage</w:t>
            </w:r>
          </w:p>
        </w:tc>
        <w:tc>
          <w:tcPr>
            <w:tcW w:type="dxa" w:w="3360"/>
            <w:vAlign w:val="center"/>
            <w:shd w:fill="EAF0F8"/>
          </w:tcPr>
          <w:p>
            <w:r/>
            <w:r>
              <w:rPr>
                <w:b/>
                <w:sz w:val="18"/>
              </w:rPr>
              <w:t>Dashboard Focus</w:t>
            </w:r>
          </w:p>
        </w:tc>
        <w:tc>
          <w:tcPr>
            <w:tcW w:type="dxa" w:w="3360"/>
            <w:vAlign w:val="center"/>
            <w:shd w:fill="EAF0F8"/>
          </w:tcPr>
          <w:p>
            <w:r/>
            <w:r>
              <w:rPr>
                <w:b/>
                <w:sz w:val="18"/>
              </w:rPr>
              <w:t>Management Question</w:t>
            </w:r>
          </w:p>
        </w:tc>
      </w:tr>
      <w:tr>
        <w:tc>
          <w:tcPr>
            <w:tcW w:type="dxa" w:w="3360"/>
            <w:vAlign w:val="center"/>
          </w:tcPr>
          <w:p>
            <w:r/>
            <w:r>
              <w:rPr>
                <w:b/>
                <w:sz w:val="18"/>
              </w:rPr>
              <w:t>1. Workforce composition</w:t>
            </w:r>
          </w:p>
        </w:tc>
        <w:tc>
          <w:tcPr>
            <w:tcW w:type="dxa" w:w="3360"/>
            <w:vAlign w:val="center"/>
          </w:tcPr>
          <w:p>
            <w:r/>
            <w:r>
              <w:rPr>
                <w:b w:val="0"/>
                <w:sz w:val="18"/>
              </w:rPr>
              <w:t>Gender + Race + Age</w:t>
            </w:r>
          </w:p>
        </w:tc>
        <w:tc>
          <w:tcPr>
            <w:tcW w:type="dxa" w:w="3360"/>
            <w:vAlign w:val="center"/>
          </w:tcPr>
          <w:p>
            <w:r/>
            <w:r>
              <w:rPr>
                <w:b w:val="0"/>
                <w:sz w:val="18"/>
              </w:rPr>
              <w:t>Who makes up the workforce?</w:t>
            </w:r>
          </w:p>
        </w:tc>
      </w:tr>
      <w:tr>
        <w:tc>
          <w:tcPr>
            <w:tcW w:type="dxa" w:w="3360"/>
            <w:vAlign w:val="center"/>
          </w:tcPr>
          <w:p>
            <w:r/>
            <w:r>
              <w:rPr>
                <w:b/>
                <w:sz w:val="18"/>
              </w:rPr>
              <w:t>2. Workforce footprint</w:t>
            </w:r>
          </w:p>
        </w:tc>
        <w:tc>
          <w:tcPr>
            <w:tcW w:type="dxa" w:w="3360"/>
            <w:vAlign w:val="center"/>
          </w:tcPr>
          <w:p>
            <w:r/>
            <w:r>
              <w:rPr>
                <w:b w:val="0"/>
                <w:sz w:val="18"/>
              </w:rPr>
              <w:t>Location + State</w:t>
            </w:r>
          </w:p>
        </w:tc>
        <w:tc>
          <w:tcPr>
            <w:tcW w:type="dxa" w:w="3360"/>
            <w:vAlign w:val="center"/>
          </w:tcPr>
          <w:p>
            <w:r/>
            <w:r>
              <w:rPr>
                <w:b w:val="0"/>
                <w:sz w:val="18"/>
              </w:rPr>
              <w:t>Where are employees located?</w:t>
            </w:r>
          </w:p>
        </w:tc>
      </w:tr>
      <w:tr>
        <w:tc>
          <w:tcPr>
            <w:tcW w:type="dxa" w:w="3360"/>
            <w:vAlign w:val="center"/>
          </w:tcPr>
          <w:p>
            <w:r/>
            <w:r>
              <w:rPr>
                <w:b/>
                <w:sz w:val="18"/>
              </w:rPr>
              <w:t>3. Workforce movement</w:t>
            </w:r>
          </w:p>
        </w:tc>
        <w:tc>
          <w:tcPr>
            <w:tcW w:type="dxa" w:w="3360"/>
            <w:vAlign w:val="center"/>
          </w:tcPr>
          <w:p>
            <w:r/>
            <w:r>
              <w:rPr>
                <w:b w:val="0"/>
                <w:sz w:val="18"/>
              </w:rPr>
              <w:t>Employee change over time</w:t>
            </w:r>
          </w:p>
        </w:tc>
        <w:tc>
          <w:tcPr>
            <w:tcW w:type="dxa" w:w="3360"/>
            <w:vAlign w:val="center"/>
          </w:tcPr>
          <w:p>
            <w:r/>
            <w:r>
              <w:rPr>
                <w:b w:val="0"/>
                <w:sz w:val="18"/>
              </w:rPr>
              <w:t>How has workforce size changed?</w:t>
            </w:r>
          </w:p>
        </w:tc>
      </w:tr>
      <w:tr>
        <w:tc>
          <w:tcPr>
            <w:tcW w:type="dxa" w:w="3360"/>
            <w:vAlign w:val="center"/>
          </w:tcPr>
          <w:p>
            <w:r/>
            <w:r>
              <w:rPr>
                <w:b/>
                <w:sz w:val="18"/>
              </w:rPr>
              <w:t>4. Tenure</w:t>
            </w:r>
          </w:p>
        </w:tc>
        <w:tc>
          <w:tcPr>
            <w:tcW w:type="dxa" w:w="3360"/>
            <w:vAlign w:val="center"/>
          </w:tcPr>
          <w:p>
            <w:r/>
            <w:r>
              <w:rPr>
                <w:b w:val="0"/>
                <w:sz w:val="18"/>
              </w:rPr>
              <w:t>Average employment length</w:t>
            </w:r>
          </w:p>
        </w:tc>
        <w:tc>
          <w:tcPr>
            <w:tcW w:type="dxa" w:w="3360"/>
            <w:vAlign w:val="center"/>
          </w:tcPr>
          <w:p>
            <w:r/>
            <w:r>
              <w:rPr>
                <w:b w:val="0"/>
                <w:sz w:val="18"/>
              </w:rPr>
              <w:t>How long do employees stay?</w:t>
            </w:r>
          </w:p>
        </w:tc>
      </w:tr>
      <w:tr>
        <w:tc>
          <w:tcPr>
            <w:tcW w:type="dxa" w:w="3360"/>
            <w:vAlign w:val="center"/>
          </w:tcPr>
          <w:p>
            <w:r/>
            <w:r>
              <w:rPr>
                <w:b/>
                <w:sz w:val="18"/>
              </w:rPr>
              <w:t>5. Department composition</w:t>
            </w:r>
          </w:p>
        </w:tc>
        <w:tc>
          <w:tcPr>
            <w:tcW w:type="dxa" w:w="3360"/>
            <w:vAlign w:val="center"/>
          </w:tcPr>
          <w:p>
            <w:r/>
            <w:r>
              <w:rPr>
                <w:b w:val="0"/>
                <w:sz w:val="18"/>
              </w:rPr>
              <w:t>Gender by Department</w:t>
            </w:r>
          </w:p>
        </w:tc>
        <w:tc>
          <w:tcPr>
            <w:tcW w:type="dxa" w:w="3360"/>
            <w:vAlign w:val="center"/>
          </w:tcPr>
          <w:p>
            <w:r/>
            <w:r>
              <w:rPr>
                <w:b w:val="0"/>
                <w:sz w:val="18"/>
              </w:rPr>
              <w:t>How does workforce composition vary by department?</w:t>
            </w:r>
          </w:p>
        </w:tc>
      </w:tr>
      <w:tr>
        <w:tc>
          <w:tcPr>
            <w:tcW w:type="dxa" w:w="3360"/>
            <w:vAlign w:val="center"/>
          </w:tcPr>
          <w:p>
            <w:r/>
            <w:r>
              <w:rPr>
                <w:b/>
                <w:sz w:val="18"/>
              </w:rPr>
              <w:t>6. Department risk signal</w:t>
            </w:r>
          </w:p>
        </w:tc>
        <w:tc>
          <w:tcPr>
            <w:tcW w:type="dxa" w:w="3360"/>
            <w:vAlign w:val="center"/>
          </w:tcPr>
          <w:p>
            <w:r/>
            <w:r>
              <w:rPr>
                <w:b w:val="0"/>
                <w:sz w:val="18"/>
              </w:rPr>
              <w:t>Termination rates</w:t>
            </w:r>
          </w:p>
        </w:tc>
        <w:tc>
          <w:tcPr>
            <w:tcW w:type="dxa" w:w="3360"/>
            <w:vAlign w:val="center"/>
          </w:tcPr>
          <w:p>
            <w:r/>
            <w:r>
              <w:rPr>
                <w:b w:val="0"/>
                <w:sz w:val="18"/>
              </w:rPr>
              <w:t>Which departments may require further investigation?</w:t>
            </w:r>
          </w:p>
        </w:tc>
      </w:tr>
    </w:tbl>
    <w:p>
      <w:pPr>
        <w:pStyle w:val="Heading1"/>
      </w:pPr>
      <w:r>
        <w:t>24. Complete Technical Skillset Demonstrated</w:t>
      </w:r>
    </w:p>
    <w:p>
      <w:pPr>
        <w:pStyle w:val="ListBullet"/>
      </w:pPr>
      <w:r>
        <w:t>MySQL database setup and table inspection</w:t>
      </w:r>
    </w:p>
    <w:p>
      <w:pPr>
        <w:pStyle w:val="ListBullet"/>
      </w:pPr>
      <w:r>
        <w:t>SQL data cleaning and datatype conversion</w:t>
      </w:r>
    </w:p>
    <w:p>
      <w:pPr>
        <w:pStyle w:val="ListBullet"/>
      </w:pPr>
      <w:r>
        <w:t>Date parsing and standardization</w:t>
      </w:r>
    </w:p>
    <w:p>
      <w:pPr>
        <w:pStyle w:val="ListBullet"/>
      </w:pPr>
      <w:r>
        <w:t>Derived-column creation</w:t>
      </w:r>
    </w:p>
    <w:p>
      <w:pPr>
        <w:pStyle w:val="ListBullet"/>
      </w:pPr>
      <w:r>
        <w:t>Data-quality validation</w:t>
      </w:r>
    </w:p>
    <w:p>
      <w:pPr>
        <w:pStyle w:val="ListBullet"/>
      </w:pPr>
      <w:r>
        <w:t>Exploratory Data Analysis using SQL</w:t>
      </w:r>
    </w:p>
    <w:p>
      <w:pPr>
        <w:pStyle w:val="ListBullet"/>
      </w:pPr>
      <w:r>
        <w:t>Business-question-driven SQL analysis</w:t>
      </w:r>
    </w:p>
    <w:p>
      <w:pPr>
        <w:pStyle w:val="ListBullet"/>
      </w:pPr>
      <w:r>
        <w:t>GROUP BY / aggregation / CASE / subqueries</w:t>
      </w:r>
    </w:p>
    <w:p>
      <w:pPr>
        <w:pStyle w:val="ListBullet"/>
      </w:pPr>
      <w:r>
        <w:t>Date functions including YEAR, DATEDIFF and TIMESTAMPDIFF</w:t>
      </w:r>
    </w:p>
    <w:p>
      <w:pPr>
        <w:pStyle w:val="ListBullet"/>
      </w:pPr>
      <w:r>
        <w:t>Conditional aggregation using SUM(CASE WHEN...)</w:t>
      </w:r>
    </w:p>
    <w:p>
      <w:pPr>
        <w:pStyle w:val="ListBullet"/>
      </w:pPr>
      <w:r>
        <w:t>Jupyter Notebook + SQL Magic workflow</w:t>
      </w:r>
    </w:p>
    <w:p>
      <w:pPr>
        <w:pStyle w:val="ListBullet"/>
      </w:pPr>
      <w:r>
        <w:t>Power BI report development</w:t>
      </w:r>
    </w:p>
    <w:p>
      <w:pPr>
        <w:pStyle w:val="ListBullet"/>
      </w:pPr>
      <w:r>
        <w:t>KPI and summary visualization</w:t>
      </w:r>
    </w:p>
    <w:p>
      <w:pPr>
        <w:pStyle w:val="ListBullet"/>
      </w:pPr>
      <w:r>
        <w:t>Time-series visualization</w:t>
      </w:r>
    </w:p>
    <w:p>
      <w:pPr>
        <w:pStyle w:val="ListBullet"/>
      </w:pPr>
      <w:r>
        <w:t>Categorical and cross-dimensional analysis</w:t>
      </w:r>
    </w:p>
    <w:p>
      <w:pPr>
        <w:pStyle w:val="ListBullet"/>
      </w:pPr>
      <w:r>
        <w:t>Geographic visualization</w:t>
      </w:r>
    </w:p>
    <w:p>
      <w:pPr>
        <w:pStyle w:val="ListBullet"/>
      </w:pPr>
      <w:r>
        <w:t>Dashboard storytelling and management reporting</w:t>
      </w:r>
    </w:p>
    <w:p>
      <w:pPr>
        <w:pStyle w:val="Heading1"/>
      </w:pPr>
      <w:r>
        <w:t>25. Business Usefulness &amp; Impact</w:t>
      </w:r>
    </w:p>
    <w:p>
      <w:r>
        <w:t>The project's strongest professional value is the completeness of the analytics lifecycle. Rather than only building a dashboard, the workflow establishes a disciplined path from raw data quality to business questions and then to visual decision support.</w:t>
      </w:r>
    </w:p>
    <w:p>
      <w:pPr>
        <w:pStyle w:val="ListBullet"/>
      </w:pPr>
      <w:r>
        <w:t>Creates a structured HR analytical dataset from raw employee records.</w:t>
      </w:r>
    </w:p>
    <w:p>
      <w:pPr>
        <w:pStyle w:val="ListBullet"/>
      </w:pPr>
      <w:r>
        <w:t>Makes data-quality problems explicit and documents exclusions.</w:t>
      </w:r>
    </w:p>
    <w:p>
      <w:pPr>
        <w:pStyle w:val="ListBullet"/>
      </w:pPr>
      <w:r>
        <w:t>Answers 11 defined workforce questions through reproducible SQL.</w:t>
      </w:r>
    </w:p>
    <w:p>
      <w:pPr>
        <w:pStyle w:val="ListBullet"/>
      </w:pPr>
      <w:r>
        <w:t>Identifies workforce composition, demographic patterns, geography, tenure and department indicators.</w:t>
      </w:r>
    </w:p>
    <w:p>
      <w:pPr>
        <w:pStyle w:val="ListBullet"/>
      </w:pPr>
      <w:r>
        <w:t>Provides a visual management layer for the SQL findings.</w:t>
      </w:r>
    </w:p>
    <w:p>
      <w:pPr>
        <w:pStyle w:val="ListBullet"/>
      </w:pPr>
      <w:r>
        <w:t>Creates traceability between SQL analysis and dashboard visuals.</w:t>
      </w:r>
    </w:p>
    <w:p>
      <w:pPr>
        <w:pStyle w:val="ListBullet"/>
      </w:pPr>
      <w:r>
        <w:t>Demonstrates both technical execution and business-oriented analytical thinking.</w:t>
      </w:r>
    </w:p>
    <w:p>
      <w:pPr>
        <w:pStyle w:val="Heading1"/>
      </w:pPr>
      <w:r>
        <w:t>26. Problem Solved — Complete Before → After Story</w:t>
      </w:r>
    </w:p>
    <w:p>
      <w:r>
        <w:rPr>
          <w:b/>
        </w:rPr>
        <w:t xml:space="preserve">Before: </w:t>
      </w:r>
      <w:r>
        <w:t>The organization has employee-level HR records with mixed date formats and data-quality issues. Raw records make it difficult to answer management questions consistently.</w:t>
      </w:r>
    </w:p>
    <w:p>
      <w:r>
        <w:rPr>
          <w:b/>
        </w:rPr>
        <w:t xml:space="preserve">Data preparation: </w:t>
      </w:r>
      <w:r>
        <w:t>The HR table is cleaned in SQL, dates are standardized, datatypes are corrected, age is derived and invalid/future records are identified.</w:t>
      </w:r>
    </w:p>
    <w:p>
      <w:r>
        <w:rPr>
          <w:b/>
        </w:rPr>
        <w:t xml:space="preserve">Analysis: </w:t>
      </w:r>
      <w:r>
        <w:t>Eleven business questions are translated into SQL queries covering demographics, location, tenure, turnover, job titles and workforce change.</w:t>
      </w:r>
    </w:p>
    <w:p>
      <w:r>
        <w:rPr>
          <w:b/>
        </w:rPr>
        <w:t xml:space="preserve">After: </w:t>
      </w:r>
      <w:r>
        <w:t>The analytical outputs are delivered through a two-page Power BI dashboard that allows stakeholders to consume the findings visually.</w:t>
      </w:r>
    </w:p>
    <w:p>
      <w:pPr>
        <w:pStyle w:val="Heading1"/>
      </w:pPr>
      <w:r>
        <w:t>27. STAR Interview Story — End-to-End Version</w:t>
      </w:r>
    </w:p>
    <w:p>
      <w:r>
        <w:rPr>
          <w:b/>
        </w:rPr>
        <w:t xml:space="preserve">Situation: </w:t>
      </w:r>
      <w:r>
        <w:t>HR information was stored at employee-record level and required data cleaning and analysis before management could understand workforce composition, employee trends, tenure and department-level indicators.</w:t>
      </w:r>
    </w:p>
    <w:p>
      <w:r>
        <w:rPr>
          <w:b/>
        </w:rPr>
        <w:t xml:space="preserve">Task: </w:t>
      </w:r>
      <w:r>
        <w:t>Build a complete analytics solution rather than only a dashboard: clean the source database, explore it through defined business questions, calculate relevant workforce metrics and deliver the findings in Power BI.</w:t>
      </w:r>
    </w:p>
    <w:p>
      <w:r>
        <w:rPr>
          <w:b/>
        </w:rPr>
        <w:t xml:space="preserve">Action: </w:t>
      </w:r>
      <w:r>
        <w:t>I first prepared the MySQL HR table by renaming the imported employee ID field, standardizing birth and hire dates, converting date columns to DATE, cleaning termination timestamps and creating an age field. I then performed validation checks for invalid ages, future termination dates and placeholder dates. I translated 11 HR business questions into SQL analyses using aggregation, CASE logic, date functions, conditional aggregation and subqueries. Finally, I mapped those analytical outputs into a two-page Power BI dashboard covering workforce demographics, location, state distribution, employee change, average employment length, age/gender relationships, department composition and termination-rate indicators.</w:t>
      </w:r>
    </w:p>
    <w:p>
      <w:r>
        <w:rPr>
          <w:b/>
        </w:rPr>
        <w:t xml:space="preserve">Result: </w:t>
      </w:r>
      <w:r>
        <w:t>The result was an end-to-end HR analytics workflow from raw database preparation to reproducible SQL EDA and management-ready Power BI delivery. The project demonstrates both data engineering/SQL discipline and BI storytelling rather than treating the dashboard as an isolated artifact.</w:t>
      </w:r>
    </w:p>
    <w:p>
      <w:pPr>
        <w:pStyle w:val="Heading1"/>
      </w:pPr>
      <w:r>
        <w:t>28. Interview Explanation — 90 Seconds</w:t>
      </w:r>
    </w:p>
    <w:p>
      <w:r>
        <w:t>“This project is an end-to-end HR analytics solution rather than just a Power BI dashboard. I started with an employee-level HR dataset in MySQL. The raw data had issues such as inconsistent date formats, imported field naming problems and records that needed validation. I cleaned the data by standardizing birth and hire dates, converting them to DATE types, cleaning termination timestamps and creating an age field. I then performed data-quality checks, including identifying invalid ages and future termination dates. After that, I defined 11 business questions around gender, race, age, location, tenure, job titles, department turnover and employee change over time. I translated those questions into SQL using GROUP BY, CASE, conditional aggregation, date functions, DATEDIFF, TIMESTAMPDIFF and subqueries. The findings then became the analytical foundation for my Power BI report. I built two pages that visualize workforce composition, geography, employee trends, tenure, age and gender relationships, department composition and termination-rate indicators. So the complete value is the full pipeline: SQL data cleaning and EDA, validated analytical logic, and Power BI dashboard delivery.”</w:t>
      </w:r>
    </w:p>
    <w:p>
      <w:pPr>
        <w:pStyle w:val="Heading1"/>
      </w:pPr>
      <w:r>
        <w:t>29. Likely Interview Questions &amp; Strong Answers</w:t>
      </w:r>
    </w:p>
    <w:p>
      <w:r>
        <w:rPr>
          <w:b/>
        </w:rPr>
        <w:t>Q: Why do you call this an end-to-end project?</w:t>
      </w:r>
    </w:p>
    <w:p>
      <w:r>
        <w:t>A: Because the work covers source data preparation, SQL data cleaning, data-quality validation, exploratory analysis, business-question-driven querying and final Power BI visualization.</w:t>
      </w:r>
    </w:p>
    <w:p>
      <w:r>
        <w:rPr>
          <w:b/>
        </w:rPr>
        <w:t>Q: Why did you clean the data in SQL before Power BI?</w:t>
      </w:r>
    </w:p>
    <w:p>
      <w:r>
        <w:t>A: SQL provided a controlled, reproducible layer for cleaning and validating the database before using the results for reporting.</w:t>
      </w:r>
    </w:p>
    <w:p>
      <w:r>
        <w:rPr>
          <w:b/>
        </w:rPr>
        <w:t>Q: What data-quality issues did you find?</w:t>
      </w:r>
    </w:p>
    <w:p>
      <w:r>
        <w:t>A: The workflow handled inconsistent date formats, a malformed imported ID column, termination timestamps and age validation. The notebook also documents 967 negative-age records and 1,599 future-term-date records excluded from analysis.</w:t>
      </w:r>
    </w:p>
    <w:p>
      <w:r>
        <w:rPr>
          <w:b/>
        </w:rPr>
        <w:t>Q: Why did you use age &gt;= 18?</w:t>
      </w:r>
    </w:p>
    <w:p>
      <w:r>
        <w:t>A: The supplied analysis explicitly defines the analytical population as employees aged 18 and above and documents the exclusion of 967 negative-age records.</w:t>
      </w:r>
    </w:p>
    <w:p>
      <w:r>
        <w:rPr>
          <w:b/>
        </w:rPr>
        <w:t>Q: How did you calculate age?</w:t>
      </w:r>
    </w:p>
    <w:p>
      <w:r>
        <w:t>A: Using TIMESTAMPDIFF(YEAR, birthdate, CURDATE()) after converting birthdate to DATE.</w:t>
      </w:r>
    </w:p>
    <w:p>
      <w:r>
        <w:rPr>
          <w:b/>
        </w:rPr>
        <w:t>Q: How did you calculate employment length?</w:t>
      </w:r>
    </w:p>
    <w:p>
      <w:r>
        <w:t>A: Using DATEDIFF between termination and hire dates and converting the resulting days into years.</w:t>
      </w:r>
    </w:p>
    <w:p>
      <w:r>
        <w:rPr>
          <w:b/>
        </w:rPr>
        <w:t>Q: How did you calculate department termination rate?</w:t>
      </w:r>
    </w:p>
    <w:p>
      <w:r>
        <w:t>A: The supplied query calculates terminated records using conditional aggregation and divides them by total records in the department. I describe it as the implemented termination-rate indicator rather than claiming it is a universal HR turnover definition.</w:t>
      </w:r>
    </w:p>
    <w:p>
      <w:r>
        <w:rPr>
          <w:b/>
        </w:rPr>
        <w:t>Q: Why did you use a subquery for employee change?</w:t>
      </w:r>
    </w:p>
    <w:p>
      <w:r>
        <w:t>A: The subquery calculates hires and terminations first, allowing the outer query to reuse those aliases for net change and net-change percentage.</w:t>
      </w:r>
    </w:p>
    <w:p>
      <w:r>
        <w:rPr>
          <w:b/>
        </w:rPr>
        <w:t>Q: How did SQL influence the Power BI dashboard?</w:t>
      </w:r>
    </w:p>
    <w:p>
      <w:r>
        <w:t>A: The SQL questions and outputs directly shaped the visuals. Each major business question has a corresponding dashboard view.</w:t>
      </w:r>
    </w:p>
    <w:p>
      <w:r>
        <w:rPr>
          <w:b/>
        </w:rPr>
        <w:t>Q: What is the biggest strength of the project?</w:t>
      </w:r>
    </w:p>
    <w:p>
      <w:r>
        <w:t>A: The traceability from raw data to cleaned data, SQL analysis and final dashboard. Every dashboard theme originates from a defined analytical question.</w:t>
      </w:r>
    </w:p>
    <w:p>
      <w:r>
        <w:rPr>
          <w:b/>
        </w:rPr>
        <w:t>Q: What would you improve?</w:t>
      </w:r>
    </w:p>
    <w:p>
      <w:r>
        <w:t>A: I would formalize the data model, create reusable validated DAX measures for active headcount and turnover, add interactive slicers and document metric definitions, while preserving the SQL cleaning layer.</w:t>
      </w:r>
    </w:p>
    <w:p>
      <w:pPr>
        <w:pStyle w:val="Heading1"/>
      </w:pPr>
      <w:r>
        <w:t>30. Project Limitations — Must Be Disclosed</w:t>
      </w:r>
    </w:p>
    <w:p>
      <w:r>
        <w:t>The following limitations come directly from the supplied SQL notebook and should be preserved in the portfolio case study:</w:t>
      </w:r>
    </w:p>
    <w:p>
      <w:pPr>
        <w:pStyle w:val="ListBullet"/>
      </w:pPr>
      <w:r>
        <w:t>967 records had negative ages and were excluded from analysis using age &gt;= 18.</w:t>
      </w:r>
    </w:p>
    <w:p>
      <w:pPr>
        <w:pStyle w:val="ListBullet"/>
      </w:pPr>
      <w:r>
        <w:t>1,599 records had termdates far into the future and were excluded by using termination dates less than or equal to the current date.</w:t>
      </w:r>
    </w:p>
    <w:p>
      <w:pPr>
        <w:pStyle w:val="ListBullet"/>
      </w:pPr>
      <w:r>
        <w:t>The termination-rate calculation in the supplied query is a simple termination-count / total-count indicator; it should not be presented as a fully standardized HR turnover methodology without further definition.</w:t>
      </w:r>
    </w:p>
    <w:p>
      <w:pPr>
        <w:pStyle w:val="ListBullet"/>
      </w:pPr>
      <w:r>
        <w:t>The dataset contains employee-level information and therefore requires anonymization/sanitization for public portfolio use.</w:t>
      </w:r>
    </w:p>
    <w:p>
      <w:pPr>
        <w:pStyle w:val="Heading1"/>
      </w:pPr>
      <w:r>
        <w:t>31. Professional Future Enhancements</w:t>
      </w:r>
    </w:p>
    <w:p>
      <w:pPr>
        <w:pStyle w:val="ListBullet"/>
      </w:pPr>
      <w:r>
        <w:t>Build a formal star-schema HR model with Date and Department dimensions if the solution is expanded.</w:t>
      </w:r>
    </w:p>
    <w:p>
      <w:pPr>
        <w:pStyle w:val="ListBullet"/>
      </w:pPr>
      <w:r>
        <w:t>Create a dedicated Date table for robust Power BI time intelligence.</w:t>
      </w:r>
    </w:p>
    <w:p>
      <w:pPr>
        <w:pStyle w:val="ListBullet"/>
      </w:pPr>
      <w:r>
        <w:t>Add validated active-headcount, hires, terminations and turnover measures.</w:t>
      </w:r>
    </w:p>
    <w:p>
      <w:pPr>
        <w:pStyle w:val="ListBullet"/>
      </w:pPr>
      <w:r>
        <w:t>Define turnover rate using a documented HR methodology based on average headcount where required.</w:t>
      </w:r>
    </w:p>
    <w:p>
      <w:pPr>
        <w:pStyle w:val="ListBullet"/>
      </w:pPr>
      <w:r>
        <w:t>Add monthly rather than only annual workforce movement.</w:t>
      </w:r>
    </w:p>
    <w:p>
      <w:pPr>
        <w:pStyle w:val="ListBullet"/>
      </w:pPr>
      <w:r>
        <w:t>Add interactive slicers for department, location, gender, age group and employment status.</w:t>
      </w:r>
    </w:p>
    <w:p>
      <w:pPr>
        <w:pStyle w:val="ListBullet"/>
      </w:pPr>
      <w:r>
        <w:t>Add drill-through from department termination indicators to job title and location.</w:t>
      </w:r>
    </w:p>
    <w:p>
      <w:pPr>
        <w:pStyle w:val="ListBullet"/>
      </w:pPr>
      <w:r>
        <w:t>Add an HR data dictionary documenting each KPI and business definition.</w:t>
      </w:r>
    </w:p>
    <w:p>
      <w:pPr>
        <w:pStyle w:val="ListBullet"/>
      </w:pPr>
      <w:r>
        <w:t>Automate the SQL-to-Power BI refresh pipeline for recurring reporting.</w:t>
      </w:r>
    </w:p>
    <w:p>
      <w:pPr>
        <w:pStyle w:val="Heading1"/>
      </w:pPr>
      <w:r>
        <w:t>32. Portfolio Case-Study Description</w:t>
      </w:r>
    </w:p>
    <w:tbl>
      <w:tblPr>
        <w:tblStyle w:val="TableGrid"/>
        <w:tblW w:type="auto" w:w="0"/>
        <w:tblLook w:firstColumn="1" w:firstRow="1" w:lastColumn="0" w:lastRow="0" w:noHBand="0" w:noVBand="1" w:val="04A0"/>
      </w:tblPr>
      <w:tblGrid>
        <w:gridCol w:w="5040"/>
        <w:gridCol w:w="5040"/>
      </w:tblGrid>
      <w:tr>
        <w:tc>
          <w:tcPr>
            <w:tcW w:type="dxa" w:w="5040"/>
            <w:vAlign w:val="center"/>
          </w:tcPr>
          <w:p>
            <w:r/>
            <w:r>
              <w:rPr>
                <w:b/>
                <w:sz w:val="18"/>
              </w:rPr>
              <w:t>Project Title</w:t>
            </w:r>
          </w:p>
        </w:tc>
        <w:tc>
          <w:tcPr>
            <w:tcW w:type="dxa" w:w="5040"/>
            <w:vAlign w:val="center"/>
          </w:tcPr>
          <w:p>
            <w:r/>
            <w:r>
              <w:rPr>
                <w:b w:val="0"/>
                <w:sz w:val="18"/>
              </w:rPr>
              <w:t>End-to-End HR Workforce Analytics — SQL EDA to Power BI</w:t>
            </w:r>
          </w:p>
        </w:tc>
      </w:tr>
      <w:tr>
        <w:tc>
          <w:tcPr>
            <w:tcW w:type="dxa" w:w="5040"/>
            <w:vAlign w:val="center"/>
          </w:tcPr>
          <w:p>
            <w:r/>
            <w:r>
              <w:rPr>
                <w:b/>
                <w:sz w:val="18"/>
              </w:rPr>
              <w:t>Project Type</w:t>
            </w:r>
          </w:p>
        </w:tc>
        <w:tc>
          <w:tcPr>
            <w:tcW w:type="dxa" w:w="5040"/>
            <w:vAlign w:val="center"/>
          </w:tcPr>
          <w:p>
            <w:r/>
            <w:r>
              <w:rPr>
                <w:b w:val="0"/>
                <w:sz w:val="18"/>
              </w:rPr>
              <w:t>Professional Analytics / BI Project</w:t>
            </w:r>
          </w:p>
        </w:tc>
      </w:tr>
      <w:tr>
        <w:tc>
          <w:tcPr>
            <w:tcW w:type="dxa" w:w="5040"/>
            <w:vAlign w:val="center"/>
          </w:tcPr>
          <w:p>
            <w:r/>
            <w:r>
              <w:rPr>
                <w:b/>
                <w:sz w:val="18"/>
              </w:rPr>
              <w:t>Domain</w:t>
            </w:r>
          </w:p>
        </w:tc>
        <w:tc>
          <w:tcPr>
            <w:tcW w:type="dxa" w:w="5040"/>
            <w:vAlign w:val="center"/>
          </w:tcPr>
          <w:p>
            <w:r/>
            <w:r>
              <w:rPr>
                <w:b w:val="0"/>
                <w:sz w:val="18"/>
              </w:rPr>
              <w:t>Human Resources / Workforce Analytics</w:t>
            </w:r>
          </w:p>
        </w:tc>
      </w:tr>
      <w:tr>
        <w:tc>
          <w:tcPr>
            <w:tcW w:type="dxa" w:w="5040"/>
            <w:vAlign w:val="center"/>
          </w:tcPr>
          <w:p>
            <w:r/>
            <w:r>
              <w:rPr>
                <w:b/>
                <w:sz w:val="18"/>
              </w:rPr>
              <w:t>Tools</w:t>
            </w:r>
          </w:p>
        </w:tc>
        <w:tc>
          <w:tcPr>
            <w:tcW w:type="dxa" w:w="5040"/>
            <w:vAlign w:val="center"/>
          </w:tcPr>
          <w:p>
            <w:r/>
            <w:r>
              <w:rPr>
                <w:b w:val="0"/>
                <w:sz w:val="18"/>
              </w:rPr>
              <w:t>MySQL, SQL, Jupyter Notebook, SQL Magic, Power BI</w:t>
            </w:r>
          </w:p>
        </w:tc>
      </w:tr>
      <w:tr>
        <w:tc>
          <w:tcPr>
            <w:tcW w:type="dxa" w:w="5040"/>
            <w:vAlign w:val="center"/>
          </w:tcPr>
          <w:p>
            <w:r/>
            <w:r>
              <w:rPr>
                <w:b/>
                <w:sz w:val="18"/>
              </w:rPr>
              <w:t>Objective</w:t>
            </w:r>
          </w:p>
        </w:tc>
        <w:tc>
          <w:tcPr>
            <w:tcW w:type="dxa" w:w="5040"/>
            <w:vAlign w:val="center"/>
          </w:tcPr>
          <w:p>
            <w:r/>
            <w:r>
              <w:rPr>
                <w:b w:val="0"/>
                <w:sz w:val="18"/>
              </w:rPr>
              <w:t>Clean, validate, analyze and visualize employee workforce data through a complete analytics lifecycle.</w:t>
            </w:r>
          </w:p>
        </w:tc>
      </w:tr>
      <w:tr>
        <w:tc>
          <w:tcPr>
            <w:tcW w:type="dxa" w:w="5040"/>
            <w:vAlign w:val="center"/>
          </w:tcPr>
          <w:p>
            <w:r/>
            <w:r>
              <w:rPr>
                <w:b/>
                <w:sz w:val="18"/>
              </w:rPr>
              <w:t>SQL Work</w:t>
            </w:r>
          </w:p>
        </w:tc>
        <w:tc>
          <w:tcPr>
            <w:tcW w:type="dxa" w:w="5040"/>
            <w:vAlign w:val="center"/>
          </w:tcPr>
          <w:p>
            <w:r/>
            <w:r>
              <w:rPr>
                <w:b w:val="0"/>
                <w:sz w:val="18"/>
              </w:rPr>
              <w:t>Data cleaning, date standardization, derived age, data-quality validation and 11 business-question-driven EDA queries.</w:t>
            </w:r>
          </w:p>
        </w:tc>
      </w:tr>
      <w:tr>
        <w:tc>
          <w:tcPr>
            <w:tcW w:type="dxa" w:w="5040"/>
            <w:vAlign w:val="center"/>
          </w:tcPr>
          <w:p>
            <w:r/>
            <w:r>
              <w:rPr>
                <w:b/>
                <w:sz w:val="18"/>
              </w:rPr>
              <w:t>EDA</w:t>
            </w:r>
          </w:p>
        </w:tc>
        <w:tc>
          <w:tcPr>
            <w:tcW w:type="dxa" w:w="5040"/>
            <w:vAlign w:val="center"/>
          </w:tcPr>
          <w:p>
            <w:r/>
            <w:r>
              <w:rPr>
                <w:b w:val="0"/>
                <w:sz w:val="18"/>
              </w:rPr>
              <w:t>Gender, race, age, location, tenure, job titles, department composition, termination rate, geography and workforce change.</w:t>
            </w:r>
          </w:p>
        </w:tc>
      </w:tr>
      <w:tr>
        <w:tc>
          <w:tcPr>
            <w:tcW w:type="dxa" w:w="5040"/>
            <w:vAlign w:val="center"/>
          </w:tcPr>
          <w:p>
            <w:r/>
            <w:r>
              <w:rPr>
                <w:b/>
                <w:sz w:val="18"/>
              </w:rPr>
              <w:t>Power BI</w:t>
            </w:r>
          </w:p>
        </w:tc>
        <w:tc>
          <w:tcPr>
            <w:tcW w:type="dxa" w:w="5040"/>
            <w:vAlign w:val="center"/>
          </w:tcPr>
          <w:p>
            <w:r/>
            <w:r>
              <w:rPr>
                <w:b w:val="0"/>
                <w:sz w:val="18"/>
              </w:rPr>
              <w:t>Two-page dashboard covering demographics, location, state distribution, employee change, average employment length, age/gender, department/gender and termination-rate analysis.</w:t>
            </w:r>
          </w:p>
        </w:tc>
      </w:tr>
      <w:tr>
        <w:tc>
          <w:tcPr>
            <w:tcW w:type="dxa" w:w="5040"/>
            <w:vAlign w:val="center"/>
          </w:tcPr>
          <w:p>
            <w:r/>
            <w:r>
              <w:rPr>
                <w:b/>
                <w:sz w:val="18"/>
              </w:rPr>
              <w:t>Core Technical Skills</w:t>
            </w:r>
          </w:p>
        </w:tc>
        <w:tc>
          <w:tcPr>
            <w:tcW w:type="dxa" w:w="5040"/>
            <w:vAlign w:val="center"/>
          </w:tcPr>
          <w:p>
            <w:r/>
            <w:r>
              <w:rPr>
                <w:b w:val="0"/>
                <w:sz w:val="18"/>
              </w:rPr>
              <w:t>SQL, MySQL, data cleaning, CASE, GROUP BY, aggregation, conditional aggregation, date functions, DATEDIFF, TIMESTAMPDIFF, subqueries, Power BI, visualization and dashboard storytelling.</w:t>
            </w:r>
          </w:p>
        </w:tc>
      </w:tr>
      <w:tr>
        <w:tc>
          <w:tcPr>
            <w:tcW w:type="dxa" w:w="5040"/>
            <w:vAlign w:val="center"/>
          </w:tcPr>
          <w:p>
            <w:r/>
            <w:r>
              <w:rPr>
                <w:b/>
                <w:sz w:val="18"/>
              </w:rPr>
              <w:t>Business Value</w:t>
            </w:r>
          </w:p>
        </w:tc>
        <w:tc>
          <w:tcPr>
            <w:tcW w:type="dxa" w:w="5040"/>
            <w:vAlign w:val="center"/>
          </w:tcPr>
          <w:p>
            <w:r/>
            <w:r>
              <w:rPr>
                <w:b w:val="0"/>
                <w:sz w:val="18"/>
              </w:rPr>
              <w:t>Creates a traceable path from raw HR data to validated analysis and management-ready workforce insights.</w:t>
            </w:r>
          </w:p>
        </w:tc>
      </w:tr>
      <w:tr>
        <w:tc>
          <w:tcPr>
            <w:tcW w:type="dxa" w:w="5040"/>
            <w:vAlign w:val="center"/>
          </w:tcPr>
          <w:p>
            <w:r/>
            <w:r>
              <w:rPr>
                <w:b/>
                <w:sz w:val="18"/>
              </w:rPr>
              <w:t>Limitations</w:t>
            </w:r>
          </w:p>
        </w:tc>
        <w:tc>
          <w:tcPr>
            <w:tcW w:type="dxa" w:w="5040"/>
            <w:vAlign w:val="center"/>
          </w:tcPr>
          <w:p>
            <w:r/>
            <w:r>
              <w:rPr>
                <w:b w:val="0"/>
                <w:sz w:val="18"/>
              </w:rPr>
              <w:t>967 negative-age records and 1,599 future-term-date records were excluded as documented in the source notebook.</w:t>
            </w:r>
          </w:p>
        </w:tc>
      </w:tr>
      <w:tr>
        <w:tc>
          <w:tcPr>
            <w:tcW w:type="dxa" w:w="5040"/>
            <w:vAlign w:val="center"/>
          </w:tcPr>
          <w:p>
            <w:r/>
            <w:r>
              <w:rPr>
                <w:b/>
                <w:sz w:val="18"/>
              </w:rPr>
              <w:t>Confidentiality</w:t>
            </w:r>
          </w:p>
        </w:tc>
        <w:tc>
          <w:tcPr>
            <w:tcW w:type="dxa" w:w="5040"/>
            <w:vAlign w:val="center"/>
          </w:tcPr>
          <w:p>
            <w:r/>
            <w:r>
              <w:rPr>
                <w:b w:val="0"/>
                <w:sz w:val="18"/>
              </w:rPr>
              <w:t>Public version should use anonymized/synthetic/truncated or explicitly authorized data.</w:t>
            </w:r>
          </w:p>
        </w:tc>
      </w:tr>
    </w:tbl>
    <w:p>
      <w:pPr>
        <w:pStyle w:val="Heading1"/>
      </w:pPr>
      <w:r>
        <w:t>33. One-Line Portfolio Description</w:t>
      </w:r>
    </w:p>
    <w:p>
      <w:r>
        <w:t>Built an end-to-end HR analytics solution using MySQL for data cleaning and EDA across 11 workforce questions, then translated the validated analysis into a two-page Power BI dashboard covering demographics, geography, tenure, employee trends and department-level termination indicators.</w:t>
      </w:r>
    </w:p>
    <w:p>
      <w:pPr>
        <w:pStyle w:val="Heading1"/>
      </w:pPr>
      <w:r>
        <w:t>34. Strong Resume Bullet</w:t>
      </w:r>
    </w:p>
    <w:p>
      <w:r>
        <w:t>Developed an end-to-end HR analytics solution using MySQL and Power BI—cleaning and validating employee data, performing 11 business-driven SQL EDA analyses across workforce demographics, tenure, geography and turnover, and delivering a two-page management dashboard translating the analytical findings into actionable workforce insights.</w:t>
      </w:r>
    </w:p>
    <w:p>
      <w:pPr>
        <w:pStyle w:val="Heading1"/>
      </w:pPr>
      <w:r>
        <w:t>35. Final Project Positioning</w:t>
      </w:r>
    </w:p>
    <w:p>
      <w:r>
        <w:t>For Rutika's portfolio, this project should be positioned as a complete analytics lifecycle project. The Power BI dashboard is the final delivery layer, while the SQL cleaning and EDA demonstrate the analytical foundation behind it. This makes the project substantially stronger than presenting the PBIX alone because it demonstrates the ability to work from raw data, validate it, investigate it, answer business questions and communicate the results.</w:t>
      </w:r>
    </w:p>
    <w:p>
      <w:pPr>
        <w:pStyle w:val="Heading1"/>
      </w:pPr>
      <w:r>
        <w:t>36. Source-Fidelity Note</w:t>
      </w:r>
    </w:p>
    <w:p>
      <w:r>
        <w:t>This guide incorporates the terminology, SQL techniques, business questions, findings and limitations documented in the supplied HR Data Cleaning.sql, HR Data Questions.sql and HR Final Queries.ipynb. Where the source did not provide an exact Power BI DAX formula or a standardized HR definition, this document intentionally avoids inventing one.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Rutika Valanj | Professional End-to-End HR Analytics Solution | SQL EDA → Power BI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