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50794" w14:textId="323D649C" w:rsidR="004607A2" w:rsidRDefault="007819B1">
      <w:pPr>
        <w:jc w:val="center"/>
      </w:pPr>
      <w:r>
        <w:rPr>
          <w:b/>
          <w:sz w:val="32"/>
        </w:rPr>
        <w:t>VISIT SHEET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047"/>
        <w:gridCol w:w="14"/>
        <w:gridCol w:w="7299"/>
        <w:gridCol w:w="14"/>
      </w:tblGrid>
      <w:tr w:rsidR="004607A2" w14:paraId="45306DFF" w14:textId="77777777" w:rsidTr="00870CBD">
        <w:trPr>
          <w:gridAfter w:val="1"/>
          <w:wAfter w:w="14" w:type="dxa"/>
          <w:jc w:val="center"/>
        </w:trPr>
        <w:tc>
          <w:tcPr>
            <w:tcW w:w="304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0BCB6" w14:textId="78498584" w:rsidR="004607A2" w:rsidRPr="00870CBD" w:rsidRDefault="007819B1">
            <w:r>
              <w:rPr>
                <w:b/>
              </w:rPr>
              <w:t>COMPANY</w:t>
            </w:r>
          </w:p>
        </w:tc>
        <w:tc>
          <w:tcPr>
            <w:tcW w:w="7313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48D60" w14:textId="46E0B64B" w:rsidR="004607A2" w:rsidRDefault="007819B1">
            <w:r w:rsidRPr="00870CBD">
              <w:rPr>
                <w:color w:val="548DD4" w:themeColor="text2" w:themeTint="99"/>
              </w:rPr>
              <w:t>Name: Massimo Dutti India Private Limited</w:t>
            </w:r>
            <w:r w:rsidRPr="00870CBD">
              <w:rPr>
                <w:color w:val="548DD4" w:themeColor="text2" w:themeTint="99"/>
              </w:rPr>
              <w:br/>
            </w:r>
            <w:r w:rsidRPr="00870CBD">
              <w:rPr>
                <w:color w:val="548DD4" w:themeColor="text2" w:themeTint="99"/>
              </w:rPr>
              <w:t xml:space="preserve"> </w:t>
            </w:r>
            <w:r w:rsidRPr="00870CBD">
              <w:rPr>
                <w:color w:val="548DD4" w:themeColor="text2" w:themeTint="99"/>
              </w:rPr>
              <w:t>Date: 10/07/2026</w:t>
            </w:r>
            <w:bookmarkStart w:id="0" w:name="_GoBack"/>
            <w:bookmarkEnd w:id="0"/>
          </w:p>
        </w:tc>
      </w:tr>
      <w:tr w:rsidR="004607A2" w14:paraId="52373B70" w14:textId="77777777" w:rsidTr="00870CBD">
        <w:trPr>
          <w:gridAfter w:val="1"/>
          <w:wAfter w:w="14" w:type="dxa"/>
          <w:jc w:val="center"/>
        </w:trPr>
        <w:tc>
          <w:tcPr>
            <w:tcW w:w="3047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8AC78" w14:textId="150033A3" w:rsidR="004607A2" w:rsidRDefault="00870CBD">
            <w:r>
              <w:rPr>
                <w:b/>
              </w:rPr>
              <w:t>Project/Site Name</w:t>
            </w:r>
          </w:p>
        </w:tc>
        <w:tc>
          <w:tcPr>
            <w:tcW w:w="7313" w:type="dxa"/>
            <w:gridSpan w:val="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D79D1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</w:rPr>
              <w:t>Massimo Dutti India Private Limited</w:t>
            </w:r>
          </w:p>
        </w:tc>
      </w:tr>
      <w:tr w:rsidR="00870CBD" w14:paraId="38CBF181" w14:textId="77777777" w:rsidTr="00870CBD">
        <w:trPr>
          <w:trHeight w:val="454"/>
          <w:jc w:val="center"/>
        </w:trPr>
        <w:tc>
          <w:tcPr>
            <w:tcW w:w="3061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22C63" w14:textId="71782AFA" w:rsidR="00870CBD" w:rsidRPr="00870CBD" w:rsidRDefault="00870CBD">
            <w:r w:rsidRPr="00870CBD">
              <w:t>Technical description of the report</w:t>
            </w:r>
          </w:p>
        </w:tc>
        <w:tc>
          <w:tcPr>
            <w:tcW w:w="7313" w:type="dxa"/>
            <w:gridSpan w:val="2"/>
            <w:shd w:val="clear" w:color="auto" w:fill="F2F2F2"/>
          </w:tcPr>
          <w:p w14:paraId="36781BB6" w14:textId="59530C47" w:rsidR="00870CBD" w:rsidRPr="00870CBD" w:rsidRDefault="00870CBD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</w:rPr>
              <w:t>General Work, scaffold work, electrical work, welding work.</w:t>
            </w:r>
            <w:r w:rsidRPr="00870CBD">
              <w:rPr>
                <w:color w:val="548DD4" w:themeColor="text2" w:themeTint="99"/>
              </w:rPr>
              <w:br/>
            </w:r>
            <w:r w:rsidRPr="00870CBD">
              <w:rPr>
                <w:color w:val="548DD4" w:themeColor="text2" w:themeTint="99"/>
              </w:rPr>
              <w:br/>
            </w:r>
          </w:p>
        </w:tc>
      </w:tr>
      <w:tr w:rsidR="00870CBD" w14:paraId="457F73C6" w14:textId="77777777" w:rsidTr="00870CBD">
        <w:trPr>
          <w:trHeight w:val="397"/>
          <w:jc w:val="center"/>
        </w:trPr>
        <w:tc>
          <w:tcPr>
            <w:tcW w:w="3061" w:type="dxa"/>
            <w:gridSpan w:val="2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73BA7" w14:textId="52B869D0" w:rsidR="00870CBD" w:rsidRPr="00870CBD" w:rsidRDefault="00870CBD">
            <w:pPr>
              <w:rPr>
                <w:b/>
              </w:rPr>
            </w:pPr>
            <w:r>
              <w:rPr>
                <w:b/>
              </w:rPr>
              <w:t>Observation</w:t>
            </w:r>
          </w:p>
        </w:tc>
        <w:tc>
          <w:tcPr>
            <w:tcW w:w="7313" w:type="dxa"/>
            <w:gridSpan w:val="2"/>
            <w:shd w:val="clear" w:color="auto" w:fill="F2F2F2"/>
          </w:tcPr>
          <w:p w14:paraId="5AC7FE9B" w14:textId="620AE911" w:rsidR="00870CBD" w:rsidRPr="00870CBD" w:rsidRDefault="00870CBD">
            <w:pPr>
              <w:rPr>
                <w:b/>
              </w:rPr>
            </w:pPr>
            <w:proofErr w:type="spellStart"/>
            <w:r w:rsidRPr="00870CBD">
              <w:rPr>
                <w:color w:val="548DD4" w:themeColor="text2" w:themeTint="99"/>
              </w:rPr>
              <w:t>Subcontratas</w:t>
            </w:r>
            <w:proofErr w:type="spellEnd"/>
            <w:r w:rsidRPr="00870CBD">
              <w:rPr>
                <w:color w:val="548DD4" w:themeColor="text2" w:themeTint="99"/>
              </w:rPr>
              <w:t xml:space="preserve"> </w:t>
            </w:r>
            <w:proofErr w:type="spellStart"/>
            <w:r w:rsidRPr="00870CBD">
              <w:rPr>
                <w:color w:val="548DD4" w:themeColor="text2" w:themeTint="99"/>
              </w:rPr>
              <w:t>en</w:t>
            </w:r>
            <w:proofErr w:type="spellEnd"/>
            <w:r w:rsidRPr="00870CBD">
              <w:rPr>
                <w:color w:val="548DD4" w:themeColor="text2" w:themeTint="99"/>
              </w:rPr>
              <w:t xml:space="preserve"> </w:t>
            </w:r>
            <w:proofErr w:type="spellStart"/>
            <w:r w:rsidRPr="00870CBD">
              <w:rPr>
                <w:color w:val="548DD4" w:themeColor="text2" w:themeTint="99"/>
              </w:rPr>
              <w:t>obra</w:t>
            </w:r>
            <w:proofErr w:type="spellEnd"/>
            <w:r w:rsidRPr="00870CBD">
              <w:rPr>
                <w:color w:val="548DD4" w:themeColor="text2" w:themeTint="99"/>
              </w:rPr>
              <w:t xml:space="preserve"> / Subcontractors on site: -</w:t>
            </w:r>
          </w:p>
        </w:tc>
      </w:tr>
    </w:tbl>
    <w:p w14:paraId="24E9F549" w14:textId="77777777" w:rsidR="004607A2" w:rsidRDefault="004607A2"/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166"/>
        <w:gridCol w:w="7192"/>
        <w:gridCol w:w="144"/>
      </w:tblGrid>
      <w:tr w:rsidR="004607A2" w14:paraId="763174EF" w14:textId="77777777">
        <w:trPr>
          <w:jc w:val="center"/>
        </w:trPr>
        <w:tc>
          <w:tcPr>
            <w:tcW w:w="10512" w:type="dxa"/>
            <w:gridSpan w:val="3"/>
            <w:shd w:val="clear" w:color="auto" w:fill="E6E6E6"/>
          </w:tcPr>
          <w:p w14:paraId="3E73A944" w14:textId="46EC2917" w:rsidR="004607A2" w:rsidRDefault="00870CBD">
            <w:pPr>
              <w:jc w:val="center"/>
            </w:pPr>
            <w:r w:rsidRPr="00870CBD">
              <w:rPr>
                <w:b/>
                <w:sz w:val="22"/>
              </w:rPr>
              <w:t>Control Measures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br/>
              <w:t>(</w:t>
            </w:r>
            <w:r w:rsidRPr="00870CBD">
              <w:rPr>
                <w:b/>
                <w:sz w:val="22"/>
              </w:rPr>
              <w:t>Identify the applicable risk and conduct a preventive analysis.</w:t>
            </w:r>
            <w:r>
              <w:rPr>
                <w:b/>
                <w:sz w:val="22"/>
              </w:rPr>
              <w:t>)</w:t>
            </w:r>
          </w:p>
        </w:tc>
      </w:tr>
      <w:tr w:rsidR="004607A2" w14:paraId="25564FA8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EFDB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1. General worksite conditions</w:t>
            </w:r>
            <w:r w:rsidRPr="00870CBD">
              <w:rPr>
                <w:color w:val="548DD4" w:themeColor="text2" w:themeTint="99"/>
                <w:sz w:val="19"/>
              </w:rPr>
              <w:br/>
              <w:t>Estado general de obra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884B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 xml:space="preserve">1. Poor housekeeping observed at multiple locations, </w:t>
            </w:r>
            <w:r w:rsidRPr="00870CBD">
              <w:rPr>
                <w:color w:val="548DD4" w:themeColor="text2" w:themeTint="99"/>
                <w:sz w:val="19"/>
              </w:rPr>
              <w:t>with helmets, bags, buckets and debris left on pedestrian walkways.</w:t>
            </w:r>
          </w:p>
        </w:tc>
      </w:tr>
      <w:tr w:rsidR="004607A2" w14:paraId="439696AE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B286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2. Risk of falls from heights</w:t>
            </w:r>
            <w:r w:rsidRPr="00870CBD">
              <w:rPr>
                <w:color w:val="548DD4" w:themeColor="text2" w:themeTint="99"/>
                <w:sz w:val="19"/>
              </w:rPr>
              <w:br/>
              <w:t>Riesgos por caídas a distinto nivel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BE5C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1. Toe boards were missing on most mobile scaffolds in use.</w:t>
            </w:r>
            <w:r w:rsidRPr="00870CBD">
              <w:rPr>
                <w:color w:val="548DD4" w:themeColor="text2" w:themeTint="99"/>
                <w:sz w:val="19"/>
              </w:rPr>
              <w:br/>
              <w:t>2. Wheel locks of the mobile scaffold were found unlocked dur</w:t>
            </w:r>
            <w:r w:rsidRPr="00870CBD">
              <w:rPr>
                <w:color w:val="548DD4" w:themeColor="text2" w:themeTint="99"/>
                <w:sz w:val="19"/>
              </w:rPr>
              <w:t>ing use.</w:t>
            </w:r>
            <w:r w:rsidRPr="00870CBD">
              <w:rPr>
                <w:color w:val="548DD4" w:themeColor="text2" w:themeTint="99"/>
                <w:sz w:val="19"/>
              </w:rPr>
              <w:br/>
              <w:t>3. Mobile scaffold was used without a safe means of internal access (ladder not provided).</w:t>
            </w:r>
            <w:r w:rsidRPr="00870CBD">
              <w:rPr>
                <w:color w:val="548DD4" w:themeColor="text2" w:themeTint="99"/>
                <w:sz w:val="19"/>
              </w:rPr>
              <w:br/>
              <w:t>4. Worker was standing on a cement brick placed on the scaffold platform to increase working height.</w:t>
            </w:r>
          </w:p>
        </w:tc>
      </w:tr>
      <w:tr w:rsidR="004607A2" w14:paraId="50A62FA0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6117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3. Risk of same level falls</w:t>
            </w:r>
            <w:r w:rsidRPr="00870CBD">
              <w:rPr>
                <w:color w:val="548DD4" w:themeColor="text2" w:themeTint="99"/>
                <w:sz w:val="19"/>
              </w:rPr>
              <w:br/>
              <w:t>Riesgo por caídas al mismo</w:t>
            </w:r>
            <w:r w:rsidRPr="00870CBD">
              <w:rPr>
                <w:color w:val="548DD4" w:themeColor="text2" w:themeTint="99"/>
                <w:sz w:val="19"/>
              </w:rPr>
              <w:t xml:space="preserve"> nivel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5498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1. Electrical cables were routed directly on the floor creating slip/trip hazards.</w:t>
            </w:r>
          </w:p>
        </w:tc>
      </w:tr>
      <w:tr w:rsidR="004607A2" w14:paraId="0535D5EC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E6E4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4. Electrical risk</w:t>
            </w:r>
            <w:r w:rsidRPr="00870CBD">
              <w:rPr>
                <w:color w:val="548DD4" w:themeColor="text2" w:themeTint="99"/>
                <w:sz w:val="19"/>
              </w:rPr>
              <w:br/>
              <w:t>Riesgo eléctrico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8389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1. Electrical cable found hanging loosely across a pedestrian walkway, creating a trip hazard.</w:t>
            </w:r>
            <w:r w:rsidRPr="00870CBD">
              <w:rPr>
                <w:color w:val="548DD4" w:themeColor="text2" w:themeTint="99"/>
                <w:sz w:val="19"/>
              </w:rPr>
              <w:br/>
              <w:t xml:space="preserve">2. Electrical cables were routed </w:t>
            </w:r>
            <w:r w:rsidRPr="00870CBD">
              <w:rPr>
                <w:color w:val="548DD4" w:themeColor="text2" w:themeTint="99"/>
                <w:sz w:val="19"/>
              </w:rPr>
              <w:t>directly on the floor creating slip/trip hazards.</w:t>
            </w:r>
          </w:p>
        </w:tc>
      </w:tr>
      <w:tr w:rsidR="004607A2" w14:paraId="5F760520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6638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5. Risk of falling objects</w:t>
            </w:r>
            <w:r w:rsidRPr="00870CBD">
              <w:rPr>
                <w:color w:val="548DD4" w:themeColor="text2" w:themeTint="99"/>
                <w:sz w:val="19"/>
              </w:rPr>
              <w:br/>
              <w:t>Riesgo por caída de objetos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7EF9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1. No warning signs was provided below the scaffold during overhead work.</w:t>
            </w:r>
          </w:p>
        </w:tc>
      </w:tr>
      <w:tr w:rsidR="004607A2" w14:paraId="0AB96575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8154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6. Excavations: risk of collapse</w:t>
            </w:r>
            <w:r w:rsidRPr="00870CBD">
              <w:rPr>
                <w:color w:val="548DD4" w:themeColor="text2" w:themeTint="99"/>
                <w:sz w:val="19"/>
              </w:rPr>
              <w:br/>
              <w:t>Riesgo por desplome/derrumbe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5226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NA</w:t>
            </w:r>
          </w:p>
        </w:tc>
      </w:tr>
      <w:tr w:rsidR="004607A2" w14:paraId="6199EA9B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F154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7. Risk o</w:t>
            </w:r>
            <w:r w:rsidRPr="00870CBD">
              <w:rPr>
                <w:color w:val="548DD4" w:themeColor="text2" w:themeTint="99"/>
                <w:sz w:val="19"/>
              </w:rPr>
              <w:t>f injury from objects/tools</w:t>
            </w:r>
            <w:r w:rsidRPr="00870CBD">
              <w:rPr>
                <w:color w:val="548DD4" w:themeColor="text2" w:themeTint="99"/>
                <w:sz w:val="19"/>
              </w:rPr>
              <w:br/>
              <w:t>Riesgo de corte, golpe con objetos, herramientas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E35B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1. Worker on the scaffold was observed without wearing a safety helmet.</w:t>
            </w:r>
          </w:p>
        </w:tc>
      </w:tr>
      <w:tr w:rsidR="004607A2" w14:paraId="3A55D5F3" w14:textId="77777777">
        <w:trPr>
          <w:gridAfter w:val="1"/>
          <w:wAfter w:w="144" w:type="dxa"/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2043" w14:textId="0CB41EE0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8. Risk of being run over by vehicles or machinery and/or over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9005" w14:textId="77777777" w:rsidR="004607A2" w:rsidRPr="00870CBD" w:rsidRDefault="007819B1">
            <w:pPr>
              <w:rPr>
                <w:color w:val="548DD4" w:themeColor="text2" w:themeTint="99"/>
              </w:rPr>
            </w:pPr>
            <w:r w:rsidRPr="00870CBD">
              <w:rPr>
                <w:color w:val="548DD4" w:themeColor="text2" w:themeTint="99"/>
                <w:sz w:val="19"/>
              </w:rPr>
              <w:t>NA</w:t>
            </w:r>
          </w:p>
        </w:tc>
      </w:tr>
    </w:tbl>
    <w:p w14:paraId="5CB0E55F" w14:textId="77777777" w:rsidR="004607A2" w:rsidRDefault="007819B1">
      <w:r>
        <w:br w:type="page"/>
      </w:r>
    </w:p>
    <w:p w14:paraId="095C5F8F" w14:textId="75112C45" w:rsidR="004607A2" w:rsidRDefault="007819B1">
      <w:pPr>
        <w:jc w:val="center"/>
      </w:pPr>
      <w:r>
        <w:rPr>
          <w:b/>
          <w:sz w:val="32"/>
        </w:rPr>
        <w:lastRenderedPageBreak/>
        <w:t>VISIT SHEET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0502"/>
      </w:tblGrid>
      <w:tr w:rsidR="004607A2" w14:paraId="72AB6B6F" w14:textId="77777777">
        <w:trPr>
          <w:jc w:val="center"/>
        </w:trPr>
        <w:tc>
          <w:tcPr>
            <w:tcW w:w="10512" w:type="dxa"/>
            <w:shd w:val="clear" w:color="auto" w:fill="E6E6E6"/>
          </w:tcPr>
          <w:p w14:paraId="37CA9B0F" w14:textId="31BE71D7" w:rsidR="004607A2" w:rsidRDefault="00870CBD">
            <w:r w:rsidRPr="00870CBD">
              <w:rPr>
                <w:b/>
                <w:sz w:val="22"/>
              </w:rPr>
              <w:t>Control Measures</w:t>
            </w:r>
          </w:p>
        </w:tc>
      </w:tr>
      <w:tr w:rsidR="004607A2" w14:paraId="432B7062" w14:textId="77777777">
        <w:trPr>
          <w:jc w:val="center"/>
        </w:trPr>
        <w:tc>
          <w:tcPr>
            <w:tcW w:w="10512" w:type="dxa"/>
          </w:tcPr>
          <w:p w14:paraId="35456B20" w14:textId="3D8F8C31" w:rsidR="004607A2" w:rsidRDefault="007819B1">
            <w:r>
              <w:t xml:space="preserve">1.   </w:t>
            </w:r>
            <w:r w:rsidR="00870CBD" w:rsidRPr="00870CBD">
              <w:t>Ensure all workers are trained, competent, and equipped with the required PPE.</w:t>
            </w:r>
            <w:r>
              <w:br/>
              <w:t xml:space="preserve">2.   </w:t>
            </w:r>
            <w:r w:rsidR="00870CBD" w:rsidRPr="00870CBD">
              <w:t>Verify that chemicals are properly labeled, stored, and handled according to safety requirements.</w:t>
            </w:r>
            <w:r>
              <w:br/>
              <w:t xml:space="preserve">3.   </w:t>
            </w:r>
            <w:r w:rsidR="00870CBD" w:rsidRPr="00870CBD">
              <w:t>Ensure machinery is regularly inspected, maintained, and operated by authorized personnel only.</w:t>
            </w:r>
            <w:r>
              <w:br/>
              <w:t xml:space="preserve">4.   </w:t>
            </w:r>
            <w:r w:rsidR="00870CBD" w:rsidRPr="00870CBD">
              <w:t>Maintain up-to-date records for workforce compliance, chemical management, and machinery inspections.</w:t>
            </w:r>
            <w:r>
              <w:br/>
              <w:t xml:space="preserve">5.   </w:t>
            </w:r>
            <w:r w:rsidR="00870CBD" w:rsidRPr="00870CBD">
              <w:t>Identify potential risks and implement preventive actions to eliminate or minimize hazards before incidents occur.</w:t>
            </w:r>
          </w:p>
        </w:tc>
      </w:tr>
    </w:tbl>
    <w:p w14:paraId="74833D8F" w14:textId="77777777" w:rsidR="004607A2" w:rsidRDefault="004607A2"/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166"/>
        <w:gridCol w:w="7336"/>
      </w:tblGrid>
      <w:tr w:rsidR="004607A2" w14:paraId="73B4D3A8" w14:textId="77777777">
        <w:trPr>
          <w:jc w:val="center"/>
        </w:trPr>
        <w:tc>
          <w:tcPr>
            <w:tcW w:w="10512" w:type="dxa"/>
            <w:gridSpan w:val="2"/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8E9C" w14:textId="4FE1CB84" w:rsidR="004607A2" w:rsidRDefault="007819B1">
            <w:r>
              <w:rPr>
                <w:b/>
              </w:rPr>
              <w:t>Non-compliance</w:t>
            </w:r>
          </w:p>
        </w:tc>
      </w:tr>
      <w:tr w:rsidR="004607A2" w14:paraId="6619CEBF" w14:textId="77777777" w:rsidTr="001C16D3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BDD4" w14:textId="41AFBE87" w:rsidR="004607A2" w:rsidRDefault="007819B1">
            <w:r>
              <w:rPr>
                <w:sz w:val="19"/>
              </w:rPr>
              <w:t xml:space="preserve">Workers 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5A23" w14:textId="77777777" w:rsidR="004607A2" w:rsidRPr="001C16D3" w:rsidRDefault="007819B1">
            <w:pPr>
              <w:rPr>
                <w:color w:val="548DD4" w:themeColor="text2" w:themeTint="99"/>
              </w:rPr>
            </w:pPr>
            <w:r w:rsidRPr="001C16D3">
              <w:rPr>
                <w:color w:val="548DD4" w:themeColor="text2" w:themeTint="99"/>
                <w:sz w:val="19"/>
              </w:rPr>
              <w:t>NA</w:t>
            </w:r>
          </w:p>
        </w:tc>
      </w:tr>
      <w:tr w:rsidR="004607A2" w14:paraId="4EA8ABBA" w14:textId="77777777" w:rsidTr="001C16D3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7405" w14:textId="0E2D290C" w:rsidR="004607A2" w:rsidRDefault="007819B1">
            <w:r>
              <w:rPr>
                <w:sz w:val="19"/>
              </w:rPr>
              <w:t>Machinery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963F" w14:textId="77777777" w:rsidR="004607A2" w:rsidRPr="001C16D3" w:rsidRDefault="007819B1">
            <w:pPr>
              <w:rPr>
                <w:color w:val="548DD4" w:themeColor="text2" w:themeTint="99"/>
              </w:rPr>
            </w:pPr>
            <w:r w:rsidRPr="001C16D3">
              <w:rPr>
                <w:color w:val="548DD4" w:themeColor="text2" w:themeTint="99"/>
                <w:sz w:val="19"/>
              </w:rPr>
              <w:t>NA</w:t>
            </w:r>
          </w:p>
        </w:tc>
      </w:tr>
      <w:tr w:rsidR="004607A2" w14:paraId="6DA946A2" w14:textId="77777777" w:rsidTr="001C16D3">
        <w:trPr>
          <w:jc w:val="center"/>
        </w:trPr>
        <w:tc>
          <w:tcPr>
            <w:tcW w:w="3168" w:type="dxa"/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70C0" w14:textId="26B1AFA8" w:rsidR="004607A2" w:rsidRDefault="007819B1">
            <w:r>
              <w:rPr>
                <w:sz w:val="19"/>
              </w:rPr>
              <w:t xml:space="preserve">Chemicals </w:t>
            </w:r>
          </w:p>
        </w:tc>
        <w:tc>
          <w:tcPr>
            <w:tcW w:w="734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3C68" w14:textId="77777777" w:rsidR="004607A2" w:rsidRPr="001C16D3" w:rsidRDefault="007819B1">
            <w:pPr>
              <w:rPr>
                <w:color w:val="548DD4" w:themeColor="text2" w:themeTint="99"/>
              </w:rPr>
            </w:pPr>
            <w:r w:rsidRPr="001C16D3">
              <w:rPr>
                <w:color w:val="548DD4" w:themeColor="text2" w:themeTint="99"/>
                <w:sz w:val="19"/>
              </w:rPr>
              <w:t>NA</w:t>
            </w:r>
          </w:p>
        </w:tc>
      </w:tr>
    </w:tbl>
    <w:p w14:paraId="1207A16D" w14:textId="77777777" w:rsidR="004607A2" w:rsidRDefault="004607A2"/>
    <w:p w14:paraId="49C88DB7" w14:textId="77777777" w:rsidR="004607A2" w:rsidRDefault="004607A2"/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4607A2" w14:paraId="42F138D9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2DF18B62" w14:textId="09AC887E" w:rsidR="004607A2" w:rsidRDefault="007819B1">
            <w:pPr>
              <w:jc w:val="center"/>
            </w:pPr>
            <w:r>
              <w:rPr>
                <w:b/>
                <w:sz w:val="19"/>
              </w:rPr>
              <w:t>Foreman</w:t>
            </w:r>
          </w:p>
        </w:tc>
        <w:tc>
          <w:tcPr>
            <w:tcW w:w="2880" w:type="dxa"/>
            <w:shd w:val="clear" w:color="auto" w:fill="F2F2F2"/>
          </w:tcPr>
          <w:p w14:paraId="267D09A4" w14:textId="77777777" w:rsidR="004607A2" w:rsidRDefault="007819B1">
            <w:pPr>
              <w:jc w:val="center"/>
            </w:pPr>
            <w:r>
              <w:rPr>
                <w:b/>
                <w:sz w:val="19"/>
              </w:rPr>
              <w:t>DNI / ID no. / Passport no.</w:t>
            </w:r>
          </w:p>
        </w:tc>
        <w:tc>
          <w:tcPr>
            <w:tcW w:w="2880" w:type="dxa"/>
            <w:shd w:val="clear" w:color="auto" w:fill="F2F2F2"/>
          </w:tcPr>
          <w:p w14:paraId="25E7A6A8" w14:textId="14840955" w:rsidR="004607A2" w:rsidRDefault="007819B1">
            <w:pPr>
              <w:jc w:val="center"/>
            </w:pPr>
            <w:r>
              <w:rPr>
                <w:b/>
                <w:sz w:val="19"/>
              </w:rPr>
              <w:t>Signature</w:t>
            </w:r>
          </w:p>
        </w:tc>
      </w:tr>
      <w:tr w:rsidR="004607A2" w14:paraId="24E5ADC1" w14:textId="77777777">
        <w:trPr>
          <w:jc w:val="center"/>
        </w:trPr>
        <w:tc>
          <w:tcPr>
            <w:tcW w:w="3600" w:type="dxa"/>
          </w:tcPr>
          <w:p w14:paraId="3B1EB10D" w14:textId="3AFCEFB0" w:rsidR="004607A2" w:rsidRDefault="007819B1">
            <w:pPr>
              <w:jc w:val="center"/>
            </w:pPr>
            <w:r>
              <w:rPr>
                <w:sz w:val="18"/>
              </w:rPr>
              <w:t>First and family name</w:t>
            </w:r>
          </w:p>
        </w:tc>
        <w:tc>
          <w:tcPr>
            <w:tcW w:w="2880" w:type="dxa"/>
          </w:tcPr>
          <w:p w14:paraId="237B1FDC" w14:textId="77777777" w:rsidR="004607A2" w:rsidRDefault="004607A2"/>
        </w:tc>
        <w:tc>
          <w:tcPr>
            <w:tcW w:w="2880" w:type="dxa"/>
          </w:tcPr>
          <w:p w14:paraId="4581F01F" w14:textId="77777777" w:rsidR="004607A2" w:rsidRDefault="004607A2"/>
        </w:tc>
      </w:tr>
    </w:tbl>
    <w:p w14:paraId="1A478C73" w14:textId="77777777" w:rsidR="004607A2" w:rsidRDefault="004607A2"/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600"/>
        <w:gridCol w:w="2880"/>
      </w:tblGrid>
      <w:tr w:rsidR="004607A2" w14:paraId="123C9449" w14:textId="77777777">
        <w:trPr>
          <w:jc w:val="center"/>
        </w:trPr>
        <w:tc>
          <w:tcPr>
            <w:tcW w:w="3600" w:type="dxa"/>
            <w:shd w:val="clear" w:color="auto" w:fill="F2F2F2"/>
          </w:tcPr>
          <w:p w14:paraId="45E3C842" w14:textId="10FF8DC6" w:rsidR="004607A2" w:rsidRDefault="001C16D3">
            <w:pPr>
              <w:jc w:val="center"/>
            </w:pPr>
            <w:r>
              <w:rPr>
                <w:b/>
                <w:sz w:val="19"/>
              </w:rPr>
              <w:t>Auditor</w:t>
            </w:r>
          </w:p>
        </w:tc>
        <w:tc>
          <w:tcPr>
            <w:tcW w:w="2880" w:type="dxa"/>
            <w:shd w:val="clear" w:color="auto" w:fill="F2F2F2"/>
          </w:tcPr>
          <w:p w14:paraId="4E865375" w14:textId="269A1C6C" w:rsidR="004607A2" w:rsidRDefault="007819B1">
            <w:pPr>
              <w:jc w:val="center"/>
            </w:pPr>
            <w:r>
              <w:rPr>
                <w:b/>
                <w:sz w:val="19"/>
              </w:rPr>
              <w:t>Signature</w:t>
            </w:r>
          </w:p>
        </w:tc>
      </w:tr>
      <w:tr w:rsidR="004607A2" w14:paraId="31B667ED" w14:textId="77777777">
        <w:trPr>
          <w:jc w:val="center"/>
        </w:trPr>
        <w:tc>
          <w:tcPr>
            <w:tcW w:w="3600" w:type="dxa"/>
          </w:tcPr>
          <w:p w14:paraId="391173C2" w14:textId="09C37927" w:rsidR="004607A2" w:rsidRDefault="007819B1">
            <w:pPr>
              <w:jc w:val="center"/>
            </w:pPr>
            <w:r>
              <w:rPr>
                <w:sz w:val="18"/>
              </w:rPr>
              <w:t>First and family name</w:t>
            </w:r>
            <w:r w:rsidR="001C16D3">
              <w:rPr>
                <w:sz w:val="18"/>
              </w:rPr>
              <w:t xml:space="preserve"> </w:t>
            </w:r>
            <w:r>
              <w:rPr>
                <w:sz w:val="18"/>
              </w:rPr>
              <w:br/>
            </w:r>
            <w:r w:rsidRPr="007819B1">
              <w:rPr>
                <w:b/>
                <w:color w:val="00B0F0"/>
              </w:rPr>
              <w:t>Pushpender Sharma</w:t>
            </w:r>
          </w:p>
        </w:tc>
        <w:tc>
          <w:tcPr>
            <w:tcW w:w="2880" w:type="dxa"/>
          </w:tcPr>
          <w:p w14:paraId="6D92BF00" w14:textId="77777777" w:rsidR="004607A2" w:rsidRDefault="007819B1">
            <w:pPr>
              <w:jc w:val="center"/>
            </w:pPr>
            <w:r w:rsidRPr="001C16D3">
              <w:rPr>
                <w:rFonts w:ascii="Courier New" w:hAnsi="Courier New"/>
                <w:color w:val="548DD4" w:themeColor="text2" w:themeTint="99"/>
                <w:sz w:val="22"/>
              </w:rPr>
              <w:t>Pushpender Sharma</w:t>
            </w:r>
          </w:p>
        </w:tc>
      </w:tr>
    </w:tbl>
    <w:p w14:paraId="3DBDAB91" w14:textId="77777777" w:rsidR="001B60F3" w:rsidRDefault="001B60F3"/>
    <w:sectPr w:rsidR="001B60F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0F3"/>
    <w:rsid w:val="001C16D3"/>
    <w:rsid w:val="0029639D"/>
    <w:rsid w:val="00326F90"/>
    <w:rsid w:val="003E1140"/>
    <w:rsid w:val="004607A2"/>
    <w:rsid w:val="007819B1"/>
    <w:rsid w:val="00870CBD"/>
    <w:rsid w:val="009C60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421FD"/>
  <w14:defaultImageDpi w14:val="300"/>
  <w15:docId w15:val="{2F42E300-1B3E-4B89-A698-DE5ED4CA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96ACB6-771B-45F9-B911-DC33FF46D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2026-07-13T08:33:00Z</dcterms:created>
  <dcterms:modified xsi:type="dcterms:W3CDTF">2026-07-13T08:44:00Z</dcterms:modified>
  <cp:category/>
</cp:coreProperties>
</file>