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đầy đủ: Phạm Như Thân (1936 - 2013)</w:t>
      </w:r>
    </w:p>
    <w:p w:rsidR="00000000" w:rsidDel="00000000" w:rsidP="00000000" w:rsidRDefault="00000000" w:rsidRPr="00000000" w14:paraId="00000003">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Bí thư Đoàn Trường Đại học Sư phạm Hà Nội (1967 - 1969)</w:t>
      </w:r>
    </w:p>
    <w:p w:rsidR="00000000" w:rsidDel="00000000" w:rsidP="00000000" w:rsidRDefault="00000000" w:rsidRPr="00000000" w14:paraId="00000004">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p>
    <w:p w:rsidR="00000000" w:rsidDel="00000000" w:rsidP="00000000" w:rsidRDefault="00000000" w:rsidRPr="00000000" w14:paraId="00000005">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Phạm Như Thân</w:t>
      </w:r>
    </w:p>
    <w:p w:rsidR="00000000" w:rsidDel="00000000" w:rsidP="00000000" w:rsidRDefault="00000000" w:rsidRPr="00000000" w14:paraId="00000006">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24/11/1936</w:t>
      </w:r>
    </w:p>
    <w:p w:rsidR="00000000" w:rsidDel="00000000" w:rsidP="00000000" w:rsidRDefault="00000000" w:rsidRPr="00000000" w14:paraId="00000007">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w:t>
      </w:r>
      <w:r w:rsidDel="00000000" w:rsidR="00000000" w:rsidRPr="00000000">
        <w:rPr>
          <w:rFonts w:ascii="Times New Roman" w:cs="Times New Roman" w:eastAsia="Times New Roman" w:hAnsi="Times New Roman"/>
          <w:sz w:val="24"/>
          <w:szCs w:val="24"/>
          <w:rtl w:val="0"/>
        </w:rPr>
        <w:t xml:space="preserve">Xã Ninh Mỹ, huyện Hoa Lư, tỉnh Ninh Bình</w:t>
      </w:r>
      <w:r w:rsidDel="00000000" w:rsidR="00000000" w:rsidRPr="00000000">
        <w:rPr>
          <w:rFonts w:ascii="Times New Roman" w:cs="Times New Roman" w:eastAsia="Times New Roman" w:hAnsi="Times New Roman"/>
          <w:sz w:val="24"/>
          <w:szCs w:val="24"/>
          <w:rtl w:val="0"/>
        </w:rPr>
        <w:t xml:space="preserve"> (nay là phường Hoa Lư, tỉnh Ninh Bình)</w:t>
      </w:r>
    </w:p>
    <w:p w:rsidR="00000000" w:rsidDel="00000000" w:rsidP="00000000" w:rsidRDefault="00000000" w:rsidRPr="00000000" w14:paraId="00000008">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07/05/1961</w:t>
      </w:r>
    </w:p>
    <w:p w:rsidR="00000000" w:rsidDel="00000000" w:rsidP="00000000" w:rsidRDefault="00000000" w:rsidRPr="00000000" w14:paraId="00000009">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w:t>
      </w:r>
    </w:p>
    <w:p w:rsidR="00000000" w:rsidDel="00000000" w:rsidP="00000000" w:rsidRDefault="00000000" w:rsidRPr="00000000" w14:paraId="0000000A">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w:t>
      </w:r>
    </w:p>
    <w:p w:rsidR="00000000" w:rsidDel="00000000" w:rsidP="00000000" w:rsidRDefault="00000000" w:rsidRPr="00000000" w14:paraId="0000000B">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6/1956 - 12/1957: </w:t>
      </w:r>
      <w:r w:rsidDel="00000000" w:rsidR="00000000" w:rsidRPr="00000000">
        <w:rPr>
          <w:rFonts w:ascii="Times New Roman" w:cs="Times New Roman" w:eastAsia="Times New Roman" w:hAnsi="Times New Roman"/>
          <w:sz w:val="24"/>
          <w:szCs w:val="24"/>
          <w:rtl w:val="0"/>
        </w:rPr>
        <w:t xml:space="preserve">Phụ trách công tác Thiếu nhi của </w:t>
      </w:r>
      <w:r w:rsidDel="00000000" w:rsidR="00000000" w:rsidRPr="00000000">
        <w:rPr>
          <w:rFonts w:ascii="Times New Roman" w:cs="Times New Roman" w:eastAsia="Times New Roman" w:hAnsi="Times New Roman"/>
          <w:sz w:val="24"/>
          <w:szCs w:val="24"/>
          <w:rtl w:val="0"/>
        </w:rPr>
        <w:t xml:space="preserve">Trường Thiếu nhi Việt Nam tại Quế Lâm (Trung Quốc)</w:t>
      </w:r>
    </w:p>
    <w:p w:rsidR="00000000" w:rsidDel="00000000" w:rsidP="00000000" w:rsidRDefault="00000000" w:rsidRPr="00000000" w14:paraId="0000000C">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+ 1/1958 - 8/1961: Phó Trưởng phòng Giáo dục huyện, cán bộ Ty Giáo dục tỉnh Thái Bình </w:t>
      </w:r>
    </w:p>
    <w:p w:rsidR="00000000" w:rsidDel="00000000" w:rsidP="00000000" w:rsidRDefault="00000000" w:rsidRPr="00000000" w14:paraId="0000000D">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7/1965: </w:t>
      </w:r>
      <w:r w:rsidDel="00000000" w:rsidR="00000000" w:rsidRPr="00000000">
        <w:rPr>
          <w:rFonts w:ascii="Times New Roman" w:cs="Times New Roman" w:eastAsia="Times New Roman" w:hAnsi="Times New Roman"/>
          <w:sz w:val="24"/>
          <w:szCs w:val="24"/>
          <w:rtl w:val="0"/>
        </w:rPr>
        <w:t xml:space="preserve">làm cán bộ chuyên trách Đoàn Trường</w:t>
      </w:r>
    </w:p>
    <w:p w:rsidR="00000000" w:rsidDel="00000000" w:rsidP="00000000" w:rsidRDefault="00000000" w:rsidRPr="00000000" w14:paraId="0000000E">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+ 1967 - 1969: Bí thư Đoàn Thanh niên Lao động Trường ĐHSP I (nay là Bí thư Đoàn TNCS Hồ Chí Minh - Trường Đại học Sư phạm Hà Nội)</w:t>
      </w:r>
    </w:p>
    <w:p w:rsidR="00000000" w:rsidDel="00000000" w:rsidP="00000000" w:rsidRDefault="00000000" w:rsidRPr="00000000" w14:paraId="0000000F">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+ 1967 - 1970: Uỷ viên Ban Cán sự Đoàn các trường đại học Hà Nội </w:t>
      </w:r>
    </w:p>
    <w:p w:rsidR="00000000" w:rsidDel="00000000" w:rsidP="00000000" w:rsidRDefault="00000000" w:rsidRPr="00000000" w14:paraId="00000010">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+ 1970: Công tác tại Ban Tuyên giáo Trung ương Đảng </w:t>
      </w:r>
    </w:p>
    <w:p w:rsidR="00000000" w:rsidDel="00000000" w:rsidP="00000000" w:rsidRDefault="00000000" w:rsidRPr="00000000" w14:paraId="00000011">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biên tập Tạp chí Khoa giáo của Ban Khoa giáo Trung ương </w:t>
      </w:r>
    </w:p>
    <w:p w:rsidR="00000000" w:rsidDel="00000000" w:rsidP="00000000" w:rsidRDefault="00000000" w:rsidRPr="00000000" w14:paraId="00000012">
      <w:pPr>
        <w:spacing w:after="160" w:line="278.00000000000006"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Phó Chánh Văn phòng, Tổng biên tập Tạp chí Khoa giáo, Chuyên viên cao cấp, Biên tập viên cao cấp - Ban Tuyên giáo Trung ương Đảng Cộng sản Việt Nam </w:t>
      </w:r>
      <w:r w:rsidDel="00000000" w:rsidR="00000000" w:rsidRPr="00000000">
        <w:rPr>
          <w:rtl w:val="0"/>
        </w:rPr>
      </w:r>
    </w:p>
    <w:p w:rsidR="00000000" w:rsidDel="00000000" w:rsidP="00000000" w:rsidRDefault="00000000" w:rsidRPr="00000000" w14:paraId="00000013">
      <w:pPr>
        <w:spacing w:after="16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Trong hoạt động Đoàn:</w:t>
      </w:r>
      <w:r w:rsidDel="00000000" w:rsidR="00000000" w:rsidRPr="00000000">
        <w:rPr>
          <w:rtl w:val="0"/>
        </w:rPr>
      </w:r>
    </w:p>
    <w:p w:rsidR="00000000" w:rsidDel="00000000" w:rsidP="00000000" w:rsidRDefault="00000000" w:rsidRPr="00000000" w14:paraId="0000001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rtl w:val="0"/>
        </w:rPr>
        <w:t xml:space="preserve">4/1964, phong trào “Ba sẵn sàng” được Đoàn trường khởi xướng. </w:t>
      </w:r>
      <w:r w:rsidDel="00000000" w:rsidR="00000000" w:rsidRPr="00000000">
        <w:rPr>
          <w:rFonts w:ascii="Times New Roman" w:cs="Times New Roman" w:eastAsia="Times New Roman" w:hAnsi="Times New Roman"/>
          <w:i w:val="1"/>
          <w:iCs w:val="1"/>
          <w:color w:val="231f20"/>
          <w:sz w:val="24"/>
          <w:szCs w:val="24"/>
          <w:rtl w:val="0"/>
        </w:rPr>
        <w:t xml:space="preserve">“Tất cả vì miền Nam ruột thịt, tất cả cho tiền tuyến, tất cả để đánh thắng giặc Mĩ”</w:t>
      </w:r>
      <w:r w:rsidDel="00000000" w:rsidR="00000000" w:rsidRPr="00000000">
        <w:rPr>
          <w:rFonts w:ascii="Times New Roman" w:cs="Times New Roman" w:eastAsia="Times New Roman" w:hAnsi="Times New Roman"/>
          <w:color w:val="231f20"/>
          <w:sz w:val="24"/>
          <w:szCs w:val="24"/>
          <w:rtl w:val="0"/>
        </w:rPr>
        <w:t xml:space="preserve">, khẩu hiệu đó trở thành mệnh lệnh trong trái tim của mỗi người dân yêu nước. Mùa hè năm </w:t>
      </w:r>
      <w:r w:rsidDel="00000000" w:rsidR="00000000" w:rsidRPr="00000000">
        <w:rPr>
          <w:rFonts w:ascii="Times New Roman" w:cs="Times New Roman" w:eastAsia="Times New Roman" w:hAnsi="Times New Roman"/>
          <w:color w:val="231f20"/>
          <w:sz w:val="24"/>
          <w:szCs w:val="24"/>
          <w:rtl w:val="0"/>
        </w:rPr>
        <w:t xml:space="preserve">1966</w:t>
      </w:r>
      <w:r w:rsidDel="00000000" w:rsidR="00000000" w:rsidRPr="00000000">
        <w:rPr>
          <w:rFonts w:ascii="Times New Roman" w:cs="Times New Roman" w:eastAsia="Times New Roman" w:hAnsi="Times New Roman"/>
          <w:color w:val="231f20"/>
          <w:sz w:val="24"/>
          <w:szCs w:val="24"/>
          <w:rtl w:val="0"/>
        </w:rPr>
        <w:t xml:space="preserve">, để đáp ứng một phần nguyện vọng tha thiết của tuổi trẻ Nhà trường, theo đề nghị của thầy và cùng đồng chí khác, Đảng uỷ và Ban Giám đốc Trường Đại học Sư phạm Hà Nội đồng ý cho phép Đoàn trường</w:t>
      </w:r>
      <w:r w:rsidDel="00000000" w:rsidR="00000000" w:rsidRPr="00000000">
        <w:rPr>
          <w:rFonts w:ascii="Times New Roman" w:cs="Times New Roman" w:eastAsia="Times New Roman" w:hAnsi="Times New Roman"/>
          <w:color w:val="231f20"/>
          <w:sz w:val="24"/>
          <w:szCs w:val="24"/>
          <w:rtl w:val="0"/>
        </w:rPr>
        <w:t xml:space="preserve"> thành lập “Đội Thanh niên Xung phong chống Mĩ cứu nước”, đi vào khu IV cùng bộ đội và nhân dân địa phương tham gia chiến đấu tại khu vực cầu Hàm Rồng </w:t>
      </w:r>
      <w:r w:rsidDel="00000000" w:rsidR="00000000" w:rsidRPr="00000000">
        <w:rPr>
          <w:rFonts w:ascii="Times New Roman" w:cs="Times New Roman" w:eastAsia="Times New Roman" w:hAnsi="Times New Roman"/>
          <w:color w:val="231f20"/>
          <w:sz w:val="24"/>
          <w:szCs w:val="24"/>
          <w:rtl w:val="0"/>
        </w:rPr>
        <w:t xml:space="preserve">(Thanh Hoá) – một trọng điểm đánh phá ác liệt của không quân Mĩ lúc đó.</w:t>
      </w:r>
    </w:p>
    <w:p w:rsidR="00000000" w:rsidDel="00000000" w:rsidP="00000000" w:rsidRDefault="00000000" w:rsidRPr="00000000" w14:paraId="00000016">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12529"/>
          <w:sz w:val="24"/>
          <w:szCs w:val="24"/>
          <w:shd w:fill="f8f9fa" w:val="clear"/>
          <w:rtl w:val="0"/>
        </w:rPr>
        <w:t xml:space="preserve">-</w:t>
      </w:r>
      <w:r w:rsidDel="00000000" w:rsidR="00000000" w:rsidRPr="00000000">
        <w:rPr>
          <w:rFonts w:ascii="Times New Roman" w:cs="Times New Roman" w:eastAsia="Times New Roman" w:hAnsi="Times New Roman"/>
          <w:sz w:val="24"/>
          <w:szCs w:val="24"/>
          <w:rtl w:val="0"/>
        </w:rPr>
        <w:t xml:space="preserve"> Đóng góp với n</w:t>
      </w:r>
      <w:r w:rsidDel="00000000" w:rsidR="00000000" w:rsidRPr="00000000">
        <w:rPr>
          <w:rFonts w:ascii="Times New Roman" w:cs="Times New Roman" w:eastAsia="Times New Roman" w:hAnsi="Times New Roman"/>
          <w:sz w:val="24"/>
          <w:szCs w:val="24"/>
          <w:rtl w:val="0"/>
        </w:rPr>
        <w:t xml:space="preserve">hà trường: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7">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G</w:t>
      </w:r>
      <w:r w:rsidDel="00000000" w:rsidR="00000000" w:rsidRPr="00000000">
        <w:rPr>
          <w:rFonts w:ascii="Times New Roman" w:cs="Times New Roman" w:eastAsia="Times New Roman" w:hAnsi="Times New Roman"/>
          <w:sz w:val="24"/>
          <w:szCs w:val="24"/>
          <w:rtl w:val="0"/>
        </w:rPr>
        <w:t xml:space="preserve">óp phần </w:t>
      </w:r>
      <w:r w:rsidDel="00000000" w:rsidR="00000000" w:rsidRPr="00000000">
        <w:rPr>
          <w:rFonts w:ascii="Times New Roman" w:cs="Times New Roman" w:eastAsia="Times New Roman" w:hAnsi="Times New Roman"/>
          <w:sz w:val="24"/>
          <w:szCs w:val="24"/>
          <w:rtl w:val="0"/>
        </w:rPr>
        <w:t xml:space="preserve">hình thành mô hình giáo dục kết hợp</w:t>
      </w:r>
      <w:r w:rsidDel="00000000" w:rsidR="00000000" w:rsidRPr="00000000">
        <w:rPr>
          <w:rFonts w:ascii="Times New Roman" w:cs="Times New Roman" w:eastAsia="Times New Roman" w:hAnsi="Times New Roman"/>
          <w:sz w:val="24"/>
          <w:szCs w:val="24"/>
          <w:rtl w:val="0"/>
        </w:rPr>
        <w:t xml:space="preserve"> giữa đào tạo chuyên môn và giáo dục lý tưởng, trong đó sinh viên sư phạm không chỉ được trang bị kiến thức mà còn được rèn luyện về bản lĩnh chính trị và tinh thần trách nhiệm với đất nước. Trong những năm chiến tranh, việc học tập luôn gắn liền với nhiệm vụ phục vụ Tổ quốc.</w:t>
      </w:r>
      <w:r w:rsidDel="00000000" w:rsidR="00000000" w:rsidRPr="00000000">
        <w:rPr>
          <w:rtl w:val="0"/>
        </w:rPr>
      </w:r>
    </w:p>
    <w:p w:rsidR="00000000" w:rsidDel="00000000" w:rsidP="00000000" w:rsidRDefault="00000000" w:rsidRPr="00000000" w14:paraId="0000001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w:t>
      </w:r>
      <w:r w:rsidDel="00000000" w:rsidR="00000000" w:rsidRPr="00000000">
        <w:rPr>
          <w:rFonts w:ascii="Times New Roman" w:cs="Times New Roman" w:eastAsia="Times New Roman" w:hAnsi="Times New Roman"/>
          <w:sz w:val="24"/>
          <w:szCs w:val="24"/>
          <w:rtl w:val="0"/>
        </w:rPr>
        <w:t xml:space="preserve">óp phần đào tạo nhiều thế hệ sinh viên – giáo viên tương lai tảng là cán bộ Đoàn và nhà giáo của Trường, thầy đã rực tiếp tham gia sự nghiệp giáo dục đất nước; trong bối cảnh chiến tranh, lực lượng này vừa giảng dạy vừa đảm nhiệm nhiệm vụ tại địa phương và chiến trường, góp phần duy trì hệ thống giáo dục và lan tỏa tri thức giữa hoàn cảnh khó khăn.</w:t>
      </w:r>
    </w:p>
    <w:p w:rsidR="00000000" w:rsidDel="00000000" w:rsidP="00000000" w:rsidRDefault="00000000" w:rsidRPr="00000000" w14:paraId="00000019">
      <w:pPr>
        <w:spacing w:after="240" w:before="240" w:lineRule="auto"/>
        <w:ind w:left="0" w:firstLine="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Fonts w:ascii="Times New Roman" w:cs="Times New Roman" w:eastAsia="Times New Roman" w:hAnsi="Times New Roman"/>
          <w:color w:val="212529"/>
          <w:sz w:val="24"/>
          <w:szCs w:val="24"/>
          <w:rtl w:val="0"/>
        </w:rPr>
        <w:t xml:space="preserve"> Khen thưởng: </w:t>
      </w:r>
    </w:p>
    <w:p w:rsidR="00000000" w:rsidDel="00000000" w:rsidP="00000000" w:rsidRDefault="00000000" w:rsidRPr="00000000" w14:paraId="0000001A">
      <w:pPr>
        <w:numPr>
          <w:ilvl w:val="0"/>
          <w:numId w:val="2"/>
        </w:numPr>
        <w:spacing w:after="0" w:afterAutospacing="0" w:before="240" w:lineRule="auto"/>
        <w:ind w:left="72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Huy hiệu 50 năm tuổi Đảng</w:t>
      </w:r>
    </w:p>
    <w:p w:rsidR="00000000" w:rsidDel="00000000" w:rsidP="00000000" w:rsidRDefault="00000000" w:rsidRPr="00000000" w14:paraId="0000001B">
      <w:pPr>
        <w:numPr>
          <w:ilvl w:val="0"/>
          <w:numId w:val="2"/>
        </w:numPr>
        <w:spacing w:after="0" w:afterAutospacing="0" w:before="0" w:beforeAutospacing="0" w:lineRule="auto"/>
        <w:ind w:left="72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H</w:t>
      </w:r>
      <w:r w:rsidDel="00000000" w:rsidR="00000000" w:rsidRPr="00000000">
        <w:rPr>
          <w:rFonts w:ascii="Times New Roman" w:cs="Times New Roman" w:eastAsia="Times New Roman" w:hAnsi="Times New Roman"/>
          <w:color w:val="212529"/>
          <w:sz w:val="24"/>
          <w:szCs w:val="24"/>
          <w:rtl w:val="0"/>
        </w:rPr>
        <w:t xml:space="preserve">uân chương Kháng chiến chống Mỹ, cứu nước hạng Nhì</w:t>
      </w:r>
    </w:p>
    <w:p w:rsidR="00000000" w:rsidDel="00000000" w:rsidP="00000000" w:rsidRDefault="00000000" w:rsidRPr="00000000" w14:paraId="0000001C">
      <w:pPr>
        <w:numPr>
          <w:ilvl w:val="0"/>
          <w:numId w:val="2"/>
        </w:numPr>
        <w:spacing w:after="0" w:afterAutospacing="0" w:before="0" w:beforeAutospacing="0" w:lineRule="auto"/>
        <w:ind w:left="72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Huân chương Lao động hạng Nhì</w:t>
      </w:r>
    </w:p>
    <w:p w:rsidR="00000000" w:rsidDel="00000000" w:rsidP="00000000" w:rsidRDefault="00000000" w:rsidRPr="00000000" w14:paraId="0000001D">
      <w:pPr>
        <w:numPr>
          <w:ilvl w:val="0"/>
          <w:numId w:val="2"/>
        </w:numPr>
        <w:spacing w:after="0" w:afterAutospacing="0" w:before="0" w:beforeAutospacing="0" w:lineRule="auto"/>
        <w:ind w:left="72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Huy chương vì sự nghiệp khoa giáo</w:t>
      </w:r>
    </w:p>
    <w:p w:rsidR="00000000" w:rsidDel="00000000" w:rsidP="00000000" w:rsidRDefault="00000000" w:rsidRPr="00000000" w14:paraId="0000001E">
      <w:pPr>
        <w:numPr>
          <w:ilvl w:val="0"/>
          <w:numId w:val="2"/>
        </w:numPr>
        <w:spacing w:after="240" w:before="0" w:beforeAutospacing="0" w:lineRule="auto"/>
        <w:ind w:left="72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Kỷ niệm chương vì sự nghiệp công tác văn hoá - tư tưởng</w:t>
      </w:r>
    </w:p>
    <w:p w:rsidR="00000000" w:rsidDel="00000000" w:rsidP="00000000" w:rsidRDefault="00000000" w:rsidRPr="00000000" w14:paraId="0000001F">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Trích dẫn hồi ức, chia sẻ: </w:t>
      </w:r>
    </w:p>
    <w:p w:rsidR="00000000" w:rsidDel="00000000" w:rsidP="00000000" w:rsidRDefault="00000000" w:rsidRPr="00000000" w14:paraId="00000020">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