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và tên: </w:t>
      </w:r>
      <w:hyperlink r:id="rId7">
        <w:r w:rsidDel="00000000" w:rsidR="00000000" w:rsidRPr="00000000">
          <w:rPr>
            <w:rFonts w:ascii="Times New Roman" w:cs="Times New Roman" w:eastAsia="Times New Roman" w:hAnsi="Times New Roman"/>
            <w:color w:val="1155cc"/>
            <w:sz w:val="24"/>
            <w:szCs w:val="24"/>
            <w:u w:val="single"/>
            <w:rtl w:val="0"/>
          </w:rPr>
          <w:t xml:space="preserve">GS.TS</w:t>
        </w:r>
      </w:hyperlink>
      <w:r w:rsidDel="00000000" w:rsidR="00000000" w:rsidRPr="00000000">
        <w:rPr>
          <w:rFonts w:ascii="Times New Roman" w:cs="Times New Roman" w:eastAsia="Times New Roman" w:hAnsi="Times New Roman"/>
          <w:sz w:val="24"/>
          <w:szCs w:val="24"/>
          <w:rtl w:val="0"/>
        </w:rPr>
        <w:t xml:space="preserve">.NGND Phan Ngọc Liên (1930 - 2009)</w:t>
      </w:r>
    </w:p>
    <w:p w:rsidR="00000000" w:rsidDel="00000000" w:rsidP="00000000" w:rsidRDefault="00000000" w:rsidRPr="00000000" w14:paraId="00000003">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Bí thư Đảng ủy nhà trường (1985 - 1990). </w:t>
      </w:r>
    </w:p>
    <w:p w:rsidR="00000000" w:rsidDel="00000000" w:rsidP="00000000" w:rsidRDefault="00000000" w:rsidRPr="00000000" w14:paraId="00000004">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p>
    <w:p w:rsidR="00000000" w:rsidDel="00000000" w:rsidP="00000000" w:rsidRDefault="00000000" w:rsidRPr="00000000" w14:paraId="00000006">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Phan Ngọc Liên</w:t>
      </w:r>
    </w:p>
    <w:p w:rsidR="00000000" w:rsidDel="00000000" w:rsidP="00000000" w:rsidRDefault="00000000" w:rsidRPr="00000000" w14:paraId="00000007">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10/11/1930</w:t>
      </w:r>
    </w:p>
    <w:p w:rsidR="00000000" w:rsidDel="00000000" w:rsidP="00000000" w:rsidRDefault="00000000" w:rsidRPr="00000000" w14:paraId="00000008">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Xã Tịnh Châu, huyện Sơn Tịnh, tỉnh Quảng Ngãi (nay là tỉnh Kontum)</w:t>
      </w:r>
    </w:p>
    <w:p w:rsidR="00000000" w:rsidDel="00000000" w:rsidP="00000000" w:rsidRDefault="00000000" w:rsidRPr="00000000" w14:paraId="00000009">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Lịch sử</w:t>
      </w:r>
    </w:p>
    <w:p w:rsidR="00000000" w:rsidDel="00000000" w:rsidP="00000000" w:rsidRDefault="00000000" w:rsidRPr="00000000" w14:paraId="0000000A">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Đảng viên</w:t>
      </w:r>
    </w:p>
    <w:p w:rsidR="00000000" w:rsidDel="00000000" w:rsidP="00000000" w:rsidRDefault="00000000" w:rsidRPr="00000000" w14:paraId="0000000B">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1"/>
        </w:numPr>
        <w:spacing w:line="300"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nhiệm Khoa Lịch sử</w:t>
      </w:r>
    </w:p>
    <w:p w:rsidR="00000000" w:rsidDel="00000000" w:rsidP="00000000" w:rsidRDefault="00000000" w:rsidRPr="00000000" w14:paraId="0000000D">
      <w:pPr>
        <w:spacing w:line="3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0F">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trong hoạt động Đoàn: </w:t>
      </w:r>
    </w:p>
    <w:p w:rsidR="00000000" w:rsidDel="00000000" w:rsidP="00000000" w:rsidRDefault="00000000" w:rsidRPr="00000000" w14:paraId="00000010">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w:t>
      </w:r>
    </w:p>
    <w:p w:rsidR="00000000" w:rsidDel="00000000" w:rsidP="00000000" w:rsidRDefault="00000000" w:rsidRPr="00000000" w14:paraId="00000011">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dắt, tổ chức và phát triển phong trào Đoàn tại Khoa Lịch sử và trường Đại học Sư phạm Hà Nội trong những năm tháng chiến tranh cũng như thời kỳ xây dựng đất nước, khơi dậy tinh thần yêu nước và nhiệt huyết sư phạm cho nhiều thế hệ sinh viên.</w:t>
      </w:r>
    </w:p>
    <w:p w:rsidR="00000000" w:rsidDel="00000000" w:rsidP="00000000" w:rsidRDefault="00000000" w:rsidRPr="00000000" w14:paraId="00000012">
      <w:pPr>
        <w:spacing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13">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tiên phong đặt nền móng cho bộ môn Khoa học giáo dục Lịch sử và phương pháp dạy học lịch sử tại Việt Nam;</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biên của nhiều bộ giáo trình đại học, sách giáo khoa phổ thông môn Lịch sử;</w:t>
      </w:r>
    </w:p>
    <w:p w:rsidR="00000000" w:rsidDel="00000000" w:rsidP="00000000" w:rsidRDefault="00000000" w:rsidRPr="00000000" w14:paraId="00000015">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đào tạo hàng ngàn giáo viên, thạc sĩ, tiến sĩ; được trao tặng danh hiệu Nhà giáo Nhân dân. </w:t>
      </w:r>
    </w:p>
    <w:p w:rsidR="00000000" w:rsidDel="00000000" w:rsidP="00000000" w:rsidRDefault="00000000" w:rsidRPr="00000000" w14:paraId="00000016">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7">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Phong tặng danh hiệu Nhà giáo Nhân dân.</w:t>
      </w:r>
    </w:p>
    <w:p w:rsidR="00000000" w:rsidDel="00000000" w:rsidP="00000000" w:rsidRDefault="00000000" w:rsidRPr="00000000" w14:paraId="00000018">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A">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Từ đồng nghiệp &amp; học trò: </w:t>
      </w:r>
    </w:p>
    <w:p w:rsidR="00000000" w:rsidDel="00000000" w:rsidP="00000000" w:rsidRDefault="00000000" w:rsidRPr="00000000" w14:paraId="0000001B">
      <w:pPr>
        <w:spacing w:line="300"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 GS.TS Phan Ngọc Liên luôn được các thế hệ học trò, đồng nghiệp nhớ đến với hình ảnh một người thầy mẫu mực, tận tụy và tâm huyết. Tấm gương của ông là nguồn cảm hứng lớn trong việc khơi dậy tình yêu sử học cho sinh viên.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CYXJGI789BzDPeGGyrtvWdTw==">CgMxLjA4AHIhMV9HSDc5RlZqNndhTDd4dFB0bWYzZXdEWkxXUDMtYTNE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