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jc w:val="center"/>
        <w:rPr>
          <w:b w:val="1"/>
          <w:bCs w:val="1"/>
          <w:sz w:val="24"/>
          <w:szCs w:val="24"/>
        </w:rPr>
      </w:pPr>
      <w:r w:rsidDel="00000000" w:rsidR="00000000" w:rsidRPr="00000000">
        <w:rPr>
          <w:b w:val="1"/>
          <w:bCs w:val="1"/>
          <w:color w:val="000000"/>
          <w:sz w:val="24"/>
          <w:szCs w:val="24"/>
          <w:rtl w:val="0"/>
        </w:rPr>
        <w:t xml:space="preserve">PGS.TS Trần Quang Nhiếp</w:t>
      </w:r>
      <w:r w:rsidDel="00000000" w:rsidR="00000000" w:rsidRPr="00000000">
        <w:rPr>
          <w:rtl w:val="0"/>
        </w:rPr>
      </w:r>
    </w:p>
    <w:p w:rsidR="00000000" w:rsidDel="00000000" w:rsidP="00000000" w:rsidRDefault="00000000" w:rsidRPr="00000000" w14:paraId="00000002">
      <w:pPr>
        <w:spacing w:after="0" w:before="0" w:line="300" w:lineRule="auto"/>
        <w:rPr>
          <w:sz w:val="24"/>
          <w:szCs w:val="24"/>
        </w:rPr>
      </w:pPr>
      <w:r w:rsidDel="00000000" w:rsidR="00000000" w:rsidRPr="00000000">
        <w:rPr>
          <w:b w:val="1"/>
          <w:bCs w:val="1"/>
          <w:color w:val="000000"/>
          <w:sz w:val="24"/>
          <w:szCs w:val="24"/>
          <w:rtl w:val="0"/>
        </w:rPr>
        <w:t xml:space="preserve">1. Mở đầu</w:t>
      </w:r>
      <w:r w:rsidDel="00000000" w:rsidR="00000000" w:rsidRPr="00000000">
        <w:rPr>
          <w:rtl w:val="0"/>
        </w:rPr>
      </w:r>
    </w:p>
    <w:p w:rsidR="00000000" w:rsidDel="00000000" w:rsidP="00000000" w:rsidRDefault="00000000" w:rsidRPr="00000000" w14:paraId="00000003">
      <w:pPr>
        <w:spacing w:after="0" w:before="0" w:line="300" w:lineRule="auto"/>
        <w:rPr>
          <w:sz w:val="24"/>
          <w:szCs w:val="24"/>
        </w:rPr>
      </w:pPr>
      <w:r w:rsidDel="00000000" w:rsidR="00000000" w:rsidRPr="00000000">
        <w:rPr>
          <w:color w:val="000000"/>
          <w:sz w:val="24"/>
          <w:szCs w:val="24"/>
          <w:rtl w:val="0"/>
        </w:rPr>
        <w:t xml:space="preserve">- Họ và tên đầy đủ: </w:t>
      </w:r>
      <w:r w:rsidDel="00000000" w:rsidR="00000000" w:rsidRPr="00000000">
        <w:rPr>
          <w:color w:val="231f20"/>
          <w:sz w:val="24"/>
          <w:szCs w:val="24"/>
          <w:rtl w:val="0"/>
        </w:rPr>
        <w:t xml:space="preserve">Trần Quang Nhiếp </w:t>
      </w:r>
      <w:r w:rsidDel="00000000" w:rsidR="00000000" w:rsidRPr="00000000">
        <w:rPr>
          <w:rtl w:val="0"/>
        </w:rPr>
      </w:r>
    </w:p>
    <w:p w:rsidR="00000000" w:rsidDel="00000000" w:rsidP="00000000" w:rsidRDefault="00000000" w:rsidRPr="00000000" w14:paraId="00000004">
      <w:pPr>
        <w:spacing w:after="0" w:before="0" w:line="300" w:lineRule="auto"/>
        <w:rPr>
          <w:color w:val="000000"/>
          <w:sz w:val="24"/>
          <w:szCs w:val="24"/>
        </w:rPr>
      </w:pPr>
      <w:r w:rsidDel="00000000" w:rsidR="00000000" w:rsidRPr="00000000">
        <w:rPr>
          <w:color w:val="000000"/>
          <w:sz w:val="24"/>
          <w:szCs w:val="24"/>
          <w:rtl w:val="0"/>
        </w:rPr>
        <w:t xml:space="preserve">- Chức vụ: Bí thư </w:t>
      </w:r>
      <w:r w:rsidDel="00000000" w:rsidR="00000000" w:rsidRPr="00000000">
        <w:rPr>
          <w:sz w:val="24"/>
          <w:szCs w:val="24"/>
          <w:rtl w:val="0"/>
        </w:rPr>
        <w:t xml:space="preserve">Đoàn Trường Đại học Sư phạm Hà Nội </w:t>
      </w:r>
      <w:r w:rsidDel="00000000" w:rsidR="00000000" w:rsidRPr="00000000">
        <w:rPr>
          <w:color w:val="000000"/>
          <w:sz w:val="24"/>
          <w:szCs w:val="24"/>
          <w:rtl w:val="0"/>
        </w:rPr>
        <w:t xml:space="preserve">(giai đoạn 1972 – 1975)</w:t>
      </w:r>
    </w:p>
    <w:p w:rsidR="00000000" w:rsidDel="00000000" w:rsidP="00000000" w:rsidRDefault="00000000" w:rsidRPr="00000000" w14:paraId="00000005">
      <w:pPr>
        <w:spacing w:after="0" w:before="0" w:line="300" w:lineRule="auto"/>
        <w:rPr>
          <w:b w:val="1"/>
          <w:bCs w:val="1"/>
          <w:color w:val="000000"/>
          <w:sz w:val="24"/>
          <w:szCs w:val="24"/>
        </w:rPr>
      </w:pPr>
      <w:r w:rsidDel="00000000" w:rsidR="00000000" w:rsidRPr="00000000">
        <w:rPr>
          <w:b w:val="1"/>
          <w:bCs w:val="1"/>
          <w:color w:val="000000"/>
          <w:sz w:val="24"/>
          <w:szCs w:val="24"/>
          <w:rtl w:val="0"/>
        </w:rPr>
        <w:t xml:space="preserve">Chân dung: </w:t>
      </w:r>
    </w:p>
    <w:p w:rsidR="00000000" w:rsidDel="00000000" w:rsidP="00000000" w:rsidRDefault="00000000" w:rsidRPr="00000000" w14:paraId="00000006">
      <w:pPr>
        <w:spacing w:after="0" w:before="0" w:line="300" w:lineRule="auto"/>
        <w:rPr>
          <w:sz w:val="24"/>
          <w:szCs w:val="24"/>
        </w:rPr>
      </w:pPr>
      <w:r w:rsidDel="00000000" w:rsidR="00000000" w:rsidRPr="00000000">
        <w:rPr>
          <w:b w:val="1"/>
          <w:bCs w:val="1"/>
          <w:color w:val="000000"/>
          <w:sz w:val="24"/>
          <w:szCs w:val="24"/>
          <w:rtl w:val="0"/>
        </w:rPr>
        <w:t xml:space="preserve">2. Tiểu sử tóm tắt:</w:t>
      </w:r>
      <w:r w:rsidDel="00000000" w:rsidR="00000000" w:rsidRPr="00000000">
        <w:rPr>
          <w:rtl w:val="0"/>
        </w:rPr>
      </w:r>
    </w:p>
    <w:p w:rsidR="00000000" w:rsidDel="00000000" w:rsidP="00000000" w:rsidRDefault="00000000" w:rsidRPr="00000000" w14:paraId="00000007">
      <w:pPr>
        <w:spacing w:after="0" w:before="0" w:line="300" w:lineRule="auto"/>
        <w:rPr>
          <w:sz w:val="24"/>
          <w:szCs w:val="24"/>
        </w:rPr>
      </w:pPr>
      <w:r w:rsidDel="00000000" w:rsidR="00000000" w:rsidRPr="00000000">
        <w:rPr>
          <w:color w:val="000000"/>
          <w:sz w:val="24"/>
          <w:szCs w:val="24"/>
          <w:rtl w:val="0"/>
        </w:rPr>
        <w:t xml:space="preserve">- Tên thật - bí danh (nếu có): Trần Quang Nhiếp</w:t>
      </w:r>
      <w:r w:rsidDel="00000000" w:rsidR="00000000" w:rsidRPr="00000000">
        <w:rPr>
          <w:rtl w:val="0"/>
        </w:rPr>
      </w:r>
    </w:p>
    <w:p w:rsidR="00000000" w:rsidDel="00000000" w:rsidP="00000000" w:rsidRDefault="00000000" w:rsidRPr="00000000" w14:paraId="00000008">
      <w:pPr>
        <w:spacing w:after="0" w:before="0" w:line="300" w:lineRule="auto"/>
        <w:rPr>
          <w:sz w:val="24"/>
          <w:szCs w:val="24"/>
        </w:rPr>
      </w:pPr>
      <w:r w:rsidDel="00000000" w:rsidR="00000000" w:rsidRPr="00000000">
        <w:rPr>
          <w:color w:val="000000"/>
          <w:sz w:val="24"/>
          <w:szCs w:val="24"/>
          <w:rtl w:val="0"/>
        </w:rPr>
        <w:t xml:space="preserve">- Ngày sinh;</w:t>
      </w:r>
      <w:r w:rsidDel="00000000" w:rsidR="00000000" w:rsidRPr="00000000">
        <w:rPr>
          <w:rtl w:val="0"/>
        </w:rPr>
      </w:r>
    </w:p>
    <w:p w:rsidR="00000000" w:rsidDel="00000000" w:rsidP="00000000" w:rsidRDefault="00000000" w:rsidRPr="00000000" w14:paraId="00000009">
      <w:pPr>
        <w:spacing w:after="0" w:before="0" w:line="300" w:lineRule="auto"/>
        <w:rPr>
          <w:sz w:val="24"/>
          <w:szCs w:val="24"/>
        </w:rPr>
      </w:pPr>
      <w:r w:rsidDel="00000000" w:rsidR="00000000" w:rsidRPr="00000000">
        <w:rPr>
          <w:color w:val="000000"/>
          <w:sz w:val="24"/>
          <w:szCs w:val="24"/>
          <w:rtl w:val="0"/>
        </w:rPr>
        <w:t xml:space="preserve">- Quê quán;</w:t>
      </w:r>
      <w:r w:rsidDel="00000000" w:rsidR="00000000" w:rsidRPr="00000000">
        <w:rPr>
          <w:rtl w:val="0"/>
        </w:rPr>
      </w:r>
    </w:p>
    <w:p w:rsidR="00000000" w:rsidDel="00000000" w:rsidP="00000000" w:rsidRDefault="00000000" w:rsidRPr="00000000" w14:paraId="0000000A">
      <w:pPr>
        <w:spacing w:after="0" w:before="0" w:line="300" w:lineRule="auto"/>
        <w:rPr>
          <w:color w:val="000000"/>
          <w:sz w:val="24"/>
          <w:szCs w:val="24"/>
        </w:rPr>
      </w:pPr>
      <w:r w:rsidDel="00000000" w:rsidR="00000000" w:rsidRPr="00000000">
        <w:rPr>
          <w:color w:val="000000"/>
          <w:sz w:val="24"/>
          <w:szCs w:val="24"/>
          <w:rtl w:val="0"/>
        </w:rPr>
        <w:t xml:space="preserve">- Ngày vào Đảng: 26/03/1967</w:t>
      </w:r>
    </w:p>
    <w:p w:rsidR="00000000" w:rsidDel="00000000" w:rsidP="00000000" w:rsidRDefault="00000000" w:rsidRPr="00000000" w14:paraId="0000000B">
      <w:pPr>
        <w:spacing w:after="0" w:before="0" w:line="300" w:lineRule="auto"/>
        <w:rPr>
          <w:color w:val="000000"/>
          <w:sz w:val="24"/>
          <w:szCs w:val="24"/>
        </w:rPr>
      </w:pPr>
      <w:r w:rsidDel="00000000" w:rsidR="00000000" w:rsidRPr="00000000">
        <w:rPr>
          <w:color w:val="000000"/>
          <w:sz w:val="24"/>
          <w:szCs w:val="24"/>
          <w:rtl w:val="0"/>
        </w:rPr>
        <w:t xml:space="preserve">- Trình độ (Học hàm, học vị, chuyên ngành): Phó giáo sư, Tiến sĩ</w:t>
      </w:r>
    </w:p>
    <w:p w:rsidR="00000000" w:rsidDel="00000000" w:rsidP="00000000" w:rsidRDefault="00000000" w:rsidRPr="00000000" w14:paraId="0000000C">
      <w:pPr>
        <w:spacing w:after="0" w:before="0" w:line="300" w:lineRule="auto"/>
        <w:rPr>
          <w:color w:val="000000"/>
          <w:sz w:val="24"/>
          <w:szCs w:val="24"/>
        </w:rPr>
      </w:pPr>
      <w:r w:rsidDel="00000000" w:rsidR="00000000" w:rsidRPr="00000000">
        <w:rPr>
          <w:color w:val="000000"/>
          <w:sz w:val="24"/>
          <w:szCs w:val="24"/>
          <w:rtl w:val="0"/>
        </w:rPr>
        <w:t xml:space="preserve">- Các chức vụ từng đảm nhiệm: </w:t>
      </w:r>
    </w:p>
    <w:p w:rsidR="00000000" w:rsidDel="00000000" w:rsidP="00000000" w:rsidRDefault="00000000" w:rsidRPr="00000000" w14:paraId="0000000D">
      <w:pPr>
        <w:spacing w:after="0" w:before="0" w:line="300" w:lineRule="auto"/>
        <w:rPr>
          <w:sz w:val="24"/>
          <w:szCs w:val="24"/>
        </w:rPr>
      </w:pPr>
      <w:r w:rsidDel="00000000" w:rsidR="00000000" w:rsidRPr="00000000">
        <w:rPr>
          <w:rtl w:val="0"/>
        </w:rPr>
      </w:r>
    </w:p>
    <w:p w:rsidR="00000000" w:rsidDel="00000000" w:rsidP="00000000" w:rsidRDefault="00000000" w:rsidRPr="00000000" w14:paraId="0000000E">
      <w:pPr>
        <w:spacing w:after="0" w:before="0" w:line="300" w:lineRule="auto"/>
        <w:rPr>
          <w:sz w:val="24"/>
          <w:szCs w:val="24"/>
        </w:rPr>
      </w:pPr>
      <w:r w:rsidDel="00000000" w:rsidR="00000000" w:rsidRPr="00000000">
        <w:rPr>
          <w:b w:val="1"/>
          <w:bCs w:val="1"/>
          <w:color w:val="000000"/>
          <w:sz w:val="24"/>
          <w:szCs w:val="24"/>
          <w:rtl w:val="0"/>
        </w:rPr>
        <w:t xml:space="preserve">3. Thành tích nổi bật</w:t>
      </w:r>
      <w:r w:rsidDel="00000000" w:rsidR="00000000" w:rsidRPr="00000000">
        <w:rPr>
          <w:rtl w:val="0"/>
        </w:rPr>
      </w:r>
    </w:p>
    <w:p w:rsidR="00000000" w:rsidDel="00000000" w:rsidP="00000000" w:rsidRDefault="00000000" w:rsidRPr="00000000" w14:paraId="0000000F">
      <w:pPr>
        <w:spacing w:after="0" w:before="0" w:line="300" w:lineRule="auto"/>
        <w:rPr>
          <w:color w:val="000000"/>
          <w:sz w:val="24"/>
          <w:szCs w:val="24"/>
        </w:rPr>
      </w:pPr>
      <w:r w:rsidDel="00000000" w:rsidR="00000000" w:rsidRPr="00000000">
        <w:rPr>
          <w:color w:val="000000"/>
          <w:sz w:val="24"/>
          <w:szCs w:val="24"/>
          <w:rtl w:val="0"/>
        </w:rPr>
        <w:t xml:space="preserve">- Thành tích nổi bật trong hoạt động Đoàn:</w:t>
      </w:r>
    </w:p>
    <w:p w:rsidR="00000000" w:rsidDel="00000000" w:rsidP="00000000" w:rsidRDefault="00000000" w:rsidRPr="00000000" w14:paraId="00000010">
      <w:pPr>
        <w:spacing w:after="0" w:before="0" w:line="300" w:lineRule="auto"/>
        <w:rPr>
          <w:color w:val="000000"/>
          <w:sz w:val="24"/>
          <w:szCs w:val="24"/>
        </w:rPr>
      </w:pPr>
      <w:r w:rsidDel="00000000" w:rsidR="00000000" w:rsidRPr="00000000">
        <w:rPr>
          <w:color w:val="000000"/>
          <w:sz w:val="24"/>
          <w:szCs w:val="24"/>
          <w:rtl w:val="0"/>
        </w:rPr>
        <w:t xml:space="preserve">+ Trong hơn 10 năm (1968 - 1978) công tác ở Trường ĐHSP Hà Nội I, đồng chí Trần Quang Nhiếp được  Đảng ủy, Ban Giám hiệu tin tưởng, giao nhiều trọng trách và giữ các chức vụ: Thường vụ, Phó Bí thư, Bí thư Đoàn Trường; Đảng ủy viên phụ trách công tác thanh niên; Phó trưởng phòng chính trị; Thường trực Đảng ủy kiêm Chánh văn phòng Đảng ủy nhà trường.</w:t>
      </w:r>
    </w:p>
    <w:p w:rsidR="00000000" w:rsidDel="00000000" w:rsidP="00000000" w:rsidRDefault="00000000" w:rsidRPr="00000000" w14:paraId="00000011">
      <w:pPr>
        <w:spacing w:after="0" w:before="0" w:line="300" w:lineRule="auto"/>
        <w:rPr>
          <w:color w:val="000000"/>
          <w:sz w:val="24"/>
          <w:szCs w:val="24"/>
        </w:rPr>
      </w:pPr>
      <w:r w:rsidDel="00000000" w:rsidR="00000000" w:rsidRPr="00000000">
        <w:rPr>
          <w:color w:val="000000"/>
          <w:sz w:val="24"/>
          <w:szCs w:val="24"/>
          <w:rtl w:val="0"/>
        </w:rPr>
        <w:t xml:space="preserve">- Đóng góp với công tác Đoàn: </w:t>
      </w:r>
    </w:p>
    <w:p w:rsidR="00000000" w:rsidDel="00000000" w:rsidP="00000000" w:rsidRDefault="00000000" w:rsidRPr="00000000" w14:paraId="00000012">
      <w:pPr>
        <w:spacing w:after="0" w:before="0" w:line="300" w:lineRule="auto"/>
        <w:rPr>
          <w:color w:val="000000"/>
          <w:sz w:val="24"/>
          <w:szCs w:val="24"/>
        </w:rPr>
      </w:pPr>
      <w:r w:rsidDel="00000000" w:rsidR="00000000" w:rsidRPr="00000000">
        <w:rPr>
          <w:color w:val="000000"/>
          <w:sz w:val="24"/>
          <w:szCs w:val="24"/>
          <w:rtl w:val="0"/>
        </w:rPr>
        <w:t xml:space="preserve">+ Quá trình gắn bó mật thiết với công tác thanh niên tại Trường Đại học Sư phạm Hà Nội I đã rèn luyện, hun đúc tình cảm, ý thức, động lực cho đồng chí phấn đấu và đạt được nhiều thành tựu trong những chặng đường tiếp theo. </w:t>
      </w:r>
    </w:p>
    <w:p w:rsidR="00000000" w:rsidDel="00000000" w:rsidP="00000000" w:rsidRDefault="00000000" w:rsidRPr="00000000" w14:paraId="00000013">
      <w:pPr>
        <w:spacing w:after="0" w:before="0" w:line="300" w:lineRule="auto"/>
        <w:rPr>
          <w:color w:val="000000"/>
          <w:sz w:val="24"/>
          <w:szCs w:val="24"/>
        </w:rPr>
      </w:pPr>
      <w:r w:rsidDel="00000000" w:rsidR="00000000" w:rsidRPr="00000000">
        <w:rPr>
          <w:color w:val="000000"/>
          <w:sz w:val="24"/>
          <w:szCs w:val="24"/>
          <w:rtl w:val="0"/>
        </w:rPr>
        <w:t xml:space="preserve">+ Năm 1978, đồng chí Trần Quang Nhiếp được cử đi học tập lớp cán bộ lí luận trẻ ở Học viên Nguyễn Ái Quốc (nay là Học viện Chính trị - Hành chính quốc gia Hồ Chí Minh). Sau đó, đồng chí trở thành nghiên cứu sinh chuyên ngành Chủ nghĩa xã hội khoa học. Ngay khi tốt nghiệp, đồng chí được giữ lại giảng dạy tại Viện Chủ nghĩa xã hội khoa học thuộc Học viện Nguyễn Ái Quốc. </w:t>
      </w:r>
    </w:p>
    <w:p w:rsidR="00000000" w:rsidDel="00000000" w:rsidP="00000000" w:rsidRDefault="00000000" w:rsidRPr="00000000" w14:paraId="00000014">
      <w:pPr>
        <w:spacing w:after="0" w:before="0" w:line="300" w:lineRule="auto"/>
        <w:rPr>
          <w:color w:val="000000"/>
          <w:sz w:val="24"/>
          <w:szCs w:val="24"/>
        </w:rPr>
      </w:pPr>
      <w:r w:rsidDel="00000000" w:rsidR="00000000" w:rsidRPr="00000000">
        <w:rPr>
          <w:color w:val="000000"/>
          <w:sz w:val="24"/>
          <w:szCs w:val="24"/>
          <w:rtl w:val="0"/>
        </w:rPr>
        <w:t xml:space="preserve">+ 1983 – 1992: đồng chí Trần Quang Nhiếp tham gia học tại Viện hàn lâm khoa học xã hội trực thuộc BCH Trung ương Đảng Cộng sản Liên Xô tại Matxcơva (1987 - 1988), bảo vệ thành công luận án Phó tiến sĩ Triết học (nay là Tiến sĩ) chuyên ngành Chủ nghĩa xã hội khoa học (1990).</w:t>
      </w:r>
    </w:p>
    <w:p w:rsidR="00000000" w:rsidDel="00000000" w:rsidP="00000000" w:rsidRDefault="00000000" w:rsidRPr="00000000" w14:paraId="00000015">
      <w:pPr>
        <w:spacing w:after="0" w:before="0" w:line="300" w:lineRule="auto"/>
        <w:rPr>
          <w:color w:val="000000"/>
          <w:sz w:val="24"/>
          <w:szCs w:val="24"/>
        </w:rPr>
      </w:pPr>
      <w:r w:rsidDel="00000000" w:rsidR="00000000" w:rsidRPr="00000000">
        <w:rPr>
          <w:color w:val="000000"/>
          <w:sz w:val="24"/>
          <w:szCs w:val="24"/>
          <w:rtl w:val="0"/>
        </w:rPr>
        <w:t xml:space="preserve">+ Từ năm 1992, đồng chí được cử về công tác tại Tạp chí cộng sản – cơ quan lí luận và chính trị quan trọng của Trung ương Đảng và đảm nhiệm nhiều cương vị: Phó Vụ trưởng, Vụ trưởng Vụ Chính trị - Triết học; Phó Tổng biên tập, Bí thư Đảng ủy cơ quan; Chủ tịch Hội đồng khoa học cơ quan. </w:t>
      </w:r>
    </w:p>
    <w:p w:rsidR="00000000" w:rsidDel="00000000" w:rsidP="00000000" w:rsidRDefault="00000000" w:rsidRPr="00000000" w14:paraId="00000016">
      <w:pPr>
        <w:spacing w:after="0" w:before="0" w:line="300" w:lineRule="auto"/>
        <w:rPr>
          <w:color w:val="000000"/>
          <w:sz w:val="24"/>
          <w:szCs w:val="24"/>
        </w:rPr>
      </w:pPr>
      <w:r w:rsidDel="00000000" w:rsidR="00000000" w:rsidRPr="00000000">
        <w:rPr>
          <w:color w:val="000000"/>
          <w:sz w:val="24"/>
          <w:szCs w:val="24"/>
          <w:rtl w:val="0"/>
        </w:rPr>
        <w:t xml:space="preserve">+ Năm 1996, đồng chí Trần Quang Nhiếp được phong hàm Phó Giáo sư Triết học. </w:t>
      </w:r>
    </w:p>
    <w:p w:rsidR="00000000" w:rsidDel="00000000" w:rsidP="00000000" w:rsidRDefault="00000000" w:rsidRPr="00000000" w14:paraId="00000017">
      <w:pPr>
        <w:spacing w:after="0" w:before="0" w:line="300" w:lineRule="auto"/>
        <w:rPr>
          <w:color w:val="000000"/>
          <w:sz w:val="24"/>
          <w:szCs w:val="24"/>
        </w:rPr>
      </w:pPr>
      <w:r w:rsidDel="00000000" w:rsidR="00000000" w:rsidRPr="00000000">
        <w:rPr>
          <w:color w:val="000000"/>
          <w:sz w:val="24"/>
          <w:szCs w:val="24"/>
          <w:rtl w:val="0"/>
        </w:rPr>
        <w:t xml:space="preserve">+ Với những thành tựu và đóng góp quan trọng đó, đồng chí Trần Quang Nhiếp được Nhà nước tặng Huy chương Kháng chiến hạng Nhất; Huân chương lao động hạng Nhì; được các cơ quan, đoàn thể tặng các Kỷ niệm chương: Vì thế hệ trẻ, Vì sự nghiệp Giáo dục, Vì sự nghiệp giải phóng Phụ nữ, Vì sự nghiệp quốc phòng an ninh, Vì sự nghiệp công tác tuyên giáo, Vì sự nghiệp công tác kiểm tra, Vì sự nghiệp công tác dân tộc, Vì sự nghiệp xây dựng Tạp chí Cộng sản, Vì sự nghiệp xây dựng Trường THPT Đông Đô...và nhiều bằng khen khác. </w:t>
      </w:r>
    </w:p>
    <w:p w:rsidR="00000000" w:rsidDel="00000000" w:rsidP="00000000" w:rsidRDefault="00000000" w:rsidRPr="00000000" w14:paraId="00000018">
      <w:pPr>
        <w:spacing w:after="0" w:before="0" w:line="300" w:lineRule="auto"/>
        <w:rPr>
          <w:color w:val="000000"/>
          <w:sz w:val="24"/>
          <w:szCs w:val="24"/>
        </w:rPr>
      </w:pPr>
      <w:r w:rsidDel="00000000" w:rsidR="00000000" w:rsidRPr="00000000">
        <w:rPr>
          <w:color w:val="000000"/>
          <w:sz w:val="24"/>
          <w:szCs w:val="24"/>
          <w:rtl w:val="0"/>
        </w:rPr>
        <w:t xml:space="preserve">- Đóng góp với ngành giáo dục:</w:t>
      </w:r>
    </w:p>
    <w:p w:rsidR="00000000" w:rsidDel="00000000" w:rsidP="00000000" w:rsidRDefault="00000000" w:rsidRPr="00000000" w14:paraId="00000019">
      <w:pPr>
        <w:spacing w:after="0" w:before="0" w:line="300" w:lineRule="auto"/>
        <w:rPr>
          <w:color w:val="000000"/>
          <w:sz w:val="24"/>
          <w:szCs w:val="24"/>
        </w:rPr>
      </w:pPr>
      <w:r w:rsidDel="00000000" w:rsidR="00000000" w:rsidRPr="00000000">
        <w:rPr>
          <w:color w:val="000000"/>
          <w:sz w:val="24"/>
          <w:szCs w:val="24"/>
          <w:rtl w:val="0"/>
        </w:rPr>
        <w:t xml:space="preserve">+ Đối với ngành giáo dục, đồng chí Trần Quang Nhiếp đã có nhiều quan trọng trong công tác giảng dạy, hướng dẫn nhiều Cử nhân, Thạc sĩ, Tiến sĩ ở nhiều cơ sở đào tạo về lí luận Mác – Lênin, Tư tưởng Hồ Chí Minh.</w:t>
      </w:r>
    </w:p>
    <w:p w:rsidR="00000000" w:rsidDel="00000000" w:rsidP="00000000" w:rsidRDefault="00000000" w:rsidRPr="00000000" w14:paraId="0000001A">
      <w:pPr>
        <w:spacing w:after="0" w:before="0" w:line="300" w:lineRule="auto"/>
        <w:rPr>
          <w:color w:val="000000"/>
          <w:sz w:val="24"/>
          <w:szCs w:val="24"/>
        </w:rPr>
      </w:pPr>
      <w:bookmarkStart w:colFirst="0" w:colLast="0" w:name="_heading=h.x3q78ix311ey" w:id="0"/>
      <w:bookmarkEnd w:id="0"/>
      <w:r w:rsidDel="00000000" w:rsidR="00000000" w:rsidRPr="00000000">
        <w:rPr>
          <w:color w:val="000000"/>
          <w:sz w:val="24"/>
          <w:szCs w:val="24"/>
          <w:rtl w:val="0"/>
        </w:rPr>
        <w:t xml:space="preserve">+ Ngoài ra, PGS.TS Trần Quang Nhiếp còn là tác giả của nhiều cuốn sách, bài viết, chuyên khảo, bài giảng phong phú, sâu sắc, sinh động về các vấn đề chủ nghĩa Mác – Lênin; về xây dựng Đảng, về chủ nghĩa xã hội và chủ nghĩa xã hội ở Việt, về các vấn đề chính trị khác. Thật sự là nguồn tư liệu quan trọng phục vụ cho tuyên truyền, học tập, làm theo tư tưởng, đạo đức, phong cách Hồ Chí Minh. </w:t>
      </w:r>
    </w:p>
    <w:p w:rsidR="00000000" w:rsidDel="00000000" w:rsidP="00000000" w:rsidRDefault="00000000" w:rsidRPr="00000000" w14:paraId="0000001B">
      <w:pPr>
        <w:spacing w:after="0" w:before="0" w:line="300" w:lineRule="auto"/>
        <w:rPr>
          <w:sz w:val="24"/>
          <w:szCs w:val="24"/>
        </w:rPr>
      </w:pPr>
      <w:bookmarkStart w:colFirst="0" w:colLast="0" w:name="_heading=h.luon1fbmh9wn" w:id="1"/>
      <w:bookmarkEnd w:id="1"/>
      <w:r w:rsidDel="00000000" w:rsidR="00000000" w:rsidRPr="00000000">
        <w:rPr>
          <w:rtl w:val="0"/>
        </w:rPr>
      </w:r>
    </w:p>
    <w:p w:rsidR="00000000" w:rsidDel="00000000" w:rsidP="00000000" w:rsidRDefault="00000000" w:rsidRPr="00000000" w14:paraId="0000001C">
      <w:pPr>
        <w:spacing w:after="0" w:before="0" w:line="300" w:lineRule="auto"/>
        <w:rPr>
          <w:sz w:val="24"/>
          <w:szCs w:val="24"/>
        </w:rPr>
      </w:pPr>
      <w:r w:rsidDel="00000000" w:rsidR="00000000" w:rsidRPr="00000000">
        <w:rPr>
          <w:b w:val="1"/>
          <w:bCs w:val="1"/>
          <w:color w:val="000000"/>
          <w:sz w:val="24"/>
          <w:szCs w:val="24"/>
          <w:rtl w:val="0"/>
        </w:rPr>
        <w:t xml:space="preserve">4. Hồi ức, chia sẻ</w:t>
      </w:r>
      <w:r w:rsidDel="00000000" w:rsidR="00000000" w:rsidRPr="00000000">
        <w:rPr>
          <w:rtl w:val="0"/>
        </w:rPr>
      </w:r>
    </w:p>
    <w:p w:rsidR="00000000" w:rsidDel="00000000" w:rsidP="00000000" w:rsidRDefault="00000000" w:rsidRPr="00000000" w14:paraId="0000001D">
      <w:pPr>
        <w:spacing w:after="0" w:before="0" w:line="300" w:lineRule="auto"/>
        <w:rPr>
          <w:sz w:val="24"/>
          <w:szCs w:val="24"/>
        </w:rPr>
      </w:pPr>
      <w:r w:rsidDel="00000000" w:rsidR="00000000" w:rsidRPr="00000000">
        <w:rPr>
          <w:rtl w:val="0"/>
        </w:rPr>
      </w:r>
    </w:p>
    <w:p w:rsidR="00000000" w:rsidDel="00000000" w:rsidP="00000000" w:rsidRDefault="00000000" w:rsidRPr="00000000" w14:paraId="0000001E">
      <w:pPr>
        <w:spacing w:after="0" w:before="0" w:line="300" w:lineRule="auto"/>
        <w:rPr>
          <w:sz w:val="24"/>
          <w:szCs w:val="24"/>
        </w:rPr>
      </w:pPr>
      <w:r w:rsidDel="00000000" w:rsidR="00000000" w:rsidRPr="00000000">
        <w:rPr>
          <w:rtl w:val="0"/>
        </w:rPr>
      </w:r>
    </w:p>
    <w:sectPr>
      <w:pgSz w:h="16838" w:w="11906" w:orient="portrait"/>
      <w:pgMar w:bottom="1440" w:top="1440"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7abKxIC228ZH0UnEdcQImKjpoQ==">CgMxLjAyDmgueDNxNzhpeDMxMWV5Mg5oLmx1b24xZmJtaDl3bjgAciExa1VUelZfYjg2WHVXMkVKVEY4YzFJWjI5MnpNVmRZdmc=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