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EURO TAXI MANAGEMENT SYSTEM</w:t>
      </w:r>
    </w:p>
    <w:p>
      <w:pPr>
        <w:pStyle w:val="Subtitle"/>
      </w:pPr>
      <w:r>
        <w:t>Complete User Roles, Scope of Authority, and Innermost Feature Guide (User Manual)</w:t>
      </w:r>
    </w:p>
    <w:p>
      <w:pPr>
        <w:spacing w:before="40" w:after="60" w:line="240" w:lineRule="auto"/>
        <w:jc w:val="center"/>
      </w:pPr>
      <w:r>
        <w:rPr>
          <w:sz w:val="18"/>
          <w:szCs w:val="18"/>
          <w:color w:val="6B7280"/>
          <w:i/>
        </w:rPr>
        <w:t xml:space="preserve">Document Generated: September 04, 2026 | System Version: 2.0 Enterprise Cloud Fleet Architecture</w:t>
      </w:r>
    </w:p>
    <w:p>
      <w:pPr>
        <w:pBdr>
          <w:bottom w:val="single" w:sz="6" w:space="8" w:color="E5E7EB"/>
        </w:pBdr>
        <w:spacing w:before="140" w:after="180"/>
      </w:pPr>
    </w:p>
    <w:p>
      <w:pPr>
        <w:pStyle w:val="Heading1"/>
      </w:pPr>
      <w:r>
        <w:t>1. SUPER ADMIN / FLEET OWNER (Role: super_admin)</w:t>
      </w:r>
    </w:p>
    <w:p>
      <w:pPr>
        <w:spacing w:before="60" w:after="100" w:line="260" w:lineRule="auto"/>
      </w:pPr>
      <w:r>
        <w:rPr>
          <w:b/>
          <w:color w:val="1E3A8A"/>
          <w:sz w:val="21"/>
        </w:rPr>
        <w:t xml:space="preserve">Scope of Authority (Nasasakupan): </w:t>
      </w:r>
      <w:r>
        <w:rPr>
          <w:color w:val="1F2937"/>
          <w:sz w:val="21"/>
        </w:rPr>
        <w:t xml:space="preserve">The highest authority in the Euro Taxi System with absolute, unrestricted 'God-Mode' control over all 21 modules, system security, database backups, user access rights, financial ledgers, and emergency fleet operations.</w:t>
      </w:r>
    </w:p>
    <w:p>
      <w:pPr>
        <w:pStyle w:val="Heading2"/>
      </w:pPr>
      <w:r>
        <w:t>A. Pages and Modules Handled: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Super Admin / Owner Panel (/super-admin)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Executive Dashboard (/)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Unit Fleet Management (/units and /units/flagged)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Driver Management Hub (/driver-management, /banned, /terms, /debts)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Live GPS Fleet Tracking (/live-tracking)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Franchise &amp; Decision Management (/decision-management)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Boundaries Remittance &amp; Pricing Rules (/boundaries, /boundary-rules)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Maintenance &amp; Spare Parts (/maintenance, /inventory-management, /spare-parts, /suppliers)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Metro Manila Number Coding (/coding)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Driver Behavior, Rewards &amp; SOS Incidents (/driver-behavior/*)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Office &amp; Administrative Expenses (/office-expenses)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Staff Salary &amp; Payroll Management (/salary)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Predictive Analytics &amp; Financial Intelligence (/analytics, /analytics/history)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Unit Profitability &amp; AI Decision Support (/unit-profitability)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General Staff Directory (/staff, /staff/admin, /staff/drivers)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Support Desk &amp; Driver Ticket Chat (/support-center)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Announcements &amp; Fleet Advisories (/announcements)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System Activity &amp; Security Audit Logs (/activity-logs)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Master Archive Vault (/archive)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My Account &amp; Security Profile (/my-account)</w:t>
      </w:r>
    </w:p>
    <w:p>
      <w:pPr>
        <w:pStyle w:val="Heading2"/>
      </w:pPr>
      <w:r>
        <w:t>B. Innermost Features &amp; Exclusive Capabilities (Pinaka Loob-Looban):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Super Admin Control Center: </w:t>
      </w:r>
      <w:r>
        <w:rPr>
          <w:color w:val="374151"/>
          <w:sz w:val="21"/>
        </w:rPr>
        <w:t xml:space="preserve">Has 6 dedicated management tabs (Overview, Users, Audit History, Classifications, Roles, System Security).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Account Approvals &amp; Rejections: </w:t>
      </w:r>
      <w:r>
        <w:rPr>
          <w:color w:val="374151"/>
          <w:sz w:val="21"/>
        </w:rPr>
        <w:t xml:space="preserve">Review pending employee registrations, view full profile and email OTP verification, and approve or reject accounts with 1-click.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Instant Account Lock / Disable: </w:t>
      </w:r>
      <w:r>
        <w:rPr>
          <w:color w:val="374151"/>
          <w:sz w:val="21"/>
        </w:rPr>
        <w:t xml:space="preserve">Temporarily disable or ban any user account with a customized disciplinary reason log.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Granular Page-Level Access Matrix: </w:t>
      </w:r>
      <w:r>
        <w:rPr>
          <w:color w:val="374151"/>
          <w:sz w:val="21"/>
        </w:rPr>
        <w:t xml:space="preserve">Check/uncheck permissions across 18 individual system pages for each staff account.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Role &amp; Classification Customizer: </w:t>
      </w:r>
      <w:r>
        <w:rPr>
          <w:color w:val="374151"/>
          <w:sz w:val="21"/>
        </w:rPr>
        <w:t xml:space="preserve">Add, edit, or archive custom organizational roles and incident severity tiers (Minor, Moderate, Severe, Critical).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Master Archive Security: </w:t>
      </w:r>
      <w:r>
        <w:rPr>
          <w:color w:val="374151"/>
          <w:sz w:val="21"/>
        </w:rPr>
        <w:t xml:space="preserve">Configure the master archive password required to restore or permanently purge soft-deleted records.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Owner Feedback Inbox: </w:t>
      </w:r>
      <w:r>
        <w:rPr>
          <w:color w:val="374151"/>
          <w:sz w:val="21"/>
        </w:rPr>
        <w:t xml:space="preserve">Private mailbox receiving direct suggestions, grievances, and feedback submitted by employees.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Emergency Vehicle Immobilizer: </w:t>
      </w:r>
      <w:r>
        <w:rPr>
          <w:color w:val="374151"/>
          <w:sz w:val="21"/>
        </w:rPr>
        <w:t xml:space="preserve">Remote engine kill switch to disable stolen or high-risk taxi units directly via GPS.</w:t>
      </w:r>
    </w:p>
    <w:p>
      <w:pPr>
        <w:pBdr>
          <w:bottom w:val="single" w:sz="6" w:space="8" w:color="E5E7EB"/>
        </w:pBdr>
        <w:spacing w:before="140" w:after="180"/>
      </w:pPr>
    </w:p>
    <w:p>
      <w:pPr>
        <w:pStyle w:val="Heading1"/>
      </w:pPr>
      <w:r>
        <w:t>2. OPERATIONS MANAGER (Role: manager)</w:t>
      </w:r>
    </w:p>
    <w:p>
      <w:pPr>
        <w:spacing w:before="60" w:after="100" w:line="260" w:lineRule="auto"/>
      </w:pPr>
      <w:r>
        <w:rPr>
          <w:b/>
          <w:color w:val="1E3A8A"/>
          <w:sz w:val="21"/>
        </w:rPr>
        <w:t xml:space="preserve">Scope of Authority (Nasasakupan): </w:t>
      </w:r>
      <w:r>
        <w:rPr>
          <w:color w:val="1F2937"/>
          <w:sz w:val="21"/>
        </w:rPr>
        <w:t xml:space="preserve">Directs daily fleet operations, driver disciplinary enforcement, operational expense approvals, franchise case decisions, and fleet financial profitability analysis.</w:t>
      </w:r>
    </w:p>
    <w:p>
      <w:pPr>
        <w:pStyle w:val="Heading2"/>
      </w:pPr>
      <w:r>
        <w:t>A. Pages and Modules Handled: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Executive Dashboard (/)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Unit Management &amp; Flagged Units (/units, /units/flagged)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Driver Management &amp; Dues Breakdown (/driver-management, /banned, /terms, /debts)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Live GPS Tracking Hub (/live-tracking)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Franchise &amp; Regulatory Decision Management (/decision-management)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Boundaries Remittance &amp; Boundary Rules (/boundaries, /boundary-rules)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Maintenance &amp; Spare Parts (/maintenance, /inventory-management)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Driver Behavior &amp; SOS Incident Management (/driver-behavior/*)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Office Expense Approvals (/office-expenses)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Predictive Analytics &amp; Ledger History (/analytics, /analytics/history)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Unit Profitability &amp; AI DSS Insights (/unit-profitability)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Support Center (/support-center)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Announcements (/announcements)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Activity Logs (/activity-logs)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My Account (/my-account)</w:t>
      </w:r>
    </w:p>
    <w:p>
      <w:pPr>
        <w:pStyle w:val="Heading2"/>
      </w:pPr>
      <w:r>
        <w:t>B. Innermost Features &amp; Functions (Pinaka Loob-Looban):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Driver Lockout &amp; Settlement Manager: </w:t>
      </w:r>
      <w:r>
        <w:rPr>
          <w:color w:val="374151"/>
          <w:sz w:val="21"/>
        </w:rPr>
        <w:t xml:space="preserve">Open the Dues &amp; Lockout Details modal for banned/suspended drivers, inspect the sticky itemized breakdown table, adjust lockout terms (Permanent Ban vs. 7-day Suspension), or restore the driver.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Auto-Ban Policy Configurator: </w:t>
      </w:r>
      <w:r>
        <w:rPr>
          <w:color w:val="374151"/>
          <w:sz w:val="21"/>
        </w:rPr>
        <w:t xml:space="preserve">Set the threshold for Overdue Unreturned Vehicle Limits (in days) to automatically trigger vehicle lockouts at shift deadlines.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Expense Approvals / Rejection Workflow: </w:t>
      </w:r>
      <w:r>
        <w:rPr>
          <w:color w:val="374151"/>
          <w:sz w:val="21"/>
        </w:rPr>
        <w:t xml:space="preserve">Review submitted office expenses, inspect attached receipts, and click Approve or Reject.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Franchise Hearing Board: </w:t>
      </w:r>
      <w:r>
        <w:rPr>
          <w:color w:val="374151"/>
          <w:sz w:val="21"/>
        </w:rPr>
        <w:t xml:space="preserve">Review LTFRB franchise applications, hearing schedules, and decide to Approve or Reject franchise cases.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AI Decision Support System (DSS): </w:t>
      </w:r>
      <w:r>
        <w:rPr>
          <w:color w:val="374151"/>
          <w:sz w:val="21"/>
        </w:rPr>
        <w:t xml:space="preserve">Generate AI-powered recommendations per vehicle to determine whether to repair, reassign, or retire units based on profit vs. maintenance cost.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Live Fleet Map &amp; Remote Engine Kill: </w:t>
      </w:r>
      <w:r>
        <w:rPr>
          <w:color w:val="374151"/>
          <w:sz w:val="21"/>
        </w:rPr>
        <w:t xml:space="preserve">Track speeds, routes, and remotely cut vehicle engines during theft or boundary abscondment.</w:t>
      </w:r>
    </w:p>
    <w:p>
      <w:pPr>
        <w:pBdr>
          <w:bottom w:val="single" w:sz="6" w:space="8" w:color="E5E7EB"/>
        </w:pBdr>
        <w:spacing w:before="140" w:after="180"/>
      </w:pPr>
    </w:p>
    <w:p>
      <w:pPr>
        <w:pStyle w:val="Heading1"/>
      </w:pPr>
      <w:r>
        <w:t>3. DISPATCHER (Role: dispatcher)</w:t>
      </w:r>
    </w:p>
    <w:p>
      <w:pPr>
        <w:spacing w:before="60" w:after="100" w:line="260" w:lineRule="auto"/>
      </w:pPr>
      <w:r>
        <w:rPr>
          <w:b/>
          <w:color w:val="1E3A8A"/>
          <w:sz w:val="21"/>
        </w:rPr>
        <w:t xml:space="preserve">Scope of Authority (Nasasakupan): </w:t>
      </w:r>
      <w:r>
        <w:rPr>
          <w:color w:val="1F2937"/>
          <w:sz w:val="21"/>
        </w:rPr>
        <w:t xml:space="preserve">Manages daily vehicle road deployment, driver shift coordination, Metro Manila number coding compliance, real-time GPS tracking, and roadside emergency SOS incident response.</w:t>
      </w:r>
    </w:p>
    <w:p>
      <w:pPr>
        <w:pStyle w:val="Heading2"/>
      </w:pPr>
      <w:r>
        <w:t>A. Pages and Modules Handled: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Executive Dashboard (/)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Live GPS Tracking (/live-tracking)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Metro Manila Number Coding Management (/coding)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Unit Fleet Status &amp; Overdue Units (/units, /units/flagged)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Driver Behavior &amp; Accident Reports (/driver-behavior/*)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Driver Support Desk (/support-center)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Fleet Announcements (/announcements)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Internal Staff Chat (/chat)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My Account (/my-account)</w:t>
      </w:r>
    </w:p>
    <w:p>
      <w:pPr>
        <w:pStyle w:val="Heading2"/>
      </w:pPr>
      <w:r>
        <w:t>B. Innermost Features &amp; Functions (Pinaka Loob-Looban):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Interactive GPS Fleet Radar: </w:t>
      </w:r>
      <w:r>
        <w:rPr>
          <w:color w:val="374151"/>
          <w:sz w:val="21"/>
        </w:rPr>
        <w:t xml:space="preserve">Real-time map displaying all active taxis with color-coded status (Moving, Idle, Offline), speed gauges, and odometer readings.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Number Coding Automation: </w:t>
      </w:r>
      <w:r>
        <w:rPr>
          <w:color w:val="374151"/>
          <w:sz w:val="21"/>
        </w:rPr>
        <w:t xml:space="preserve">Daily automated check of vehicle license plate ending numbers against Metro Manila MMDA coding rules.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Coding Day Reassignment &amp; Swap: </w:t>
      </w:r>
      <w:r>
        <w:rPr>
          <w:color w:val="374151"/>
          <w:sz w:val="21"/>
        </w:rPr>
        <w:t xml:space="preserve">Reassign coding schedules or allocate replacement vehicles for drivers whose units are on coding day.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SOS Emergency Alarm Hub: </w:t>
      </w:r>
      <w:r>
        <w:rPr>
          <w:color w:val="374151"/>
          <w:sz w:val="21"/>
        </w:rPr>
        <w:t xml:space="preserve">Real-time alert listener that plays alarm chimes when a driver presses the mobile app SOS Panic Button with live coordinates.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Accident &amp; Rescue Dispatcher: </w:t>
      </w:r>
      <w:r>
        <w:rPr>
          <w:color w:val="374151"/>
          <w:sz w:val="21"/>
        </w:rPr>
        <w:t xml:space="preserve">View photo submissions of road accidents, inspect damage assessments, and dispatch towing or mobile mechanics.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2-Way Driver Support Messaging: </w:t>
      </w:r>
      <w:r>
        <w:rPr>
          <w:color w:val="374151"/>
          <w:sz w:val="21"/>
        </w:rPr>
        <w:t xml:space="preserve">Real-time chat with drivers on the road to assist with route issues, shift extensions, or technical problems.</w:t>
      </w:r>
    </w:p>
    <w:p>
      <w:pPr>
        <w:pBdr>
          <w:bottom w:val="single" w:sz="6" w:space="8" w:color="E5E7EB"/>
        </w:pBdr>
        <w:spacing w:before="140" w:after="180"/>
      </w:pPr>
    </w:p>
    <w:p>
      <w:pPr>
        <w:pStyle w:val="Heading1"/>
      </w:pPr>
      <w:r>
        <w:t>4. SECRETARY / ADMINISTRATIVE OFFICER (Role: secretary)</w:t>
      </w:r>
    </w:p>
    <w:p>
      <w:pPr>
        <w:spacing w:before="60" w:after="100" w:line="260" w:lineRule="auto"/>
      </w:pPr>
      <w:r>
        <w:rPr>
          <w:b/>
          <w:color w:val="1E3A8A"/>
          <w:sz w:val="21"/>
        </w:rPr>
        <w:t xml:space="preserve">Scope of Authority (Nasasakupan): </w:t>
      </w:r>
      <w:r>
        <w:rPr>
          <w:color w:val="1F2937"/>
          <w:sz w:val="21"/>
        </w:rPr>
        <w:t xml:space="preserve">Oversees general office administration, employee HR records, operational expense entries, monthly salary and payroll computation, driver contract archiving, and regulatory documents.</w:t>
      </w:r>
    </w:p>
    <w:p>
      <w:pPr>
        <w:pStyle w:val="Heading2"/>
      </w:pPr>
      <w:r>
        <w:t>A. Pages and Modules Handled: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Executive Dashboard (/)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Office Expenses Management (/office-expenses)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Staff Salary &amp; Payroll Processing (/salary)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General Staff Records (/staff, /staff/admin, /staff/drivers)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Driver Terms &amp; Contract Vault (/driver-management/terms)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Franchise &amp; Regulatory Documents (/decision-management)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Announcements Management (/announcements)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Internal Staff Chat (/chat)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My Account (/my-account)</w:t>
      </w:r>
    </w:p>
    <w:p>
      <w:pPr>
        <w:pStyle w:val="Heading2"/>
      </w:pPr>
      <w:r>
        <w:t>B. Innermost Features &amp; Functions (Pinaka Loob-Looban):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Expense Logging with Receipt Uploads: </w:t>
      </w:r>
      <w:r>
        <w:rPr>
          <w:color w:val="374151"/>
          <w:sz w:val="21"/>
        </w:rPr>
        <w:t xml:space="preserve">Create categorized expense entries (Utilities, Fuel, Office Supplies, Building Maintenance) with photo proof.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Salary &amp; Payroll Calculation Engine: </w:t>
      </w:r>
      <w:r>
        <w:rPr>
          <w:color w:val="374151"/>
          <w:sz w:val="21"/>
        </w:rPr>
        <w:t xml:space="preserve">Input base pay, overtime hours, holiday multipliers, and deductions for staff and mechanics.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Official Payslip &amp; Report Generator: </w:t>
      </w:r>
      <w:r>
        <w:rPr>
          <w:color w:val="374151"/>
          <w:sz w:val="21"/>
        </w:rPr>
        <w:t xml:space="preserve">Export and print monthly payroll breakdown sheets and individualized employee payslips.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Driver Contract Vault: </w:t>
      </w:r>
      <w:r>
        <w:rPr>
          <w:color w:val="374151"/>
          <w:sz w:val="21"/>
        </w:rPr>
        <w:t xml:space="preserve">Upload scanned PDFs and image files of signed driver lease contracts, promissory notes, and government clearances.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Staff Directory Management: </w:t>
      </w:r>
      <w:r>
        <w:rPr>
          <w:color w:val="374151"/>
          <w:sz w:val="21"/>
        </w:rPr>
        <w:t xml:space="preserve">Maintain emergency contact info, government IDs (SSS, PhilHealth, Pag-IBIG), and employment statuses.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Company Memo Broadcaster: </w:t>
      </w:r>
      <w:r>
        <w:rPr>
          <w:color w:val="374151"/>
          <w:sz w:val="21"/>
        </w:rPr>
        <w:t xml:space="preserve">Publish company advisories and pinned notices visible across all web and mobile apps.</w:t>
      </w:r>
    </w:p>
    <w:p>
      <w:pPr>
        <w:pBdr>
          <w:bottom w:val="single" w:sz="6" w:space="8" w:color="E5E7EB"/>
        </w:pBdr>
        <w:spacing w:before="140" w:after="180"/>
      </w:pPr>
    </w:p>
    <w:p>
      <w:pPr>
        <w:pStyle w:val="Heading1"/>
      </w:pPr>
      <w:r>
        <w:t>5. CASHIER / OPERATIONS STAFF (Role: staff)</w:t>
      </w:r>
    </w:p>
    <w:p>
      <w:pPr>
        <w:spacing w:before="60" w:after="100" w:line="260" w:lineRule="auto"/>
      </w:pPr>
      <w:r>
        <w:rPr>
          <w:b/>
          <w:color w:val="1E3A8A"/>
          <w:sz w:val="21"/>
        </w:rPr>
        <w:t xml:space="preserve">Scope of Authority (Nasasakupan): </w:t>
      </w:r>
      <w:r>
        <w:rPr>
          <w:color w:val="1F2937"/>
          <w:sz w:val="21"/>
        </w:rPr>
        <w:t xml:space="preserve">Handles front-counter cashiering, daily boundary remittance collection from drivers, driver debt installment processing, minor disciplinary logging, and spare parts stock checks.</w:t>
      </w:r>
    </w:p>
    <w:p>
      <w:pPr>
        <w:pStyle w:val="Heading2"/>
      </w:pPr>
      <w:r>
        <w:t>A. Pages and Modules Handled: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Executive Dashboard (/)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Daily Boundaries &amp; Remittance Counter (/boundaries)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Driver Debts &amp; Dues Settlement (/driver-management/debts)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Driver Behavior Incident Logging (/driver-behavior/incidents)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Spare Parts Stock Inquiries (/inventory-management)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Internal Staff Chat (/chat)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Fleet Announcements (/announcements)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My Account (/my-account)</w:t>
      </w:r>
    </w:p>
    <w:p>
      <w:pPr>
        <w:pStyle w:val="Heading2"/>
      </w:pPr>
      <w:r>
        <w:t>B. Innermost Features &amp; Functions (Pinaka Loob-Looban):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Daily Boundary Collection Counter: </w:t>
      </w:r>
      <w:r>
        <w:rPr>
          <w:color w:val="374151"/>
          <w:sz w:val="21"/>
        </w:rPr>
        <w:t xml:space="preserve">Log driver remittances by selecting driver, assigned plate, target rate, and payment amount.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Smart Shortage &amp; Advance Detection: </w:t>
      </w:r>
      <w:r>
        <w:rPr>
          <w:color w:val="374151"/>
          <w:sz w:val="21"/>
        </w:rPr>
        <w:t xml:space="preserve">Automatically flags short boundaries (unpaid remainder auto-added to debt ledger) or advance payments.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Digital Collection Receipt: </w:t>
      </w:r>
      <w:r>
        <w:rPr>
          <w:color w:val="374151"/>
          <w:sz w:val="21"/>
        </w:rPr>
        <w:t xml:space="preserve">Generates instant printable boundary remittance vouchers with timestamps and collector signatures.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Debt Installment Processor: </w:t>
      </w:r>
      <w:r>
        <w:rPr>
          <w:color w:val="374151"/>
          <w:sz w:val="21"/>
        </w:rPr>
        <w:t xml:space="preserve">Accept partial or full debt payments from drivers, with instant balance subtraction in the database.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Driver Incident Entry: </w:t>
      </w:r>
      <w:r>
        <w:rPr>
          <w:color w:val="374151"/>
          <w:sz w:val="21"/>
        </w:rPr>
        <w:t xml:space="preserve">Log minor passenger complaints, taxi cleanliness infractions, or traffic tickets.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Real-Time Spare Parts Stock Lookup: </w:t>
      </w:r>
      <w:r>
        <w:rPr>
          <w:color w:val="374151"/>
          <w:sz w:val="21"/>
        </w:rPr>
        <w:t xml:space="preserve">Search spare parts inventory to verify stock levels (In Stock, Low Stock, Out of Stock).</w:t>
      </w:r>
    </w:p>
    <w:p>
      <w:pPr>
        <w:pBdr>
          <w:bottom w:val="single" w:sz="6" w:space="8" w:color="E5E7EB"/>
        </w:pBdr>
        <w:spacing w:before="140" w:after="180"/>
      </w:pPr>
    </w:p>
    <w:p>
      <w:pPr>
        <w:pStyle w:val="Heading1"/>
      </w:pPr>
      <w:r>
        <w:t>6. MECHANIC / MAINTENANCE CREW (Role: mechanic)</w:t>
      </w:r>
    </w:p>
    <w:p>
      <w:pPr>
        <w:spacing w:before="60" w:after="100" w:line="260" w:lineRule="auto"/>
      </w:pPr>
      <w:r>
        <w:rPr>
          <w:b/>
          <w:color w:val="1E3A8A"/>
          <w:sz w:val="21"/>
        </w:rPr>
        <w:t xml:space="preserve">Scope of Authority (Nasasakupan): </w:t>
      </w:r>
      <w:r>
        <w:rPr>
          <w:color w:val="1F2937"/>
          <w:sz w:val="21"/>
        </w:rPr>
        <w:t xml:space="preserve">Responsible for physical vehicle repairs, preventive maintenance service (PMS), parts requisition from inventory, and vehicle road-readiness certification.</w:t>
      </w:r>
    </w:p>
    <w:p>
      <w:pPr>
        <w:pStyle w:val="Heading2"/>
      </w:pPr>
      <w:r>
        <w:t>A. Pages and Modules Handled: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Maintenance Job Orders (/maintenance)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Spare Parts Inventory &amp; Purchasing (/inventory-management, /spare-parts, /suppliers)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Unit Fleet Health Inspection (/units)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Fleet Announcements (/announcements)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Internal Staff Chat (/chat)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My Account (/my-account)</w:t>
      </w:r>
    </w:p>
    <w:p>
      <w:pPr>
        <w:pStyle w:val="Heading2"/>
      </w:pPr>
      <w:r>
        <w:t>B. Innermost Features &amp; Functions (Pinaka Loob-Looban):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Job Order Workflow: </w:t>
      </w:r>
      <w:r>
        <w:rPr>
          <w:color w:val="374151"/>
          <w:sz w:val="21"/>
        </w:rPr>
        <w:t xml:space="preserve">Create repair work orders, select repair category (Engine, Brakes, Transmission, Suspension, Electrical, Body), and assign mechanics.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Maintenance Status Toggles: </w:t>
      </w:r>
      <w:r>
        <w:rPr>
          <w:color w:val="374151"/>
          <w:sz w:val="21"/>
        </w:rPr>
        <w:t xml:space="preserve">Transition repair orders across stages: Pending -&gt; In Progress -&gt; Quality Testing -&gt; Completed.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Spare Parts Auto-Deduction Requisition: </w:t>
      </w:r>
      <w:r>
        <w:rPr>
          <w:color w:val="374151"/>
          <w:sz w:val="21"/>
        </w:rPr>
        <w:t xml:space="preserve">Requisition parts during repair, automatically subtracting the quantity from stock.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Dynamic Vector Autocorrect Search: </w:t>
      </w:r>
      <w:r>
        <w:rPr>
          <w:color w:val="374151"/>
          <w:sz w:val="21"/>
        </w:rPr>
        <w:t xml:space="preserve">Search parts with phonetic and fuzzy matching, view item specifications and reference photos.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Vehicle Health Reset: </w:t>
      </w:r>
      <w:r>
        <w:rPr>
          <w:color w:val="374151"/>
          <w:sz w:val="21"/>
        </w:rPr>
        <w:t xml:space="preserve">Conduct post-repair safety checks and reset the vehicle health score to 100% to remove flagged status.</w:t>
      </w:r>
    </w:p>
    <w:p>
      <w:pPr>
        <w:pBdr>
          <w:bottom w:val="single" w:sz="6" w:space="8" w:color="E5E7EB"/>
        </w:pBdr>
        <w:spacing w:before="140" w:after="180"/>
      </w:pPr>
    </w:p>
    <w:p>
      <w:pPr>
        <w:pStyle w:val="Heading1"/>
      </w:pPr>
      <w:r>
        <w:t>7. MOBILE APP TAXI DRIVER (Role: driver)</w:t>
      </w:r>
    </w:p>
    <w:p>
      <w:pPr>
        <w:spacing w:before="60" w:after="100" w:line="260" w:lineRule="auto"/>
      </w:pPr>
      <w:r>
        <w:rPr>
          <w:b/>
          <w:color w:val="1E3A8A"/>
          <w:sz w:val="21"/>
        </w:rPr>
        <w:t xml:space="preserve">Scope of Authority (Nasasakupan): </w:t>
      </w:r>
      <w:r>
        <w:rPr>
          <w:color w:val="1F2937"/>
          <w:sz w:val="21"/>
        </w:rPr>
        <w:t xml:space="preserve">Drivers operating taxi units on the road using the Android/Capacitor Mobile App ecosystem.</w:t>
      </w:r>
    </w:p>
    <w:p>
      <w:pPr>
        <w:pStyle w:val="Heading2"/>
      </w:pPr>
      <w:r>
        <w:t>A. Mobile App Screens &amp; Modules Handled: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Driver Dashboard &amp; Shift Overview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Live Gross Earnings &amp; Remittance History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Outstanding Debts &amp; Missed Boundary Breakdown Ledger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Weekly Incentive &amp; Performance Scorecard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Emergency SOS Panic Button &amp; Roadside Rescue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Accident Reporting Module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2-Way Support Ticket Chat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Fleet Announcements &amp; Bulletins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color w:val="374151"/>
          <w:sz w:val="21"/>
        </w:rPr>
        <w:t xml:space="preserve">Driver Profile &amp; Document Clearances</w:t>
      </w:r>
    </w:p>
    <w:p>
      <w:pPr>
        <w:pStyle w:val="Heading2"/>
      </w:pPr>
      <w:r>
        <w:t>B. Innermost Features &amp; Functions (Pinaka Loob-Looban):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OTP Mobile Authentication: </w:t>
      </w:r>
      <w:r>
        <w:rPr>
          <w:color w:val="374151"/>
          <w:sz w:val="21"/>
        </w:rPr>
        <w:t xml:space="preserve">Secure mobile registration with SMS/Email OTP verification.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Assigned Vehicle Status: </w:t>
      </w:r>
      <w:r>
        <w:rPr>
          <w:color w:val="374151"/>
          <w:sz w:val="21"/>
        </w:rPr>
        <w:t xml:space="preserve">Real-time view of assigned taxi plate number, daily boundary rate, and coding schedule.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Itemized Dues Ledger: </w:t>
      </w:r>
      <w:r>
        <w:rPr>
          <w:color w:val="374151"/>
          <w:sz w:val="21"/>
        </w:rPr>
        <w:t xml:space="preserve">View exact dates, missed boundary charges, and outstanding balances.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Weekly Incentive Tracker: </w:t>
      </w:r>
      <w:r>
        <w:rPr>
          <w:color w:val="374151"/>
          <w:sz w:val="21"/>
        </w:rPr>
        <w:t xml:space="preserve">Track completed shifts to qualify for weekly driver cash bonuses.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One-Touch SOS Panic Button: </w:t>
      </w:r>
      <w:r>
        <w:rPr>
          <w:color w:val="374151"/>
          <w:sz w:val="21"/>
        </w:rPr>
        <w:t xml:space="preserve">Instantly broadcasts emergency distress signals with real-time GPS coordinates to dispatchers.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Accident Submission Form: </w:t>
      </w:r>
      <w:r>
        <w:rPr>
          <w:color w:val="374151"/>
          <w:sz w:val="21"/>
        </w:rPr>
        <w:t xml:space="preserve">Capture vehicle damage photos, log third-party details, and upload police report notes.</w:t>
      </w:r>
    </w:p>
    <w:p>
      <w:pPr>
        <w:ind w:left="400" w:hanging="240"/>
        <w:spacing w:before="40" w:after="60" w:line="260" w:lineRule="auto"/>
      </w:pPr>
      <w:r>
        <w:rPr>
          <w:b/>
          <w:color w:val="2563EB"/>
          <w:sz w:val="21"/>
        </w:rPr>
        <w:t xml:space="preserve">• </w:t>
      </w:r>
      <w:r>
        <w:rPr>
          <w:b/>
          <w:color w:val="111827"/>
          <w:sz w:val="21"/>
        </w:rPr>
        <w:t xml:space="preserve">In-App 2-Way Chat: </w:t>
      </w:r>
      <w:r>
        <w:rPr>
          <w:color w:val="374151"/>
          <w:sz w:val="21"/>
        </w:rPr>
        <w:t xml:space="preserve">Direct messaging with dispatchers and administrative support.</w:t>
      </w:r>
    </w:p>
    <w:p>
      <w:pPr>
        <w:pBdr>
          <w:bottom w:val="single" w:sz="6" w:space="8" w:color="E5E7EB"/>
        </w:pBdr>
        <w:spacing w:before="140" w:after="180"/>
      </w:pPr>
    </w:p>
    <w:p>
      <w:pPr>
        <w:jc w:val="center"/>
        <w:spacing w:before="200" w:after="100"/>
      </w:pPr>
      <w:r>
        <w:rPr>
          <w:b/>
          <w:i/>
          <w:sz w:val="20"/>
          <w:szCs w:val="20"/>
          <w:color w:val="6B7280"/>
        </w:rPr>
        <w:t xml:space="preserve">End of Document — Euro Taxi System Enterprise Manual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Segoe UI">
    <w:panose1 w:val="020B0502040204020203"/>
    <w:charset w:val="00"/>
    <w:family w:val="swiss"/>
    <w:pitch w:val="variable"/>
  </w:font>
  <w:font w:name="Calibri">
    <w:panose1 w:val="020F05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w14="http://schemas.microsoft.com/office/word/2010/word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color w:val="1F2937"/>
        <w:lang w:val="en-US"/>
      </w:rPr>
    </w:rPrDefault>
    <w:pPrDefault>
      <w:pPr>
        <w:spacing w:before="0" w:after="120" w:line="2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240" w:after="80"/>
    </w:pPr>
    <w:rPr>
      <w:rFonts w:ascii="Segoe UI" w:hAnsi="Segoe UI"/>
      <w:b/>
      <w:sz w:val="44"/>
      <w:szCs w:val="44"/>
      <w:color w:val="1E3A8A"/>
    </w:rPr>
  </w:style>
  <w:style w:type="paragraph" w:styleId="Subtitle">
    <w:name w:val="Subtitle"/>
    <w:basedOn w:val="Normal"/>
    <w:qFormat/>
    <w:pPr>
      <w:jc w:val="center"/>
      <w:spacing w:before="0" w:after="280"/>
    </w:pPr>
    <w:rPr>
      <w:rFonts w:ascii="Segoe UI" w:hAnsi="Segoe UI"/>
      <w:i/>
      <w:sz w:val="22"/>
      <w:szCs w:val="22"/>
      <w:color w:val="4B5563"/>
    </w:rPr>
  </w:style>
  <w:style w:type="paragraph" w:styleId="Heading1">
    <w:name w:val="heading 1"/>
    <w:basedOn w:val="Normal"/>
    <w:qFormat/>
    <w:pPr>
      <w:spacing w:before="360" w:after="140"/>
      <w:pBdr>
        <w:bottom w:val="single" w:sz="12" w:space="4" w:color="2563EB"/>
      </w:pBdr>
    </w:pPr>
    <w:rPr>
      <w:rFonts w:ascii="Segoe UI" w:hAnsi="Segoe UI"/>
      <w:b/>
      <w:sz w:val="30"/>
      <w:szCs w:val="30"/>
      <w:color w:val="1E40AF"/>
    </w:rPr>
  </w:style>
  <w:style w:type="paragraph" w:styleId="Heading2">
    <w:name w:val="heading 2"/>
    <w:basedOn w:val="Normal"/>
    <w:qFormat/>
    <w:pPr>
      <w:spacing w:before="240" w:after="80"/>
    </w:pPr>
    <w:rPr>
      <w:rFonts w:ascii="Segoe UI" w:hAnsi="Segoe UI"/>
      <w:b/>
      <w:sz w:val="24"/>
      <w:szCs w:val="24"/>
      <w:color w:val="0D948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1600</Words>
  <Characters>11000</Characters>
  <Application>Microsoft Office Word</Application>
  <DocSecurity>0</DocSecurity>
  <Company>Euro Taxi Management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 Taxi System Complete User Roles &amp; Features Guide</dc:title>
  <dc:subject>User Roles and Features Manual</dc:subject>
  <dc:creator>Euro Taxi Systems</dc:creator>
  <cp:keywords>Euro Taxi, User Manual, Roles, Features</cp:keywords>
  <cp:lastModifiedBy>Euro Taxi Systems</cp:lastModifiedBy>
  <dcterms:created xsi:type="dcterms:W3CDTF">2026-09-04T05:53:09Z</dcterms:created>
  <dcterms:modified xsi:type="dcterms:W3CDTF">2026-09-04T05:53:09Z</dcterms:modified>
</cp:coreProperties>
</file>