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2BC" w:rsidRPr="00BB42BC" w:rsidRDefault="00E40EB6" w:rsidP="00150ED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sz w:val="24"/>
          <w:szCs w:val="24"/>
          <w:u w:val="single"/>
        </w:rPr>
        <w:t>Dependable Systems (Team Beta) : Programming</w:t>
      </w:r>
    </w:p>
    <w:p w:rsidR="00BC6D83" w:rsidRDefault="00857C68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application, it was decided that a desktop application will be develo</w:t>
      </w:r>
      <w:r w:rsidR="00F11726">
        <w:rPr>
          <w:rFonts w:ascii="Times New Roman" w:hAnsi="Times New Roman" w:cs="Times New Roman"/>
          <w:sz w:val="24"/>
          <w:szCs w:val="24"/>
        </w:rPr>
        <w:t>ped in Java using FX and Maven. This decision was made by carrying out a SWOT Analysis:</w:t>
      </w:r>
    </w:p>
    <w:p w:rsidR="00857C68" w:rsidRDefault="00857C68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Application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7C68" w:rsidRPr="00857C68" w:rsidTr="00857C68">
        <w:tc>
          <w:tcPr>
            <w:tcW w:w="4508" w:type="dxa"/>
            <w:shd w:val="clear" w:color="auto" w:fill="C5E0B3" w:themeFill="accent6" w:themeFillTint="66"/>
          </w:tcPr>
          <w:p w:rsidR="00857C68" w:rsidRPr="00857C68" w:rsidRDefault="00857C68" w:rsidP="00150E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C68">
              <w:rPr>
                <w:rFonts w:ascii="Times New Roman" w:hAnsi="Times New Roman" w:cs="Times New Roman"/>
                <w:sz w:val="20"/>
                <w:szCs w:val="20"/>
              </w:rPr>
              <w:t>Strengths</w:t>
            </w:r>
          </w:p>
        </w:tc>
        <w:tc>
          <w:tcPr>
            <w:tcW w:w="4508" w:type="dxa"/>
            <w:shd w:val="clear" w:color="auto" w:fill="F7CAAC" w:themeFill="accent2" w:themeFillTint="66"/>
          </w:tcPr>
          <w:p w:rsidR="00857C68" w:rsidRPr="00857C68" w:rsidRDefault="00857C68" w:rsidP="00150E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C68">
              <w:rPr>
                <w:rFonts w:ascii="Times New Roman" w:hAnsi="Times New Roman" w:cs="Times New Roman"/>
                <w:sz w:val="20"/>
                <w:szCs w:val="20"/>
              </w:rPr>
              <w:t>Weaknesses</w:t>
            </w:r>
          </w:p>
        </w:tc>
      </w:tr>
      <w:tr w:rsidR="00857C68" w:rsidRPr="00857C68" w:rsidTr="00857C68">
        <w:tc>
          <w:tcPr>
            <w:tcW w:w="4508" w:type="dxa"/>
            <w:shd w:val="clear" w:color="auto" w:fill="C5E0B3" w:themeFill="accent6" w:themeFillTint="66"/>
          </w:tcPr>
          <w:p w:rsidR="00857C68" w:rsidRDefault="00857C68" w:rsidP="00150ED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C68">
              <w:rPr>
                <w:rFonts w:ascii="Times New Roman" w:hAnsi="Times New Roman" w:cs="Times New Roman"/>
                <w:sz w:val="20"/>
                <w:szCs w:val="20"/>
              </w:rPr>
              <w:t>More Secure (less vulnerable to Attacks)</w:t>
            </w:r>
          </w:p>
          <w:p w:rsidR="00857C68" w:rsidRDefault="00994DC5" w:rsidP="00150ED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Cheaper to Develop (no costs for hosting)</w:t>
            </w:r>
          </w:p>
          <w:p w:rsidR="00DD5C1A" w:rsidRDefault="00994DC5" w:rsidP="00150ED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Programmers and testers are familiar with desktop application development in Java Swing and FX as well as Maven</w:t>
            </w:r>
            <w:r w:rsidR="00DD5C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94DC5" w:rsidRDefault="00DD5C1A" w:rsidP="00150ED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475ACD">
              <w:rPr>
                <w:rFonts w:ascii="Times New Roman" w:hAnsi="Times New Roman" w:cs="Times New Roman"/>
                <w:sz w:val="20"/>
                <w:szCs w:val="20"/>
              </w:rPr>
              <w:t>ore time can be spent on developing rath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 than learning a new language</w:t>
            </w:r>
          </w:p>
          <w:p w:rsidR="00DD5C1A" w:rsidRDefault="00DD5C1A" w:rsidP="00150ED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Testing can be done on all levels, i.e. from simple unit tests, to GUI tests to usability tests</w:t>
            </w:r>
          </w:p>
          <w:p w:rsidR="00475ACD" w:rsidRDefault="00475ACD" w:rsidP="00150ED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Application will work without internet</w:t>
            </w:r>
          </w:p>
          <w:p w:rsidR="00EA5310" w:rsidRDefault="00EA5310" w:rsidP="00150ED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need to spend too much time on design (HTML, CSS, BootStrap, JavaScript, JQuery etc.)</w:t>
            </w:r>
            <w:r w:rsidR="00E21020">
              <w:rPr>
                <w:rFonts w:ascii="Times New Roman" w:hAnsi="Times New Roman" w:cs="Times New Roman"/>
                <w:sz w:val="20"/>
                <w:szCs w:val="20"/>
              </w:rPr>
              <w:t>; this is suitable for a tight schedule</w:t>
            </w:r>
          </w:p>
          <w:p w:rsidR="006673B1" w:rsidRPr="00857C68" w:rsidRDefault="006673B1" w:rsidP="00150ED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Easy to debug, using IDEs such as NetBeans</w:t>
            </w:r>
          </w:p>
        </w:tc>
        <w:tc>
          <w:tcPr>
            <w:tcW w:w="4508" w:type="dxa"/>
            <w:shd w:val="clear" w:color="auto" w:fill="F7CAAC" w:themeFill="accent2" w:themeFillTint="66"/>
          </w:tcPr>
          <w:p w:rsidR="00857C68" w:rsidRDefault="00475ACD" w:rsidP="00150ED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Must be installed on every PC of the hospital</w:t>
            </w:r>
          </w:p>
          <w:p w:rsidR="00475ACD" w:rsidRDefault="00475ACD" w:rsidP="00150ED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Updates made by one clinician/admin will not be </w:t>
            </w:r>
            <w:r w:rsidR="001C3979">
              <w:rPr>
                <w:rFonts w:ascii="Times New Roman" w:hAnsi="Times New Roman" w:cs="Times New Roman"/>
                <w:sz w:val="20"/>
                <w:szCs w:val="20"/>
              </w:rPr>
              <w:t>accessible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 other admin/clinician</w:t>
            </w:r>
          </w:p>
          <w:p w:rsidR="00575D66" w:rsidRPr="00475ACD" w:rsidRDefault="00575D66" w:rsidP="00150ED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Users may be less willing to install software onto their PCs</w:t>
            </w:r>
          </w:p>
        </w:tc>
      </w:tr>
      <w:tr w:rsidR="00857C68" w:rsidRPr="00857C68" w:rsidTr="00857C68">
        <w:tc>
          <w:tcPr>
            <w:tcW w:w="4508" w:type="dxa"/>
            <w:shd w:val="clear" w:color="auto" w:fill="D0B0F4"/>
          </w:tcPr>
          <w:p w:rsidR="00857C68" w:rsidRPr="00857C68" w:rsidRDefault="00857C68" w:rsidP="00150E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C68">
              <w:rPr>
                <w:rFonts w:ascii="Times New Roman" w:hAnsi="Times New Roman" w:cs="Times New Roman"/>
                <w:sz w:val="20"/>
                <w:szCs w:val="20"/>
              </w:rPr>
              <w:t>Opportunities</w:t>
            </w:r>
          </w:p>
        </w:tc>
        <w:tc>
          <w:tcPr>
            <w:tcW w:w="4508" w:type="dxa"/>
            <w:shd w:val="clear" w:color="auto" w:fill="FF6161"/>
          </w:tcPr>
          <w:p w:rsidR="00857C68" w:rsidRPr="00857C68" w:rsidRDefault="00857C68" w:rsidP="00150E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C68">
              <w:rPr>
                <w:rFonts w:ascii="Times New Roman" w:hAnsi="Times New Roman" w:cs="Times New Roman"/>
                <w:sz w:val="20"/>
                <w:szCs w:val="20"/>
              </w:rPr>
              <w:t>Threats</w:t>
            </w:r>
          </w:p>
        </w:tc>
      </w:tr>
      <w:tr w:rsidR="00857C68" w:rsidRPr="00857C68" w:rsidTr="00857C68">
        <w:tc>
          <w:tcPr>
            <w:tcW w:w="4508" w:type="dxa"/>
            <w:shd w:val="clear" w:color="auto" w:fill="D0B0F4"/>
          </w:tcPr>
          <w:p w:rsidR="00857C68" w:rsidRPr="00475ACD" w:rsidRDefault="00575D66" w:rsidP="00150ED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application will not be affected by internet connection: more likely to retain users</w:t>
            </w:r>
          </w:p>
        </w:tc>
        <w:tc>
          <w:tcPr>
            <w:tcW w:w="4508" w:type="dxa"/>
            <w:shd w:val="clear" w:color="auto" w:fill="FF6161"/>
          </w:tcPr>
          <w:p w:rsidR="00857C68" w:rsidRPr="00575D66" w:rsidRDefault="00575D66" w:rsidP="00150ED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Possible competitors who may be more experienced may provide a better solution</w:t>
            </w:r>
          </w:p>
        </w:tc>
      </w:tr>
    </w:tbl>
    <w:p w:rsidR="00857C68" w:rsidRDefault="00857C68" w:rsidP="00150E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7C68" w:rsidRDefault="00857C68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Application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57C68" w:rsidRPr="00857C68" w:rsidTr="00EA5310">
        <w:trPr>
          <w:trHeight w:val="269"/>
        </w:trPr>
        <w:tc>
          <w:tcPr>
            <w:tcW w:w="4508" w:type="dxa"/>
            <w:shd w:val="clear" w:color="auto" w:fill="C5E0B3" w:themeFill="accent6" w:themeFillTint="66"/>
          </w:tcPr>
          <w:p w:rsidR="001C3979" w:rsidRPr="001C3979" w:rsidRDefault="00857C68" w:rsidP="00150E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C68">
              <w:rPr>
                <w:rFonts w:ascii="Times New Roman" w:hAnsi="Times New Roman" w:cs="Times New Roman"/>
                <w:sz w:val="20"/>
                <w:szCs w:val="20"/>
              </w:rPr>
              <w:t>Strengths</w:t>
            </w:r>
          </w:p>
        </w:tc>
        <w:tc>
          <w:tcPr>
            <w:tcW w:w="4508" w:type="dxa"/>
            <w:shd w:val="clear" w:color="auto" w:fill="F7CAAC" w:themeFill="accent2" w:themeFillTint="66"/>
          </w:tcPr>
          <w:p w:rsidR="00857C68" w:rsidRPr="00857C68" w:rsidRDefault="00857C68" w:rsidP="00150E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C68">
              <w:rPr>
                <w:rFonts w:ascii="Times New Roman" w:hAnsi="Times New Roman" w:cs="Times New Roman"/>
                <w:sz w:val="20"/>
                <w:szCs w:val="20"/>
              </w:rPr>
              <w:t>Weaknesses</w:t>
            </w:r>
          </w:p>
        </w:tc>
      </w:tr>
      <w:tr w:rsidR="00857C68" w:rsidRPr="00857C68" w:rsidTr="00EB2A72">
        <w:tc>
          <w:tcPr>
            <w:tcW w:w="4508" w:type="dxa"/>
            <w:shd w:val="clear" w:color="auto" w:fill="C5E0B3" w:themeFill="accent6" w:themeFillTint="66"/>
          </w:tcPr>
          <w:p w:rsidR="00857C68" w:rsidRDefault="001C3979" w:rsidP="00150ED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 be accessed anywhere, provided that there is internet connection</w:t>
            </w:r>
          </w:p>
          <w:p w:rsidR="001C3979" w:rsidRDefault="001C3979" w:rsidP="00150ED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need for installation on every computer</w:t>
            </w:r>
          </w:p>
          <w:p w:rsidR="001C3979" w:rsidRPr="001C3979" w:rsidRDefault="001C3979" w:rsidP="00150ED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Updates can be accessed by any authorised user</w:t>
            </w:r>
          </w:p>
        </w:tc>
        <w:tc>
          <w:tcPr>
            <w:tcW w:w="4508" w:type="dxa"/>
            <w:shd w:val="clear" w:color="auto" w:fill="F7CAAC" w:themeFill="accent2" w:themeFillTint="66"/>
          </w:tcPr>
          <w:p w:rsidR="00857C68" w:rsidRDefault="00EA5310" w:rsidP="00150ED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A5310">
              <w:rPr>
                <w:rFonts w:ascii="Times New Roman" w:hAnsi="Times New Roman" w:cs="Times New Roman"/>
                <w:sz w:val="20"/>
                <w:szCs w:val="20"/>
              </w:rPr>
              <w:t>Programmers’ knowledge in web development is mainly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PHP, which is not as secure as Java</w:t>
            </w:r>
          </w:p>
          <w:p w:rsidR="00CE076F" w:rsidRDefault="00CE076F" w:rsidP="00150ED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Requires internet connection: availability may be poor</w:t>
            </w:r>
          </w:p>
          <w:p w:rsidR="001C3979" w:rsidRPr="00EA5310" w:rsidRDefault="001C3979" w:rsidP="00150ED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Security is worse in web applications as data is shared over networks</w:t>
            </w:r>
          </w:p>
        </w:tc>
      </w:tr>
      <w:tr w:rsidR="00857C68" w:rsidRPr="00857C68" w:rsidTr="00EB2A72">
        <w:tc>
          <w:tcPr>
            <w:tcW w:w="4508" w:type="dxa"/>
            <w:shd w:val="clear" w:color="auto" w:fill="D0B0F4"/>
          </w:tcPr>
          <w:p w:rsidR="00857C68" w:rsidRPr="00857C68" w:rsidRDefault="00857C68" w:rsidP="00150E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C68">
              <w:rPr>
                <w:rFonts w:ascii="Times New Roman" w:hAnsi="Times New Roman" w:cs="Times New Roman"/>
                <w:sz w:val="20"/>
                <w:szCs w:val="20"/>
              </w:rPr>
              <w:t>Opportunities</w:t>
            </w:r>
          </w:p>
        </w:tc>
        <w:tc>
          <w:tcPr>
            <w:tcW w:w="4508" w:type="dxa"/>
            <w:shd w:val="clear" w:color="auto" w:fill="FF6161"/>
          </w:tcPr>
          <w:p w:rsidR="00857C68" w:rsidRPr="00857C68" w:rsidRDefault="00857C68" w:rsidP="00150E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7C68">
              <w:rPr>
                <w:rFonts w:ascii="Times New Roman" w:hAnsi="Times New Roman" w:cs="Times New Roman"/>
                <w:sz w:val="20"/>
                <w:szCs w:val="20"/>
              </w:rPr>
              <w:t>Threats</w:t>
            </w:r>
          </w:p>
        </w:tc>
      </w:tr>
      <w:tr w:rsidR="00857C68" w:rsidRPr="00857C68" w:rsidTr="00EB2A72">
        <w:tc>
          <w:tcPr>
            <w:tcW w:w="4508" w:type="dxa"/>
            <w:shd w:val="clear" w:color="auto" w:fill="D0B0F4"/>
          </w:tcPr>
          <w:p w:rsidR="00857C68" w:rsidRPr="006673B1" w:rsidRDefault="006673B1" w:rsidP="00150ED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Links to social media may attract new users</w:t>
            </w:r>
          </w:p>
        </w:tc>
        <w:tc>
          <w:tcPr>
            <w:tcW w:w="4508" w:type="dxa"/>
            <w:shd w:val="clear" w:color="auto" w:fill="FF6161"/>
          </w:tcPr>
          <w:p w:rsidR="00857C68" w:rsidRPr="00070C22" w:rsidRDefault="00070C22" w:rsidP="00150ED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More vulnerable to attacks: More likely to lose users</w:t>
            </w:r>
          </w:p>
        </w:tc>
      </w:tr>
    </w:tbl>
    <w:p w:rsidR="00857C68" w:rsidRDefault="00857C68" w:rsidP="00150E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0986" w:rsidRDefault="00300986" w:rsidP="00150ED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300986" w:rsidRPr="00300986" w:rsidRDefault="00374C7A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work done</w:t>
      </w:r>
      <w:r w:rsidR="00300986">
        <w:rPr>
          <w:rFonts w:ascii="Times New Roman" w:hAnsi="Times New Roman" w:cs="Times New Roman"/>
          <w:sz w:val="24"/>
          <w:szCs w:val="24"/>
        </w:rPr>
        <w:t xml:space="preserve"> were pushed in</w:t>
      </w:r>
      <w:r w:rsidR="003D5C1F">
        <w:rPr>
          <w:rFonts w:ascii="Times New Roman" w:hAnsi="Times New Roman" w:cs="Times New Roman"/>
          <w:sz w:val="24"/>
          <w:szCs w:val="24"/>
        </w:rPr>
        <w:t>to a GitHub repository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0986">
        <w:rPr>
          <w:rFonts w:ascii="Times New Roman" w:hAnsi="Times New Roman" w:cs="Times New Roman"/>
          <w:sz w:val="24"/>
          <w:szCs w:val="24"/>
        </w:rPr>
        <w:t>so that members of the team could view the application from home.</w:t>
      </w:r>
      <w:r w:rsidR="005155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EB6" w:rsidRPr="00E40EB6" w:rsidRDefault="00E40EB6" w:rsidP="00150ED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40EB6">
        <w:rPr>
          <w:rFonts w:ascii="Times New Roman" w:hAnsi="Times New Roman" w:cs="Times New Roman"/>
          <w:sz w:val="24"/>
          <w:szCs w:val="24"/>
          <w:u w:val="single"/>
        </w:rPr>
        <w:t>Model Package</w:t>
      </w:r>
    </w:p>
    <w:p w:rsidR="00E40EB6" w:rsidRDefault="00E40EB6" w:rsidP="00150E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DD4E890" wp14:editId="62B1AF02">
            <wp:extent cx="5731510" cy="3252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7A" w:rsidRPr="0095025F" w:rsidRDefault="00374C7A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attributes were stored as Strings</w:t>
      </w:r>
      <w:r w:rsidR="007C298F">
        <w:rPr>
          <w:rFonts w:ascii="Times New Roman" w:hAnsi="Times New Roman" w:cs="Times New Roman"/>
          <w:sz w:val="24"/>
          <w:szCs w:val="24"/>
        </w:rPr>
        <w:t>; getters convert data to the appropriate data type</w:t>
      </w:r>
      <w:r>
        <w:rPr>
          <w:rFonts w:ascii="Times New Roman" w:hAnsi="Times New Roman" w:cs="Times New Roman"/>
          <w:sz w:val="24"/>
          <w:szCs w:val="24"/>
        </w:rPr>
        <w:t>. This was done deliberately as a method was developed to read files and convert each record into an instance of a specified class. This method can be found in the MavenFX project, which is a project that we developed</w:t>
      </w:r>
      <w:r w:rsidR="004608F5">
        <w:rPr>
          <w:rFonts w:ascii="Times New Roman" w:hAnsi="Times New Roman" w:cs="Times New Roman"/>
          <w:sz w:val="24"/>
          <w:szCs w:val="24"/>
        </w:rPr>
        <w:t xml:space="preserve"> over time, which prevents us from having to re-invent the wheel. </w:t>
      </w:r>
      <w:r w:rsidR="00FE0328">
        <w:rPr>
          <w:rFonts w:ascii="Times New Roman" w:hAnsi="Times New Roman" w:cs="Times New Roman"/>
          <w:sz w:val="24"/>
          <w:szCs w:val="24"/>
        </w:rPr>
        <w:t>Using this project, it was possible to keep our code tidy, and prevent repetition of code.</w:t>
      </w:r>
    </w:p>
    <w:p w:rsidR="00EF0319" w:rsidRDefault="00321C2A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A163910" wp14:editId="72D495A4">
            <wp:extent cx="4108450" cy="350807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234" cy="35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19" w:rsidRDefault="001F2E01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Examples of r</w:t>
      </w:r>
      <w:r w:rsidR="007F5D51">
        <w:rPr>
          <w:rFonts w:ascii="Times New Roman" w:hAnsi="Times New Roman" w:cs="Times New Roman"/>
          <w:sz w:val="24"/>
          <w:szCs w:val="24"/>
        </w:rPr>
        <w:t xml:space="preserve">eusable code that we have developed over time that can </w:t>
      </w:r>
      <w:r w:rsidR="0095025F">
        <w:rPr>
          <w:rFonts w:ascii="Times New Roman" w:hAnsi="Times New Roman" w:cs="Times New Roman"/>
          <w:sz w:val="24"/>
          <w:szCs w:val="24"/>
        </w:rPr>
        <w:t>b</w:t>
      </w:r>
      <w:r w:rsidR="00BD73B5">
        <w:rPr>
          <w:rFonts w:ascii="Times New Roman" w:hAnsi="Times New Roman" w:cs="Times New Roman"/>
          <w:sz w:val="24"/>
          <w:szCs w:val="24"/>
        </w:rPr>
        <w:t>e found on the MavenFX project:</w:t>
      </w:r>
    </w:p>
    <w:p w:rsid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AddressField</w:t>
      </w:r>
    </w:p>
    <w:p w:rsid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NumberField</w:t>
      </w:r>
    </w:p>
    <w:p w:rsid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Field</w:t>
      </w:r>
    </w:p>
    <w:p w:rsid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Calendar</w:t>
      </w:r>
    </w:p>
    <w:p w:rsid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Combo</w:t>
      </w:r>
    </w:p>
    <w:p w:rsid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</w:t>
      </w:r>
    </w:p>
    <w:p w:rsid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Converter</w:t>
      </w:r>
    </w:p>
    <w:p w:rsid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CurrentDateDisplay</w:t>
      </w:r>
    </w:p>
    <w:p w:rsid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DateDisplay</w:t>
      </w:r>
    </w:p>
    <w:p w:rsid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DateFeatures</w:t>
      </w:r>
    </w:p>
    <w:p w:rsid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EmalField</w:t>
      </w:r>
    </w:p>
    <w:p w:rsid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LinearChartView</w:t>
      </w:r>
    </w:p>
    <w:p w:rsid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ImageBox</w:t>
      </w:r>
    </w:p>
    <w:p w:rsid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MonthsCombo</w:t>
      </w:r>
    </w:p>
    <w:p w:rsid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MyArrayList</w:t>
      </w:r>
    </w:p>
    <w:p w:rsid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MyPasswordField</w:t>
      </w:r>
    </w:p>
    <w:p w:rsid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MyTextField</w:t>
      </w:r>
    </w:p>
    <w:p w:rsid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Checkboxes</w:t>
      </w:r>
    </w:p>
    <w:p w:rsid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RadioButtons</w:t>
      </w:r>
    </w:p>
    <w:p w:rsid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</w:p>
    <w:p w:rsidR="00222A35" w:rsidRPr="00222A35" w:rsidRDefault="00222A35" w:rsidP="00222A3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:rsidR="005155DD" w:rsidRPr="00374C7A" w:rsidRDefault="005155DD" w:rsidP="00150E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0EB6" w:rsidRDefault="00E40EB6" w:rsidP="00150E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7096576" wp14:editId="0E861691">
            <wp:extent cx="4858326" cy="1879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806" cy="189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8F" w:rsidRDefault="007C298F" w:rsidP="00150E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79F5730" wp14:editId="66E0CC0A">
            <wp:extent cx="3784600" cy="170022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4191" cy="172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8F" w:rsidRPr="00E40EB6" w:rsidRDefault="007C298F" w:rsidP="00150ED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0EB6" w:rsidRDefault="00E40EB6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F3F93" w:rsidRDefault="007F3F93" w:rsidP="00150E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0EB6" w:rsidRPr="00586ADE" w:rsidRDefault="007F3F93" w:rsidP="00150ED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3F93">
        <w:rPr>
          <w:rFonts w:ascii="Times New Roman" w:hAnsi="Times New Roman" w:cs="Times New Roman"/>
          <w:sz w:val="24"/>
          <w:szCs w:val="24"/>
          <w:u w:val="single"/>
        </w:rPr>
        <w:t>Controller Package</w:t>
      </w:r>
    </w:p>
    <w:p w:rsidR="007F3F93" w:rsidRDefault="007F3F93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C09ED1F" wp14:editId="055999FE">
            <wp:extent cx="5731510" cy="2341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93" w:rsidRDefault="007F3F93" w:rsidP="00150E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3F93" w:rsidRDefault="007F3F93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795444F" wp14:editId="210B732F">
            <wp:extent cx="5731510" cy="1150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93" w:rsidRDefault="003A21AA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C32A930" wp14:editId="4A0E4A17">
            <wp:extent cx="5731510" cy="35198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AA" w:rsidRDefault="003A21AA" w:rsidP="00150ED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F2D50" w:rsidRDefault="009F2D50" w:rsidP="00150E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2D50" w:rsidRDefault="009F2D50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getPatientById() method demonstrates the usage of the MavenFX project, where data in the Patients.csv file was converted to </w:t>
      </w:r>
      <w:r w:rsidR="00057740">
        <w:rPr>
          <w:rFonts w:ascii="Times New Roman" w:hAnsi="Times New Roman" w:cs="Times New Roman"/>
          <w:sz w:val="24"/>
          <w:szCs w:val="24"/>
        </w:rPr>
        <w:t>instances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057740">
        <w:rPr>
          <w:rFonts w:ascii="Times New Roman" w:hAnsi="Times New Roman" w:cs="Times New Roman"/>
          <w:sz w:val="24"/>
          <w:szCs w:val="24"/>
        </w:rPr>
        <w:t>the class</w:t>
      </w:r>
      <w:r>
        <w:rPr>
          <w:rFonts w:ascii="Times New Roman" w:hAnsi="Times New Roman" w:cs="Times New Roman"/>
          <w:sz w:val="24"/>
          <w:szCs w:val="24"/>
        </w:rPr>
        <w:t xml:space="preserve"> Patient.</w:t>
      </w:r>
    </w:p>
    <w:p w:rsidR="009F2D50" w:rsidRDefault="009C1712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generateNhsNo() initially declared nhsNo of an int data type. However, when sample data was provided, the method did not output the expected result. Having done some research, </w:t>
      </w:r>
      <w:r w:rsidR="001B7EB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was concluded that the NHS numbers, that were provided were too long for an int data type, and that a data type called </w:t>
      </w:r>
      <w:r w:rsidRPr="009C1712">
        <w:rPr>
          <w:rFonts w:ascii="Times New Roman" w:hAnsi="Times New Roman" w:cs="Times New Roman"/>
          <w:i/>
          <w:sz w:val="24"/>
          <w:szCs w:val="24"/>
        </w:rPr>
        <w:t>long</w:t>
      </w:r>
      <w:r>
        <w:rPr>
          <w:rFonts w:ascii="Times New Roman" w:hAnsi="Times New Roman" w:cs="Times New Roman"/>
          <w:sz w:val="24"/>
          <w:szCs w:val="24"/>
        </w:rPr>
        <w:t xml:space="preserve"> was to be used.</w:t>
      </w:r>
    </w:p>
    <w:p w:rsidR="00655389" w:rsidRDefault="00655389" w:rsidP="00150ED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7F3F93" w:rsidRDefault="007F3F93" w:rsidP="00150ED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3F93">
        <w:rPr>
          <w:rFonts w:ascii="Times New Roman" w:hAnsi="Times New Roman" w:cs="Times New Roman"/>
          <w:sz w:val="24"/>
          <w:szCs w:val="24"/>
          <w:u w:val="single"/>
        </w:rPr>
        <w:t>View Package</w:t>
      </w:r>
    </w:p>
    <w:p w:rsidR="007F3F93" w:rsidRDefault="007F3F93" w:rsidP="00150ED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en-GB"/>
        </w:rPr>
        <w:drawing>
          <wp:inline distT="0" distB="0" distL="0" distR="0" wp14:anchorId="26D3E2A8" wp14:editId="11427C4F">
            <wp:extent cx="5731510" cy="39109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43" w:rsidRDefault="00106A43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issues identified was related to the number of digits allowed for telephone/mobile numbers. It was found that converting a string that starts with a zero, was impossible; the zero is not ignored. Therefore, some changes to the NumberField class was made:</w:t>
      </w:r>
    </w:p>
    <w:p w:rsidR="00106A43" w:rsidRPr="00106A43" w:rsidRDefault="00106A43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526668E" wp14:editId="5BBCC7D2">
            <wp:extent cx="5731510" cy="13754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93" w:rsidRDefault="007F3F93" w:rsidP="00150ED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32F15F75" wp14:editId="44785CEB">
            <wp:extent cx="5731510" cy="2573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93" w:rsidRDefault="007F3F93" w:rsidP="00150ED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en-GB"/>
        </w:rPr>
        <w:drawing>
          <wp:inline distT="0" distB="0" distL="0" distR="0" wp14:anchorId="25F0E8F9" wp14:editId="5C4436AD">
            <wp:extent cx="5731510" cy="50825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93" w:rsidRDefault="007F3F93" w:rsidP="00150ED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143DA7CC" wp14:editId="7D7D19B2">
            <wp:extent cx="5731510" cy="2819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93" w:rsidRPr="00DC6052" w:rsidRDefault="00DC6052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 w:rsidRPr="00DC6052">
        <w:rPr>
          <w:rFonts w:ascii="Times New Roman" w:hAnsi="Times New Roman" w:cs="Times New Roman"/>
          <w:sz w:val="24"/>
          <w:szCs w:val="24"/>
        </w:rPr>
        <w:t>All passwords were encrypted</w:t>
      </w:r>
      <w:r>
        <w:rPr>
          <w:rFonts w:ascii="Times New Roman" w:hAnsi="Times New Roman" w:cs="Times New Roman"/>
          <w:sz w:val="24"/>
          <w:szCs w:val="24"/>
        </w:rPr>
        <w:t xml:space="preserve"> using the MD5() hashing algorithm.</w:t>
      </w:r>
      <w:r w:rsidR="009563D0">
        <w:rPr>
          <w:rFonts w:ascii="Times New Roman" w:hAnsi="Times New Roman" w:cs="Times New Roman"/>
          <w:sz w:val="24"/>
          <w:szCs w:val="24"/>
        </w:rPr>
        <w:t xml:space="preserve"> On login, the menu changes according to the user.</w:t>
      </w:r>
      <w:r w:rsidR="007F3F93" w:rsidRPr="00DC6052">
        <w:rPr>
          <w:rFonts w:ascii="Times New Roman" w:hAnsi="Times New Roman" w:cs="Times New Roman"/>
          <w:sz w:val="24"/>
          <w:szCs w:val="24"/>
        </w:rPr>
        <w:br w:type="page"/>
      </w:r>
    </w:p>
    <w:p w:rsidR="007F3F93" w:rsidRDefault="007F3F93" w:rsidP="00150ED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3BF94B61" wp14:editId="1CBB6801">
            <wp:extent cx="5731510" cy="26835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B0" w:rsidRDefault="00A91F64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 w:rsidRPr="00A91F64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 constructor that takes in a final argument to determine whether or not the user should be able to update/view the patients’ history. Clinicians and users will both be able to view a list of patients in a table and search for a patient by names, NHS number, address etc. Clinicians will be provided with extended functionality; on selecting a patient, they will be able to view history and update patient information</w:t>
      </w:r>
      <w:r w:rsidR="009B2C88">
        <w:rPr>
          <w:rFonts w:ascii="Times New Roman" w:hAnsi="Times New Roman" w:cs="Times New Roman"/>
          <w:sz w:val="24"/>
          <w:szCs w:val="24"/>
        </w:rPr>
        <w:t>. Here are the methods responsible for writing</w:t>
      </w:r>
      <w:r w:rsidR="00542B20">
        <w:rPr>
          <w:rFonts w:ascii="Times New Roman" w:hAnsi="Times New Roman" w:cs="Times New Roman"/>
          <w:sz w:val="24"/>
          <w:szCs w:val="24"/>
        </w:rPr>
        <w:t xml:space="preserve"> to</w:t>
      </w:r>
      <w:r w:rsidR="009B2C88">
        <w:rPr>
          <w:rFonts w:ascii="Times New Roman" w:hAnsi="Times New Roman" w:cs="Times New Roman"/>
          <w:sz w:val="24"/>
          <w:szCs w:val="24"/>
        </w:rPr>
        <w:t>, deleting</w:t>
      </w:r>
      <w:r w:rsidR="00542B20">
        <w:rPr>
          <w:rFonts w:ascii="Times New Roman" w:hAnsi="Times New Roman" w:cs="Times New Roman"/>
          <w:sz w:val="24"/>
          <w:szCs w:val="24"/>
        </w:rPr>
        <w:t xml:space="preserve"> from</w:t>
      </w:r>
      <w:r w:rsidR="009B2C88">
        <w:rPr>
          <w:rFonts w:ascii="Times New Roman" w:hAnsi="Times New Roman" w:cs="Times New Roman"/>
          <w:sz w:val="24"/>
          <w:szCs w:val="24"/>
        </w:rPr>
        <w:t xml:space="preserve"> and editing a file:</w:t>
      </w:r>
    </w:p>
    <w:p w:rsidR="009B2C88" w:rsidRPr="00A91F64" w:rsidRDefault="009B2C88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A312803" wp14:editId="259DB56E">
            <wp:extent cx="4879020" cy="4688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1093" cy="469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93" w:rsidRDefault="00C22C36" w:rsidP="00150ED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2B99095B" wp14:editId="4149515A">
            <wp:extent cx="5731510" cy="39998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AD" w:rsidRDefault="00B26B6A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 w:rsidRPr="00B26B6A">
        <w:rPr>
          <w:rFonts w:ascii="Times New Roman" w:hAnsi="Times New Roman" w:cs="Times New Roman"/>
          <w:sz w:val="24"/>
          <w:szCs w:val="24"/>
        </w:rPr>
        <w:t>Validation has been put into place</w:t>
      </w:r>
      <w:r w:rsidR="00FC18AD">
        <w:rPr>
          <w:rFonts w:ascii="Times New Roman" w:hAnsi="Times New Roman" w:cs="Times New Roman"/>
          <w:sz w:val="24"/>
          <w:szCs w:val="24"/>
        </w:rPr>
        <w:t xml:space="preserve"> to:</w:t>
      </w:r>
    </w:p>
    <w:p w:rsidR="00FC18AD" w:rsidRPr="00FC18AD" w:rsidRDefault="00FC18AD" w:rsidP="00150ED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18AD">
        <w:rPr>
          <w:rFonts w:ascii="Times New Roman" w:hAnsi="Times New Roman" w:cs="Times New Roman"/>
          <w:sz w:val="24"/>
          <w:szCs w:val="24"/>
        </w:rPr>
        <w:t>H</w:t>
      </w:r>
      <w:r w:rsidR="00B26B6A" w:rsidRPr="00FC18AD">
        <w:rPr>
          <w:rFonts w:ascii="Times New Roman" w:hAnsi="Times New Roman" w:cs="Times New Roman"/>
          <w:sz w:val="24"/>
          <w:szCs w:val="24"/>
        </w:rPr>
        <w:t>elp user</w:t>
      </w:r>
      <w:r>
        <w:rPr>
          <w:rFonts w:ascii="Times New Roman" w:hAnsi="Times New Roman" w:cs="Times New Roman"/>
          <w:sz w:val="24"/>
          <w:szCs w:val="24"/>
        </w:rPr>
        <w:t>s recognise and correct errors</w:t>
      </w:r>
    </w:p>
    <w:p w:rsidR="00B26B6A" w:rsidRDefault="00B26B6A" w:rsidP="00150E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18AD">
        <w:rPr>
          <w:rFonts w:ascii="Times New Roman" w:hAnsi="Times New Roman" w:cs="Times New Roman"/>
          <w:sz w:val="24"/>
          <w:szCs w:val="24"/>
        </w:rPr>
        <w:t>For example, if they enter their date of birth as 29-February-1995, the year field will turn yellow, indicating</w:t>
      </w:r>
      <w:r w:rsidR="00FC18AD" w:rsidRPr="00FC18AD">
        <w:rPr>
          <w:rFonts w:ascii="Times New Roman" w:hAnsi="Times New Roman" w:cs="Times New Roman"/>
          <w:sz w:val="24"/>
          <w:szCs w:val="24"/>
        </w:rPr>
        <w:t xml:space="preserve"> that this is not a valid date. NumberFields ensure that the field only accepts </w:t>
      </w:r>
    </w:p>
    <w:p w:rsidR="00FC18AD" w:rsidRDefault="00FC18AD" w:rsidP="00150ED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 users from making a mistake</w:t>
      </w:r>
    </w:p>
    <w:p w:rsidR="00FC18AD" w:rsidRPr="00FC18AD" w:rsidRDefault="00FC18AD" w:rsidP="00150E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combos have been used to prevent spelling errors and invalid input</w:t>
      </w:r>
    </w:p>
    <w:p w:rsidR="000403F5" w:rsidRDefault="000403F5" w:rsidP="00150ED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en-GB"/>
        </w:rPr>
        <w:drawing>
          <wp:inline distT="0" distB="0" distL="0" distR="0" wp14:anchorId="440D5878" wp14:editId="4E0BD33B">
            <wp:extent cx="5731510" cy="21799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AC" w:rsidRDefault="00D04FAC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testers pointed out that on logging onto the system, there is a message that reads “login failed!” instead of “login successful</w:t>
      </w:r>
      <w:r w:rsidR="00A01F3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” Having debugged the feature, it was clear that the text ins</w:t>
      </w:r>
      <w:r w:rsidR="00A2668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de the label was being reset to </w:t>
      </w:r>
      <w:r w:rsidR="00CA63E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login failed</w:t>
      </w:r>
      <w:r w:rsidR="00CA63EA">
        <w:rPr>
          <w:rFonts w:ascii="Times New Roman" w:hAnsi="Times New Roman" w:cs="Times New Roman"/>
          <w:sz w:val="24"/>
          <w:szCs w:val="24"/>
        </w:rPr>
        <w:t>!”</w:t>
      </w:r>
      <w:r>
        <w:rPr>
          <w:rFonts w:ascii="Times New Roman" w:hAnsi="Times New Roman" w:cs="Times New Roman"/>
          <w:sz w:val="24"/>
          <w:szCs w:val="24"/>
        </w:rPr>
        <w:t xml:space="preserve">, as it went through the for loop. This problem was addressed by escaping the for loop by setting the variable </w:t>
      </w:r>
      <w:r w:rsidRPr="00D04FAC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to loginDetails.size(),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once a matching record was found. </w:t>
      </w:r>
      <w:r w:rsidR="00E275B9">
        <w:rPr>
          <w:rFonts w:ascii="Times New Roman" w:hAnsi="Times New Roman" w:cs="Times New Roman"/>
          <w:sz w:val="24"/>
          <w:szCs w:val="24"/>
        </w:rPr>
        <w:t xml:space="preserve">This was the </w:t>
      </w:r>
      <w:r w:rsidR="00CA6E2C">
        <w:rPr>
          <w:rFonts w:ascii="Times New Roman" w:hAnsi="Times New Roman" w:cs="Times New Roman"/>
          <w:sz w:val="24"/>
          <w:szCs w:val="24"/>
        </w:rPr>
        <w:t>rationale</w:t>
      </w:r>
      <w:r w:rsidR="00E275B9">
        <w:rPr>
          <w:rFonts w:ascii="Times New Roman" w:hAnsi="Times New Roman" w:cs="Times New Roman"/>
          <w:sz w:val="24"/>
          <w:szCs w:val="24"/>
        </w:rPr>
        <w:t xml:space="preserve"> behind </w:t>
      </w:r>
      <w:r w:rsidR="000263A5">
        <w:rPr>
          <w:rFonts w:ascii="Times New Roman" w:hAnsi="Times New Roman" w:cs="Times New Roman"/>
          <w:sz w:val="24"/>
          <w:szCs w:val="24"/>
        </w:rPr>
        <w:t>switching</w:t>
      </w:r>
      <w:r w:rsidR="00E275B9">
        <w:rPr>
          <w:rFonts w:ascii="Times New Roman" w:hAnsi="Times New Roman" w:cs="Times New Roman"/>
          <w:sz w:val="24"/>
          <w:szCs w:val="24"/>
        </w:rPr>
        <w:t xml:space="preserve"> </w:t>
      </w:r>
      <w:r w:rsidR="000263A5">
        <w:rPr>
          <w:rFonts w:ascii="Times New Roman" w:hAnsi="Times New Roman" w:cs="Times New Roman"/>
          <w:sz w:val="24"/>
          <w:szCs w:val="24"/>
        </w:rPr>
        <w:t>to a for loop from a</w:t>
      </w:r>
      <w:r w:rsidR="00E275B9">
        <w:rPr>
          <w:rFonts w:ascii="Times New Roman" w:hAnsi="Times New Roman" w:cs="Times New Roman"/>
          <w:sz w:val="24"/>
          <w:szCs w:val="24"/>
        </w:rPr>
        <w:t xml:space="preserve"> foreach. </w:t>
      </w:r>
      <w:r>
        <w:rPr>
          <w:rFonts w:ascii="Times New Roman" w:hAnsi="Times New Roman" w:cs="Times New Roman"/>
          <w:sz w:val="24"/>
          <w:szCs w:val="24"/>
        </w:rPr>
        <w:t xml:space="preserve">This not only solves the problem, but also improves the efficiency of the code by removing the unnecessary </w:t>
      </w:r>
      <w:r w:rsidR="00066B26">
        <w:rPr>
          <w:rFonts w:ascii="Times New Roman" w:hAnsi="Times New Roman" w:cs="Times New Roman"/>
          <w:sz w:val="24"/>
          <w:szCs w:val="24"/>
        </w:rPr>
        <w:t>iterations that follow</w:t>
      </w:r>
      <w:r>
        <w:rPr>
          <w:rFonts w:ascii="Times New Roman" w:hAnsi="Times New Roman" w:cs="Times New Roman"/>
          <w:sz w:val="24"/>
          <w:szCs w:val="24"/>
        </w:rPr>
        <w:t>.</w:t>
      </w:r>
      <w:r w:rsidR="00E275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7E07" w:rsidRPr="00D04FAC" w:rsidRDefault="00857E07" w:rsidP="00150E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4FAC" w:rsidRPr="00DD615B" w:rsidRDefault="00DD615B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 w:rsidRPr="00DD615B">
        <w:rPr>
          <w:rFonts w:ascii="Times New Roman" w:hAnsi="Times New Roman" w:cs="Times New Roman"/>
          <w:sz w:val="24"/>
          <w:szCs w:val="24"/>
        </w:rPr>
        <w:t>Other Methods Implemented in PatientView.java</w:t>
      </w:r>
      <w:r w:rsidR="00552FF3">
        <w:rPr>
          <w:rFonts w:ascii="Times New Roman" w:hAnsi="Times New Roman" w:cs="Times New Roman"/>
          <w:sz w:val="24"/>
          <w:szCs w:val="24"/>
        </w:rPr>
        <w:t>:</w:t>
      </w:r>
    </w:p>
    <w:p w:rsidR="00C22C36" w:rsidRDefault="00C22C36" w:rsidP="00150ED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en-GB"/>
        </w:rPr>
        <w:drawing>
          <wp:inline distT="0" distB="0" distL="0" distR="0" wp14:anchorId="084EB1A4" wp14:editId="00E70BCE">
            <wp:extent cx="4752976" cy="4472305"/>
            <wp:effectExtent l="0" t="0" r="952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4526" cy="447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93" w:rsidRDefault="007F3F93" w:rsidP="00150ED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en-GB"/>
        </w:rPr>
        <w:drawing>
          <wp:inline distT="0" distB="0" distL="0" distR="0" wp14:anchorId="471F214C" wp14:editId="4CCC2BB3">
            <wp:extent cx="5731510" cy="21621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4D" w:rsidRDefault="00E76098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0232C71D" wp14:editId="6345B7FC">
            <wp:extent cx="3152775" cy="2124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BC" w:rsidRDefault="008E144D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 w:rsidRPr="008E144D">
        <w:rPr>
          <w:rFonts w:ascii="Times New Roman" w:hAnsi="Times New Roman" w:cs="Times New Roman"/>
          <w:sz w:val="24"/>
          <w:szCs w:val="24"/>
        </w:rPr>
        <w:t>This class a</w:t>
      </w:r>
      <w:r>
        <w:rPr>
          <w:rFonts w:ascii="Times New Roman" w:hAnsi="Times New Roman" w:cs="Times New Roman"/>
          <w:sz w:val="24"/>
          <w:szCs w:val="24"/>
        </w:rPr>
        <w:t>llows easy updates to the view,  removing the need of clearing the panel before adding an element.</w:t>
      </w:r>
    </w:p>
    <w:p w:rsidR="00BB42BC" w:rsidRDefault="00BB42BC" w:rsidP="00150E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6098" w:rsidRDefault="00BB42BC" w:rsidP="00150E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Implemented:</w:t>
      </w:r>
    </w:p>
    <w:p w:rsidR="002971F5" w:rsidRDefault="002971F5" w:rsidP="00150E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System</w:t>
      </w:r>
    </w:p>
    <w:p w:rsidR="00BB42BC" w:rsidRDefault="00BB42BC" w:rsidP="00150E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user can calculate their risk of CKD by entering their age, gender, creatin level and race</w:t>
      </w:r>
    </w:p>
    <w:p w:rsidR="00BB42BC" w:rsidRDefault="00BB42BC" w:rsidP="00150E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Patients can view their eGFR records</w:t>
      </w:r>
    </w:p>
    <w:p w:rsidR="00BB42BC" w:rsidRDefault="00BB42BC" w:rsidP="00150E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Administrators and clinicians can search for patients by NHS Number, name, address, race etc.</w:t>
      </w:r>
    </w:p>
    <w:p w:rsidR="00BB42BC" w:rsidRPr="00BB42BC" w:rsidRDefault="00BB42BC" w:rsidP="00150E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Clinicians can update patients’ details and add new creatin levels</w:t>
      </w:r>
      <w:r w:rsidR="002971F5">
        <w:rPr>
          <w:rFonts w:ascii="Times New Roman" w:hAnsi="Times New Roman" w:cs="Times New Roman"/>
          <w:sz w:val="24"/>
          <w:szCs w:val="24"/>
        </w:rPr>
        <w:t xml:space="preserve"> (eGFR is calculated by the system to prevent human error)</w:t>
      </w:r>
      <w:r w:rsidR="006B43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38B">
        <w:rPr>
          <w:rFonts w:ascii="Times New Roman" w:hAnsi="Times New Roman" w:cs="Times New Roman"/>
          <w:sz w:val="24"/>
          <w:szCs w:val="24"/>
        </w:rPr>
        <w:t>On inserting a new reading,</w:t>
      </w:r>
      <w:r>
        <w:rPr>
          <w:rFonts w:ascii="Times New Roman" w:hAnsi="Times New Roman" w:cs="Times New Roman"/>
          <w:sz w:val="24"/>
          <w:szCs w:val="24"/>
        </w:rPr>
        <w:t xml:space="preserve"> the eGFR table</w:t>
      </w:r>
      <w:r w:rsidR="005F636E">
        <w:rPr>
          <w:rFonts w:ascii="Times New Roman" w:hAnsi="Times New Roman" w:cs="Times New Roman"/>
          <w:sz w:val="24"/>
          <w:szCs w:val="24"/>
        </w:rPr>
        <w:t xml:space="preserve"> is updated</w:t>
      </w:r>
      <w:r>
        <w:rPr>
          <w:rFonts w:ascii="Times New Roman" w:hAnsi="Times New Roman" w:cs="Times New Roman"/>
          <w:sz w:val="24"/>
          <w:szCs w:val="24"/>
        </w:rPr>
        <w:t>; patients’ results can be viewed as a table or graph</w:t>
      </w:r>
      <w:bookmarkStart w:id="0" w:name="_GoBack"/>
      <w:bookmarkEnd w:id="0"/>
    </w:p>
    <w:p w:rsidR="00BB42BC" w:rsidRPr="00BB42BC" w:rsidRDefault="00BB42BC" w:rsidP="00150ED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B42BC" w:rsidRPr="00BB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DF1" w:rsidRDefault="00904DF1" w:rsidP="00300986">
      <w:pPr>
        <w:spacing w:after="0" w:line="240" w:lineRule="auto"/>
      </w:pPr>
      <w:r>
        <w:separator/>
      </w:r>
    </w:p>
  </w:endnote>
  <w:endnote w:type="continuationSeparator" w:id="0">
    <w:p w:rsidR="00904DF1" w:rsidRDefault="00904DF1" w:rsidP="00300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DF1" w:rsidRDefault="00904DF1" w:rsidP="00300986">
      <w:pPr>
        <w:spacing w:after="0" w:line="240" w:lineRule="auto"/>
      </w:pPr>
      <w:r>
        <w:separator/>
      </w:r>
    </w:p>
  </w:footnote>
  <w:footnote w:type="continuationSeparator" w:id="0">
    <w:p w:rsidR="00904DF1" w:rsidRDefault="00904DF1" w:rsidP="00300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2714F"/>
    <w:multiLevelType w:val="hybridMultilevel"/>
    <w:tmpl w:val="C038C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14138"/>
    <w:multiLevelType w:val="hybridMultilevel"/>
    <w:tmpl w:val="28629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16C7C"/>
    <w:multiLevelType w:val="hybridMultilevel"/>
    <w:tmpl w:val="3BC2D8C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6A1CA2"/>
    <w:multiLevelType w:val="hybridMultilevel"/>
    <w:tmpl w:val="5802C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55CE0"/>
    <w:multiLevelType w:val="hybridMultilevel"/>
    <w:tmpl w:val="E3A02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577C7"/>
    <w:multiLevelType w:val="hybridMultilevel"/>
    <w:tmpl w:val="D18A3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B5D25"/>
    <w:multiLevelType w:val="hybridMultilevel"/>
    <w:tmpl w:val="ADCE5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8548C"/>
    <w:multiLevelType w:val="hybridMultilevel"/>
    <w:tmpl w:val="B026381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ED09D3"/>
    <w:multiLevelType w:val="hybridMultilevel"/>
    <w:tmpl w:val="808AC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EB6"/>
    <w:rsid w:val="000263A5"/>
    <w:rsid w:val="000403F5"/>
    <w:rsid w:val="00057740"/>
    <w:rsid w:val="00066B26"/>
    <w:rsid w:val="00070C22"/>
    <w:rsid w:val="00106A43"/>
    <w:rsid w:val="00150ED5"/>
    <w:rsid w:val="001B7EB7"/>
    <w:rsid w:val="001C3979"/>
    <w:rsid w:val="001F2E01"/>
    <w:rsid w:val="00222A35"/>
    <w:rsid w:val="002971F5"/>
    <w:rsid w:val="00300986"/>
    <w:rsid w:val="00321C2A"/>
    <w:rsid w:val="00373C90"/>
    <w:rsid w:val="00374C7A"/>
    <w:rsid w:val="003A21AA"/>
    <w:rsid w:val="003A4759"/>
    <w:rsid w:val="003A7180"/>
    <w:rsid w:val="003D5C1F"/>
    <w:rsid w:val="004549E3"/>
    <w:rsid w:val="004608F5"/>
    <w:rsid w:val="00475ACD"/>
    <w:rsid w:val="004B6B0A"/>
    <w:rsid w:val="005155DD"/>
    <w:rsid w:val="00542B20"/>
    <w:rsid w:val="00552FF3"/>
    <w:rsid w:val="00575D66"/>
    <w:rsid w:val="00586ADE"/>
    <w:rsid w:val="005F636E"/>
    <w:rsid w:val="00655389"/>
    <w:rsid w:val="006673B1"/>
    <w:rsid w:val="006A3616"/>
    <w:rsid w:val="006B438B"/>
    <w:rsid w:val="006E7494"/>
    <w:rsid w:val="007B5AA3"/>
    <w:rsid w:val="007C298F"/>
    <w:rsid w:val="007F3F93"/>
    <w:rsid w:val="007F5D51"/>
    <w:rsid w:val="0082593D"/>
    <w:rsid w:val="00857C68"/>
    <w:rsid w:val="00857E07"/>
    <w:rsid w:val="008E144D"/>
    <w:rsid w:val="00904DF1"/>
    <w:rsid w:val="0095025F"/>
    <w:rsid w:val="009563D0"/>
    <w:rsid w:val="00994DC5"/>
    <w:rsid w:val="009B2C88"/>
    <w:rsid w:val="009C1712"/>
    <w:rsid w:val="009F2D50"/>
    <w:rsid w:val="00A01F39"/>
    <w:rsid w:val="00A26689"/>
    <w:rsid w:val="00A447B0"/>
    <w:rsid w:val="00A65D44"/>
    <w:rsid w:val="00A91F64"/>
    <w:rsid w:val="00B26B6A"/>
    <w:rsid w:val="00B3000A"/>
    <w:rsid w:val="00B36614"/>
    <w:rsid w:val="00BB42BC"/>
    <w:rsid w:val="00BC6D83"/>
    <w:rsid w:val="00BD61A8"/>
    <w:rsid w:val="00BD73B5"/>
    <w:rsid w:val="00C22C36"/>
    <w:rsid w:val="00CA63EA"/>
    <w:rsid w:val="00CA6E2C"/>
    <w:rsid w:val="00CE076F"/>
    <w:rsid w:val="00D04FAC"/>
    <w:rsid w:val="00DC6052"/>
    <w:rsid w:val="00DD5C1A"/>
    <w:rsid w:val="00DD615B"/>
    <w:rsid w:val="00E21020"/>
    <w:rsid w:val="00E275B9"/>
    <w:rsid w:val="00E40EB6"/>
    <w:rsid w:val="00E522EF"/>
    <w:rsid w:val="00E76098"/>
    <w:rsid w:val="00EA5310"/>
    <w:rsid w:val="00EF0319"/>
    <w:rsid w:val="00F11726"/>
    <w:rsid w:val="00FC18AD"/>
    <w:rsid w:val="00FE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1DD2"/>
  <w15:chartTrackingRefBased/>
  <w15:docId w15:val="{0F4C4315-7DA8-4244-99DD-9D43F475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7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7C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986"/>
  </w:style>
  <w:style w:type="paragraph" w:styleId="Footer">
    <w:name w:val="footer"/>
    <w:basedOn w:val="Normal"/>
    <w:link w:val="FooterChar"/>
    <w:uiPriority w:val="99"/>
    <w:unhideWhenUsed/>
    <w:rsid w:val="003009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12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Simhum [SHAJI-DOMAIN]</dc:creator>
  <cp:keywords/>
  <dc:description/>
  <cp:lastModifiedBy>Simhum [SHAJI-DOMAIN]</cp:lastModifiedBy>
  <cp:revision>115</cp:revision>
  <dcterms:created xsi:type="dcterms:W3CDTF">2017-03-15T14:38:00Z</dcterms:created>
  <dcterms:modified xsi:type="dcterms:W3CDTF">2017-03-16T19:13:00Z</dcterms:modified>
</cp:coreProperties>
</file>