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80" w:rsidRPr="00424FC6" w:rsidRDefault="00D37780" w:rsidP="00D37780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</w:t>
      </w:r>
      <w:r w:rsidRPr="00424FC6">
        <w:rPr>
          <w:b/>
          <w:color w:val="000000"/>
          <w:sz w:val="32"/>
          <w:szCs w:val="32"/>
        </w:rPr>
        <w:t>1</w:t>
      </w:r>
    </w:p>
    <w:p w:rsidR="00D37780" w:rsidRDefault="00D37780" w:rsidP="00D37780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  <w:r>
        <w:rPr>
          <w:color w:val="000000"/>
          <w:sz w:val="28"/>
          <w:szCs w:val="28"/>
        </w:rPr>
        <w:t>.</w:t>
      </w:r>
    </w:p>
    <w:p w:rsidR="00D37780" w:rsidRDefault="00D37780" w:rsidP="00D37780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 К. </w:t>
      </w:r>
    </w:p>
    <w:p w:rsidR="00D37780" w:rsidRDefault="00D37780" w:rsidP="00D37780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19.11.2022</w:t>
      </w:r>
      <w:bookmarkStart w:id="0" w:name="_GoBack"/>
      <w:bookmarkEnd w:id="0"/>
      <w:r>
        <w:rPr>
          <w:color w:val="000000"/>
          <w:sz w:val="28"/>
          <w:szCs w:val="28"/>
        </w:rPr>
        <w:t>.</w:t>
      </w:r>
    </w:p>
    <w:p w:rsidR="00D37780" w:rsidRPr="00424FC6" w:rsidRDefault="00D37780" w:rsidP="00D37780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FC6">
        <w:rPr>
          <w:rFonts w:ascii="Times New Roman" w:hAnsi="Times New Roman" w:cs="Times New Roman"/>
          <w:color w:val="000000"/>
          <w:sz w:val="28"/>
          <w:szCs w:val="28"/>
        </w:rPr>
        <w:t>«Сущность объектно-ориентированного подхода к разработке программного обеспечения»</w:t>
      </w:r>
    </w:p>
    <w:p w:rsidR="00D37780" w:rsidRPr="0022004D" w:rsidRDefault="00D37780" w:rsidP="00D37780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424FC6">
        <w:rPr>
          <w:rFonts w:ascii="Times New Roman" w:hAnsi="Times New Roman" w:cs="Times New Roman"/>
          <w:color w:val="000000"/>
          <w:sz w:val="28"/>
          <w:szCs w:val="28"/>
        </w:rPr>
        <w:t>зучить принцип объектного подхода к проектированию и разработке ПО.</w:t>
      </w:r>
    </w:p>
    <w:p w:rsidR="00D37780" w:rsidRDefault="00D37780" w:rsidP="00D37780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D37780" w:rsidRDefault="00D37780" w:rsidP="00D3778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:rsidR="00D37780" w:rsidRDefault="00D37780" w:rsidP="00D3778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4FC6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424FC6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 по теме «Объектный подход к проектированию и разработке ПО».</w:t>
      </w:r>
    </w:p>
    <w:p w:rsidR="00D37780" w:rsidRDefault="00D37780" w:rsidP="00D3778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</w:p>
    <w:p w:rsidR="00D37780" w:rsidRDefault="00D37780" w:rsidP="00D37780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24FC6">
        <w:rPr>
          <w:rFonts w:ascii="Times New Roman" w:hAnsi="Times New Roman" w:cs="Times New Roman"/>
          <w:color w:val="000000"/>
          <w:sz w:val="28"/>
          <w:szCs w:val="28"/>
        </w:rPr>
        <w:t>Сдела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424FC6">
        <w:rPr>
          <w:rFonts w:ascii="Times New Roman" w:hAnsi="Times New Roman" w:cs="Times New Roman"/>
          <w:color w:val="000000"/>
          <w:sz w:val="28"/>
          <w:szCs w:val="28"/>
        </w:rPr>
        <w:t xml:space="preserve"> анализ применимости данного подхода к своей задаче. (оформить отчет с выводами)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7780" w:rsidRPr="00253439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В объектном методе проектирования типизируемым элементом служит система управления объектом в целом, т.е. создается типовой проект ИС обобщенного объекта из некоторого класса объектов управления.</w:t>
      </w:r>
    </w:p>
    <w:p w:rsidR="00D37780" w:rsidRPr="00253439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Таким образом, предварительным условием объектного проектирования является классификация объектов, в основе которой лежат определенные признаки:</w:t>
      </w:r>
    </w:p>
    <w:p w:rsidR="00D37780" w:rsidRPr="00253439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· • функциональное назначение предприятия;</w:t>
      </w:r>
    </w:p>
    <w:p w:rsidR="00D37780" w:rsidRPr="00253439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· • мощность информационной базы;</w:t>
      </w:r>
    </w:p>
    <w:p w:rsidR="00D37780" w:rsidRPr="00253439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· • характер производственных процессов;</w:t>
      </w:r>
    </w:p>
    <w:p w:rsidR="00D37780" w:rsidRPr="00253439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· • объем выпуска однотипной продукции;</w:t>
      </w:r>
    </w:p>
    <w:p w:rsidR="00D37780" w:rsidRPr="00253439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· • номенклатура выпускаемых изделий;</w:t>
      </w:r>
    </w:p>
    <w:p w:rsidR="00D37780" w:rsidRPr="00253439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· • характер получаемого сырья.</w:t>
      </w:r>
    </w:p>
    <w:p w:rsidR="00D37780" w:rsidRPr="00253439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При создании ИС для любого объекта из рассматриваемого класса используется соответствующий ему типовой проект, т.е. проектирование системы при таком подходе сводится к подготовке и внедрению типового проекта. Если при этом какие-то параметры объекта управления отличаются от использованных в </w:t>
      </w: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lastRenderedPageBreak/>
        <w:t>типовом проекте, то в процессе организационно-технических мероприятий они должны быть приведены в соответстви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и</w:t>
      </w: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 с решениями типового проекта. Поэтому такие системы еще называются директивными.</w:t>
      </w:r>
    </w:p>
    <w:p w:rsidR="00D37780" w:rsidRPr="00253439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Предусмотрена трехуровневая структура типовых решений для классификационных групп промышленных предприятий:</w:t>
      </w:r>
    </w:p>
    <w:p w:rsidR="00D37780" w:rsidRPr="00253439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· • типовые элементы для всех предприятий данного класса;</w:t>
      </w:r>
    </w:p>
    <w:p w:rsidR="00D37780" w:rsidRPr="00253439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· • типовые проекты ИС для базовых предприятий группы однородных по характеристикам предприятий;</w:t>
      </w:r>
    </w:p>
    <w:p w:rsidR="00D37780" w:rsidRPr="00253439" w:rsidRDefault="00D37780" w:rsidP="00D3778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32"/>
          <w:szCs w:val="32"/>
          <w:lang/>
        </w:rPr>
      </w:pPr>
      <w:r w:rsidRPr="00253439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· • индивидуальные проекты привязки типовых ИС к конкретным предприятиям группы.</w:t>
      </w:r>
    </w:p>
    <w:p w:rsidR="00D37780" w:rsidRDefault="00D37780" w:rsidP="00D3778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3</w:t>
      </w:r>
    </w:p>
    <w:p w:rsidR="00D37780" w:rsidRPr="00424FC6" w:rsidRDefault="00D37780" w:rsidP="00D37780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24FC6">
        <w:rPr>
          <w:rFonts w:ascii="Times New Roman" w:hAnsi="Times New Roman" w:cs="Times New Roman"/>
          <w:bCs/>
          <w:color w:val="000000"/>
          <w:sz w:val="28"/>
          <w:szCs w:val="28"/>
        </w:rPr>
        <w:t>Ответил на контрольные вопросы</w:t>
      </w:r>
      <w:r w:rsidRPr="00CE5710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D37780" w:rsidRPr="00CE5710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В чем заключается сущность объектного подхода к разработке программных средств (ПС)?</w:t>
      </w:r>
    </w:p>
    <w:p w:rsidR="00D37780" w:rsidRPr="005924E6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Ответ</w:t>
      </w: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 </w:t>
      </w:r>
      <w:r w:rsidRPr="005924E6">
        <w:rPr>
          <w:rFonts w:ascii="Times New Roman" w:hAnsi="Times New Roman" w:cs="Times New Roman"/>
          <w:color w:val="000000"/>
          <w:sz w:val="28"/>
          <w:szCs w:val="28"/>
        </w:rPr>
        <w:t>Сущность его состоит в систематическом использовании декомпозиции объектов при описании и построении ПС. При этом функции (отношения), выполняемые таким ПС, будут выражаться через отношения объектов других уровней, т.е. их декомпозиция будет существенно зависеть от декомпозиции объектов.</w:t>
      </w:r>
    </w:p>
    <w:p w:rsidR="00D37780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2. Какие категории объектов можно выделить с точки зрения разработчиков ПС?</w:t>
      </w:r>
    </w:p>
    <w:p w:rsidR="00D37780" w:rsidRPr="005924E6" w:rsidRDefault="00D37780" w:rsidP="00D37780">
      <w:pPr>
        <w:pStyle w:val="a3"/>
        <w:rPr>
          <w:color w:val="000000"/>
          <w:sz w:val="27"/>
          <w:szCs w:val="27"/>
          <w:lang/>
        </w:rPr>
      </w:pPr>
      <w:r>
        <w:rPr>
          <w:color w:val="000000"/>
          <w:sz w:val="27"/>
          <w:szCs w:val="27"/>
          <w:lang/>
        </w:rPr>
        <w:t>Ответ</w:t>
      </w:r>
      <w:r w:rsidRPr="00CE5710">
        <w:rPr>
          <w:color w:val="000000"/>
          <w:sz w:val="27"/>
          <w:szCs w:val="27"/>
          <w:lang/>
        </w:rPr>
        <w:t>:</w:t>
      </w:r>
      <w:r w:rsidRPr="005924E6">
        <w:rPr>
          <w:color w:val="000000"/>
          <w:sz w:val="27"/>
          <w:szCs w:val="27"/>
        </w:rPr>
        <w:t xml:space="preserve"> </w:t>
      </w:r>
      <w:r w:rsidRPr="005924E6">
        <w:rPr>
          <w:color w:val="000000"/>
          <w:sz w:val="27"/>
          <w:szCs w:val="27"/>
          <w:lang/>
        </w:rPr>
        <w:t>- объекты модельного (вещественного или умственного) мира,</w:t>
      </w:r>
    </w:p>
    <w:p w:rsidR="00D37780" w:rsidRPr="005924E6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- информационные модели объектов реального мира (будем называть их пользовательскими объектами),</w:t>
      </w:r>
    </w:p>
    <w:p w:rsidR="00D37780" w:rsidRPr="005924E6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- объекты процесса выполнения программ,</w:t>
      </w:r>
    </w:p>
    <w:p w:rsidR="00D37780" w:rsidRPr="005924E6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- объекты процесса разработки ПС (технологические объекты программирования).</w:t>
      </w:r>
    </w:p>
    <w:p w:rsidR="00D37780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3. Что такое объектная модель ПС?</w:t>
      </w:r>
    </w:p>
    <w:p w:rsidR="00D37780" w:rsidRPr="00CE5710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Ответ</w:t>
      </w: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:</w:t>
      </w:r>
      <w:r w:rsidRPr="005924E6">
        <w:rPr>
          <w:color w:val="000000"/>
          <w:sz w:val="27"/>
          <w:szCs w:val="27"/>
        </w:rPr>
        <w:t xml:space="preserve"> </w:t>
      </w:r>
      <w:r w:rsidRPr="005924E6">
        <w:rPr>
          <w:rFonts w:ascii="Times New Roman" w:hAnsi="Times New Roman" w:cs="Times New Roman"/>
          <w:color w:val="000000"/>
          <w:sz w:val="28"/>
          <w:szCs w:val="28"/>
        </w:rPr>
        <w:t>объектная модель полностью включает описание внешней информационной среды при реляционном подходе.</w:t>
      </w:r>
    </w:p>
    <w:p w:rsidR="00D37780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4. Что такое динамическая модель ПС?</w:t>
      </w:r>
    </w:p>
    <w:p w:rsidR="00D37780" w:rsidRPr="00CE5710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lastRenderedPageBreak/>
        <w:t>Ответ</w:t>
      </w: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:</w:t>
      </w:r>
      <w:r w:rsidRPr="005924E6">
        <w:rPr>
          <w:color w:val="000000"/>
          <w:sz w:val="27"/>
          <w:szCs w:val="27"/>
        </w:rPr>
        <w:t xml:space="preserve"> </w:t>
      </w:r>
      <w:r w:rsidRPr="005924E6">
        <w:rPr>
          <w:rFonts w:ascii="Times New Roman" w:hAnsi="Times New Roman" w:cs="Times New Roman"/>
          <w:color w:val="000000"/>
          <w:sz w:val="28"/>
          <w:szCs w:val="28"/>
        </w:rPr>
        <w:t>Динамическая модель в целом объединяет все диаграммы состояний с помощью событий между классами.</w:t>
      </w:r>
    </w:p>
    <w:p w:rsidR="00D37780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5. Что такое диаграмма состояний класса?</w:t>
      </w:r>
    </w:p>
    <w:p w:rsidR="00D37780" w:rsidRPr="00CE5710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Ответ</w:t>
      </w: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 </w:t>
      </w:r>
      <w:r w:rsidRPr="005924E6">
        <w:rPr>
          <w:rFonts w:ascii="Times New Roman" w:hAnsi="Times New Roman" w:cs="Times New Roman"/>
          <w:color w:val="000000"/>
          <w:sz w:val="28"/>
          <w:szCs w:val="28"/>
        </w:rPr>
        <w:t>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:rsidR="00D37780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6. Что такое функциональная модель ПС?</w:t>
      </w:r>
    </w:p>
    <w:p w:rsidR="00D37780" w:rsidRPr="00CE5710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Ответ</w:t>
      </w: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 </w:t>
      </w:r>
      <w:r w:rsidRPr="005924E6">
        <w:rPr>
          <w:rFonts w:ascii="Times New Roman" w:hAnsi="Times New Roman" w:cs="Times New Roman"/>
          <w:color w:val="000000"/>
          <w:sz w:val="28"/>
          <w:szCs w:val="28"/>
        </w:rPr>
        <w:t>это IDEF0(SADT), DFD (диаграмма потоков данных).</w:t>
      </w:r>
    </w:p>
    <w:p w:rsidR="00D37780" w:rsidRDefault="00D37780" w:rsidP="00D3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CE5710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7. Что такое компонент ПС?</w:t>
      </w:r>
    </w:p>
    <w:p w:rsidR="00D37780" w:rsidRPr="005924E6" w:rsidRDefault="00D37780" w:rsidP="00D377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Ответ</w:t>
      </w:r>
      <w:r w:rsidRPr="005924E6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:</w:t>
      </w:r>
      <w:r w:rsidRPr="005924E6">
        <w:rPr>
          <w:color w:val="000000"/>
          <w:sz w:val="27"/>
          <w:szCs w:val="27"/>
        </w:rPr>
        <w:t xml:space="preserve"> </w:t>
      </w:r>
      <w:r w:rsidRPr="005924E6">
        <w:rPr>
          <w:rFonts w:ascii="Times New Roman" w:hAnsi="Times New Roman" w:cs="Times New Roman"/>
          <w:color w:val="000000"/>
          <w:sz w:val="28"/>
          <w:szCs w:val="28"/>
        </w:rPr>
        <w:t>Надежность ПС в первую очередь определяется качеством их компонент – модулей и функциональных групп программ.</w:t>
      </w:r>
    </w:p>
    <w:p w:rsidR="00B1702C" w:rsidRDefault="00B1702C"/>
    <w:sectPr w:rsidR="00B1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8D"/>
    <w:rsid w:val="0042568D"/>
    <w:rsid w:val="00B1702C"/>
    <w:rsid w:val="00D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B04A"/>
  <w15:chartTrackingRefBased/>
  <w15:docId w15:val="{A69DF381-7A33-4687-9478-F3F26587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78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2022-11-19T13:33:00Z</dcterms:created>
  <dcterms:modified xsi:type="dcterms:W3CDTF">2022-11-19T13:34:00Z</dcterms:modified>
</cp:coreProperties>
</file>