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B8" w:rsidRDefault="00A658B8" w:rsidP="00A658B8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14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  <w:r>
        <w:rPr>
          <w:color w:val="000000"/>
          <w:sz w:val="28"/>
          <w:szCs w:val="28"/>
        </w:rPr>
        <w:t>.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23.11.2022</w:t>
      </w:r>
      <w:r>
        <w:rPr>
          <w:color w:val="000000"/>
          <w:sz w:val="28"/>
          <w:szCs w:val="28"/>
        </w:rPr>
        <w:t>.</w:t>
      </w:r>
    </w:p>
    <w:p w:rsidR="00A658B8" w:rsidRDefault="00A658B8" w:rsidP="00A658B8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3CDF">
        <w:rPr>
          <w:rFonts w:ascii="Times New Roman" w:hAnsi="Times New Roman" w:cs="Times New Roman"/>
          <w:color w:val="000000"/>
          <w:sz w:val="28"/>
          <w:szCs w:val="28"/>
        </w:rPr>
        <w:t>«Разработка диаграмм деятельности и состояний»</w:t>
      </w:r>
    </w:p>
    <w:p w:rsidR="00A658B8" w:rsidRDefault="00A658B8" w:rsidP="00A658B8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E93CDF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создавать диаграммы деятельности и состояния в </w:t>
      </w:r>
      <w:proofErr w:type="spellStart"/>
      <w:r w:rsidRPr="00E93CD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E93C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3CDF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E93C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58B8" w:rsidRDefault="00A658B8" w:rsidP="00A658B8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658B8" w:rsidRPr="00B47852" w:rsidRDefault="00A658B8" w:rsidP="00A658B8">
      <w:pPr>
        <w:pStyle w:val="a3"/>
        <w:rPr>
          <w:b/>
          <w:color w:val="000000"/>
          <w:sz w:val="28"/>
          <w:szCs w:val="28"/>
          <w:lang/>
        </w:rPr>
      </w:pPr>
      <w:r w:rsidRPr="00B47852">
        <w:rPr>
          <w:b/>
          <w:color w:val="000000"/>
          <w:sz w:val="28"/>
          <w:szCs w:val="28"/>
        </w:rPr>
        <w:t>Задание 1</w:t>
      </w:r>
    </w:p>
    <w:p w:rsidR="00A658B8" w:rsidRDefault="00A658B8" w:rsidP="00A65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852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деятельности в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658B8" w:rsidRDefault="00A658B8" w:rsidP="00A658B8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>Задание 2</w:t>
      </w:r>
    </w:p>
    <w:p w:rsidR="00A658B8" w:rsidRDefault="00A658B8" w:rsidP="00A65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7852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состояния в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7852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B4785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658B8" w:rsidRDefault="00A658B8" w:rsidP="00A658B8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:rsidR="00A658B8" w:rsidRDefault="00A658B8" w:rsidP="00A658B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Построить диаграммы деятельности и состояния для своего варианта задания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.</w:t>
      </w:r>
    </w:p>
    <w:p w:rsidR="00A658B8" w:rsidRDefault="00A658B8" w:rsidP="00A658B8">
      <w:pPr>
        <w:pStyle w:val="a3"/>
        <w:jc w:val="center"/>
        <w:rPr>
          <w:color w:val="000000"/>
          <w:sz w:val="27"/>
          <w:szCs w:val="27"/>
        </w:rPr>
      </w:pPr>
      <w:r w:rsidRPr="009553B9">
        <w:rPr>
          <w:noProof/>
          <w:color w:val="000000"/>
          <w:sz w:val="27"/>
          <w:szCs w:val="27"/>
        </w:rPr>
        <w:drawing>
          <wp:inline distT="0" distB="0" distL="0" distR="0" wp14:anchorId="013FCCC2" wp14:editId="079ED19F">
            <wp:extent cx="3792003" cy="317466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003" cy="31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B8" w:rsidRPr="009553B9" w:rsidRDefault="00A658B8" w:rsidP="00A658B8">
      <w:pPr>
        <w:pStyle w:val="a3"/>
        <w:jc w:val="center"/>
        <w:rPr>
          <w:color w:val="000000"/>
        </w:rPr>
      </w:pPr>
      <w:r w:rsidRPr="009553B9">
        <w:rPr>
          <w:color w:val="000000"/>
        </w:rPr>
        <w:t>Рисунок 1</w:t>
      </w:r>
    </w:p>
    <w:p w:rsidR="00A658B8" w:rsidRPr="005D7954" w:rsidRDefault="00A658B8" w:rsidP="00A658B8">
      <w:pPr>
        <w:pStyle w:val="a3"/>
        <w:rPr>
          <w:color w:val="000000"/>
          <w:sz w:val="28"/>
          <w:szCs w:val="28"/>
        </w:rPr>
      </w:pPr>
      <w:r w:rsidRPr="009553B9">
        <w:rPr>
          <w:color w:val="000000"/>
          <w:sz w:val="28"/>
          <w:szCs w:val="28"/>
        </w:rPr>
        <w:lastRenderedPageBreak/>
        <w:t>На рисунке 1</w:t>
      </w:r>
      <w:r>
        <w:rPr>
          <w:color w:val="000000"/>
          <w:sz w:val="28"/>
          <w:szCs w:val="28"/>
        </w:rPr>
        <w:t xml:space="preserve"> изображена </w:t>
      </w:r>
      <w:proofErr w:type="gramStart"/>
      <w:r>
        <w:rPr>
          <w:color w:val="000000"/>
          <w:sz w:val="28"/>
          <w:szCs w:val="28"/>
        </w:rPr>
        <w:t>диаграмма деятельности</w:t>
      </w:r>
      <w:proofErr w:type="gramEnd"/>
      <w:r>
        <w:rPr>
          <w:color w:val="000000"/>
          <w:sz w:val="28"/>
          <w:szCs w:val="28"/>
        </w:rPr>
        <w:t xml:space="preserve">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9553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9553B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диаграмме отображена работа программного продукта. Загрузка базы данных при включении программы, и дальнейшее взаимодействие с ней. Создание, редактирование, удаление записей. Описано взаимодействие клиента с программным продуктом. Поиск информации по критериям, а также создание записей на приём. Если информация по критериям не будет найдена, будет отображено соответствующее сообщение.</w:t>
      </w:r>
    </w:p>
    <w:p w:rsidR="00A658B8" w:rsidRPr="008403D5" w:rsidRDefault="00A658B8" w:rsidP="00A658B8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r w:rsidRPr="006E7428">
        <w:rPr>
          <w:noProof/>
          <w:color w:val="000000"/>
          <w:sz w:val="27"/>
          <w:szCs w:val="27"/>
        </w:rPr>
        <w:drawing>
          <wp:inline distT="0" distB="0" distL="0" distR="0" wp14:anchorId="72DC7B81" wp14:editId="0F7AF8CB">
            <wp:extent cx="5940425" cy="429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58B8" w:rsidRDefault="00A658B8" w:rsidP="00A658B8">
      <w:pPr>
        <w:pStyle w:val="a3"/>
        <w:jc w:val="center"/>
        <w:rPr>
          <w:color w:val="000000"/>
        </w:rPr>
      </w:pPr>
      <w:r w:rsidRPr="006E7428">
        <w:rPr>
          <w:color w:val="000000"/>
          <w:highlight w:val="yellow"/>
        </w:rPr>
        <w:t>Рисунок 2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2 изображена </w:t>
      </w:r>
      <w:r>
        <w:rPr>
          <w:color w:val="000000"/>
          <w:sz w:val="28"/>
          <w:szCs w:val="28"/>
        </w:rPr>
        <w:t>диаграмма состояния,</w:t>
      </w:r>
      <w:r>
        <w:rPr>
          <w:color w:val="000000"/>
          <w:sz w:val="28"/>
          <w:szCs w:val="28"/>
        </w:rPr>
        <w:t xml:space="preserve">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1D77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1D77E3">
        <w:rPr>
          <w:color w:val="000000"/>
          <w:sz w:val="28"/>
          <w:szCs w:val="28"/>
        </w:rPr>
        <w:t>.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диаграмме отображен алгоритм действий в программе. При запуске программы появится окно регистрации, если у пользователя есть аккаунт, то </w:t>
      </w:r>
      <w:proofErr w:type="spellStart"/>
      <w:r>
        <w:rPr>
          <w:color w:val="000000"/>
          <w:sz w:val="28"/>
          <w:szCs w:val="28"/>
        </w:rPr>
        <w:t>авторизовываемся</w:t>
      </w:r>
      <w:proofErr w:type="spellEnd"/>
      <w:r>
        <w:rPr>
          <w:color w:val="000000"/>
          <w:sz w:val="28"/>
          <w:szCs w:val="28"/>
        </w:rPr>
        <w:t>, далее в зависимости от статуса аккаунта будут отображены возможности. Для клиента, возможно выполнения создания записи, просмотра показаний к препаратам, а также выход из программы.</w:t>
      </w:r>
    </w:p>
    <w:p w:rsidR="00A658B8" w:rsidRDefault="00A658B8" w:rsidP="00A658B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администратора открыт доступ к добавлению, редактированию, удалению информации, а также просмотр отчётов и выход из программы.</w:t>
      </w:r>
    </w:p>
    <w:p w:rsidR="00A658B8" w:rsidRPr="007D5D6F" w:rsidRDefault="00A658B8" w:rsidP="00A658B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врача есть возможность просмотра списка записи и выход из программы.</w:t>
      </w:r>
    </w:p>
    <w:p w:rsidR="00A658B8" w:rsidRDefault="00A658B8" w:rsidP="00A658B8">
      <w:pPr>
        <w:pStyle w:val="a3"/>
        <w:rPr>
          <w:b/>
          <w:color w:val="000000"/>
          <w:sz w:val="28"/>
          <w:szCs w:val="28"/>
        </w:rPr>
      </w:pPr>
      <w:r w:rsidRPr="00B4785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4</w:t>
      </w:r>
    </w:p>
    <w:p w:rsidR="00A658B8" w:rsidRPr="00B47852" w:rsidRDefault="00A658B8" w:rsidP="00A658B8">
      <w:pPr>
        <w:pStyle w:val="a3"/>
        <w:rPr>
          <w:bCs/>
          <w:color w:val="000000"/>
          <w:sz w:val="28"/>
          <w:szCs w:val="28"/>
        </w:rPr>
      </w:pPr>
      <w:r w:rsidRPr="00B47852">
        <w:rPr>
          <w:bCs/>
          <w:color w:val="000000"/>
          <w:sz w:val="28"/>
          <w:szCs w:val="28"/>
        </w:rPr>
        <w:lastRenderedPageBreak/>
        <w:t>Ответил</w:t>
      </w:r>
      <w:r>
        <w:rPr>
          <w:bCs/>
          <w:color w:val="000000"/>
          <w:sz w:val="28"/>
          <w:szCs w:val="28"/>
        </w:rPr>
        <w:t>а</w:t>
      </w:r>
      <w:r w:rsidRPr="00B47852">
        <w:rPr>
          <w:bCs/>
          <w:color w:val="000000"/>
          <w:sz w:val="28"/>
          <w:szCs w:val="28"/>
        </w:rPr>
        <w:t xml:space="preserve"> на контрольные вопросы</w:t>
      </w:r>
      <w:r w:rsidRPr="008403D5">
        <w:rPr>
          <w:bCs/>
          <w:color w:val="000000"/>
          <w:sz w:val="28"/>
          <w:szCs w:val="28"/>
        </w:rPr>
        <w:t>: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ascii="Roboto" w:hAnsi="Roboto"/>
          <w:b/>
          <w:bCs/>
          <w:color w:val="000000"/>
          <w:sz w:val="20"/>
          <w:szCs w:val="20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1. Диаграммы действий в программе Rational Rose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Диаграммы действий в программе Rational Rose создаются следующим образом:</w:t>
      </w:r>
      <w:r>
        <w:rPr>
          <w:color w:val="000000"/>
          <w:sz w:val="28"/>
          <w:szCs w:val="28"/>
          <w:shd w:val="clear" w:color="auto" w:fill="FFFFFF"/>
          <w:lang w:val="ru-RU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правой кнопкой мыши по разделу Use Case View (Представле-ние прецедентов) в списке браузера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) </w:t>
      </w:r>
      <w:r w:rsidRPr="008403D5">
        <w:rPr>
          <w:color w:val="000000"/>
          <w:sz w:val="28"/>
          <w:szCs w:val="28"/>
          <w:shd w:val="clear" w:color="auto" w:fill="FFFFFF"/>
        </w:rPr>
        <w:t>В появившемся контекстно-зависимом меню выберите команду New =&gt; Activity Diagram (Создать =&gt; Диаграмма действий). В список будет добавлена новая диаграмма с именем New Diagram.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название диаграммы.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Чтобы открыть диаграмму, дважды щелкните по ней мышью в браузере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2. Действия и переходы в программе прецедентов в программе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Действием называется исполнение определенного поведения в потоке управ-ления системы (см. рис. 3).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действий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Activity (Действие)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диаграмме действий, чтобы поместить элемент, изображающий действие, на диаграмму.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имя нового действия.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Переходы используются для изображения пути потока управления от действия к действию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Чтобы получить переходы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(Переход)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начальному действию на диаграмме и переместите стрелку перехода на последующее действие.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3</w:t>
      </w:r>
      <w:r w:rsidRPr="00B86EE3">
        <w:rPr>
          <w:b/>
          <w:bCs/>
          <w:color w:val="000000"/>
          <w:sz w:val="28"/>
          <w:szCs w:val="28"/>
          <w:shd w:val="clear" w:color="auto" w:fill="FFFFFF"/>
          <w:lang w:val="ru-RU"/>
        </w:rPr>
        <w:t>)</w:t>
      </w:r>
      <w:r w:rsidRPr="00B86EE3">
        <w:rPr>
          <w:b/>
          <w:bCs/>
          <w:color w:val="000000"/>
          <w:sz w:val="28"/>
          <w:szCs w:val="28"/>
          <w:shd w:val="clear" w:color="auto" w:fill="FFFFFF"/>
        </w:rPr>
        <w:t xml:space="preserve"> Элементы выбора, условные переходы, прямолинейные линии переходов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При моделировании управляющих потоков системы часто требуется показать места их разделения на основе условного выбора. Переходы из элемента выбора содержат ограничительные условия, определяющие, какое направление перехода будет выбрано. Элементы выбора и условия позволяют задавать альтернативные пути потока управления.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элементов выбора в программе Rational Rose выполните следующие действия: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1)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Decision (Элемент выбора)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диаграмме действий, чтобы поместить на нее элемент выбора.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Введите имя нового элемента.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  <w:lang w:val="ru-RU"/>
        </w:rPr>
      </w:pPr>
      <w:r w:rsidRPr="008403D5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начальному действию на диаграмме и переместите стрелку перехода на элемент выбора.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lastRenderedPageBreak/>
        <w:t>Последовательность создания условных переходов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элементу выбора на диаграмме и переместите стрелку пере хода на последующее действие.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Дважды щелкните по стрелке перехода, чтобы открыть диалоговое окно Specification (Параметры).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вкладке Detail (Подробно).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5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 поле ввода Guard Condition (Условие) введите условие перехода.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6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ОК, чтобы закрыть диалоговое окно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Последовательность создания условных переходов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7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кнопке State Transition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8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Щелкните по элементу выбора на диаграмме и переместите стрелку пере хода на последующее действие.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9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Дважды щелкните по стрелке перехода, чтобы открыть диалоговое окно Specification (Параметры).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10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вкладке Detail (Подробно).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В поле ввода Guard Condition (Условие) введите условие перехода.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кнопке ОК, чтобы закрыть диалоговое окно.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Чтобы получить прямолинейные линии переходов в программе Rational Rose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Выберите линии переходов, которые вы хотите сделать прямолинейными (для выбора нескольких линий можно использовать клавишу Shift).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Выберите команду меню Format =&gt; Style =&gt;Rectilinear (Формат =&gt; Стиль =&gt; Прямолинейный).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  <w:lang w:val="ru-RU"/>
        </w:rPr>
        <w:t>)</w:t>
      </w:r>
      <w:r w:rsidRPr="008403D5">
        <w:rPr>
          <w:color w:val="000000"/>
          <w:sz w:val="28"/>
          <w:szCs w:val="28"/>
          <w:shd w:val="clear" w:color="auto" w:fill="FFFFFF"/>
        </w:rPr>
        <w:t xml:space="preserve"> Расположите линии нужным образом на диаграмме действий, перетаскивая их с помощью мыши.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4</w:t>
      </w:r>
      <w:r w:rsidRPr="00B86EE3">
        <w:rPr>
          <w:b/>
          <w:bCs/>
          <w:color w:val="000000"/>
          <w:sz w:val="28"/>
          <w:szCs w:val="28"/>
          <w:shd w:val="clear" w:color="auto" w:fill="FFFFFF"/>
          <w:lang w:val="ru-RU"/>
        </w:rPr>
        <w:t>)</w:t>
      </w:r>
      <w:r w:rsidRPr="00B86EE3">
        <w:rPr>
          <w:b/>
          <w:bCs/>
          <w:color w:val="000000"/>
          <w:sz w:val="28"/>
          <w:szCs w:val="28"/>
          <w:shd w:val="clear" w:color="auto" w:fill="FFFFFF"/>
        </w:rPr>
        <w:t xml:space="preserve"> Линии синхронизации</w:t>
      </w:r>
      <w:r>
        <w:rPr>
          <w:b/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B86EE3">
        <w:rPr>
          <w:b/>
          <w:bCs/>
          <w:color w:val="000000"/>
          <w:sz w:val="28"/>
          <w:szCs w:val="28"/>
          <w:shd w:val="clear" w:color="auto" w:fill="FFFFFF"/>
        </w:rPr>
        <w:t>Ответ: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403D5">
        <w:rPr>
          <w:color w:val="000000"/>
          <w:sz w:val="28"/>
          <w:szCs w:val="28"/>
          <w:shd w:val="clear" w:color="auto" w:fill="FFFFFF"/>
        </w:rPr>
        <w:t>В потоке обычно существуют действия, выполняемые параллельно. Линия синхронизации (synchronization bar) позволяет указать на необходимос</w:t>
      </w:r>
      <w:r>
        <w:rPr>
          <w:color w:val="000000"/>
          <w:sz w:val="28"/>
          <w:szCs w:val="28"/>
          <w:shd w:val="clear" w:color="auto" w:fill="FFFFFF"/>
        </w:rPr>
        <w:t>ть их од</w:t>
      </w:r>
      <w:r w:rsidRPr="008403D5">
        <w:rPr>
          <w:color w:val="000000"/>
          <w:sz w:val="28"/>
          <w:szCs w:val="28"/>
          <w:shd w:val="clear" w:color="auto" w:fill="FFFFFF"/>
        </w:rPr>
        <w:t>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8403D5">
        <w:rPr>
          <w:color w:val="000000"/>
          <w:sz w:val="28"/>
          <w:szCs w:val="28"/>
          <w:shd w:val="clear" w:color="auto" w:fill="FFFFFF"/>
        </w:rPr>
        <w:t>Для создания линий синхронизации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) </w:t>
      </w:r>
      <w:r w:rsidRPr="008403D5">
        <w:rPr>
          <w:color w:val="000000"/>
          <w:sz w:val="28"/>
          <w:szCs w:val="28"/>
          <w:shd w:val="clear" w:color="auto" w:fill="FFFFFF"/>
        </w:rPr>
        <w:t>Щелкните по кнопке Horizontal Synchronization (Горизонтальная линия синхронизации) или Vertical Synchronization (Вертикальная линия</w:t>
      </w:r>
      <w:r w:rsidRPr="008403D5">
        <w:rPr>
          <w:rFonts w:ascii="Roboto" w:hAnsi="Roboto"/>
          <w:color w:val="000000"/>
          <w:sz w:val="20"/>
          <w:szCs w:val="20"/>
        </w:rPr>
        <w:t xml:space="preserve"> </w:t>
      </w:r>
      <w:r w:rsidRPr="008403D5">
        <w:rPr>
          <w:color w:val="000000"/>
          <w:sz w:val="28"/>
          <w:szCs w:val="28"/>
        </w:rPr>
        <w:t>синхронизации)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ru-RU"/>
        </w:rPr>
        <w:t xml:space="preserve">) </w:t>
      </w:r>
      <w:r w:rsidRPr="008403D5">
        <w:rPr>
          <w:color w:val="000000"/>
          <w:sz w:val="28"/>
          <w:szCs w:val="28"/>
        </w:rPr>
        <w:t>Щелкните по диаграмме действий, чтобы поместить на нее линию синхронизации.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ru-RU"/>
        </w:rPr>
        <w:t xml:space="preserve">) </w:t>
      </w:r>
      <w:r w:rsidRPr="008403D5">
        <w:rPr>
          <w:color w:val="000000"/>
          <w:sz w:val="28"/>
          <w:szCs w:val="28"/>
        </w:rPr>
        <w:t>Щелкните по кнопке State Transition (Переход) на панели инструментов и добавьте необходимые входящие и исходящие линии переходов к линии синхронизации.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lang w:val="ru-RU"/>
        </w:rPr>
      </w:pPr>
      <w:r w:rsidRPr="00B86EE3">
        <w:rPr>
          <w:b/>
          <w:bCs/>
          <w:color w:val="000000"/>
          <w:sz w:val="28"/>
          <w:szCs w:val="28"/>
        </w:rPr>
        <w:lastRenderedPageBreak/>
        <w:t>5. Секции в программе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 w:rsidRPr="008403D5">
        <w:rPr>
          <w:color w:val="000000"/>
          <w:sz w:val="28"/>
          <w:szCs w:val="28"/>
        </w:rPr>
        <w:t>Секции (swimlanes)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Алгоритм создания секций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Swimlane (Секция)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диаграмме действий, чтобы создать на ней новую секцию с названием New Swimlane.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Дважды щелкните по названию новой секции, чтобы открыть диалоговое окно Specification (Параметры).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Введите нужное название секции в поле ввода Name (Название).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ОК, чтобы закрыть диалоговое окно.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Для изменения размеров секции переместите ее границу с помощью мыши.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Переместите псе необходимые действия и переходы на диаграмме в новую секцию, где сразу сможете их создавать.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  <w:lang w:val="ru-RU"/>
        </w:rPr>
      </w:pPr>
      <w:r w:rsidRPr="00B86EE3">
        <w:rPr>
          <w:b/>
          <w:bCs/>
          <w:color w:val="000000"/>
          <w:sz w:val="28"/>
          <w:szCs w:val="28"/>
        </w:rPr>
        <w:t>6. Диаграммы состояний в программе Rational Rose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 w:rsidRPr="008403D5">
        <w:rPr>
          <w:color w:val="000000"/>
          <w:sz w:val="28"/>
          <w:szCs w:val="28"/>
        </w:rPr>
        <w:t>Для обозначения начального и конечного состояний в потоке управления си-стемы используются специальные символы. Начальное состояние изображается в виде закрашенного круга, а конечное - в виде закрашенного круга, обведенного дополнительной окружностью. Обычно в потоке существуют одно начальное и несколько конечных состояний - для каждого альтернативного направления.</w:t>
      </w:r>
    </w:p>
    <w:p w:rsidR="00A658B8" w:rsidRPr="00B86EE3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7. Принцип построения диаграмм состояния в Rational Rose.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B86EE3">
        <w:rPr>
          <w:b/>
          <w:bCs/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  <w:lang w:val="ru-RU"/>
        </w:rPr>
        <w:t xml:space="preserve"> </w:t>
      </w:r>
      <w:r w:rsidRPr="008403D5">
        <w:rPr>
          <w:color w:val="000000"/>
          <w:sz w:val="28"/>
          <w:szCs w:val="28"/>
        </w:rPr>
        <w:t>Последовательность создания начального и конечного состояний в программе Rational Rose: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lang w:val="ru-RU"/>
        </w:rPr>
      </w:pPr>
      <w:r w:rsidRPr="008403D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кнопке Start State (Начальное состояние) или End State (Конечное состояние) на панели инструментов.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ru-RU"/>
        </w:rPr>
        <w:t>)</w:t>
      </w:r>
      <w:r w:rsidRPr="008403D5">
        <w:rPr>
          <w:color w:val="000000"/>
          <w:sz w:val="28"/>
          <w:szCs w:val="28"/>
        </w:rPr>
        <w:t xml:space="preserve"> Щелкните по диаграмме действий, чтобы поместить на нее символ конечнога или начального состояния.</w:t>
      </w:r>
    </w:p>
    <w:p w:rsidR="00A658B8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3. Если вы добавили начальное состояние, щелкните по кнопке State Transition (Переход) на панели инструментов, а затем на символе начального состояния и выполните переход к первому действию в потоке.</w:t>
      </w:r>
    </w:p>
    <w:p w:rsidR="00A658B8" w:rsidRPr="00CD4F51" w:rsidRDefault="00A658B8" w:rsidP="00A658B8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8403D5">
        <w:rPr>
          <w:color w:val="000000"/>
          <w:sz w:val="28"/>
          <w:szCs w:val="28"/>
        </w:rPr>
        <w:t>4. Если вы добавили конечное состояние, щелкните по кнопке State Transition на панели инструментов, а затем на предшествующем действии и выполните переход к символу конечного состояния на диаграмме.</w:t>
      </w:r>
    </w:p>
    <w:p w:rsidR="00A658B8" w:rsidRPr="008403D5" w:rsidRDefault="00A658B8" w:rsidP="00A658B8">
      <w:pPr>
        <w:rPr>
          <w:rFonts w:ascii="Times New Roman" w:hAnsi="Times New Roman" w:cs="Times New Roman"/>
          <w:sz w:val="40"/>
          <w:szCs w:val="40"/>
          <w:lang/>
        </w:rPr>
      </w:pPr>
    </w:p>
    <w:p w:rsidR="00314ED5" w:rsidRPr="00A658B8" w:rsidRDefault="00314ED5">
      <w:pPr>
        <w:rPr>
          <w:lang/>
        </w:rPr>
      </w:pPr>
    </w:p>
    <w:sectPr w:rsidR="00314ED5" w:rsidRPr="00A6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B8"/>
    <w:rsid w:val="00314ED5"/>
    <w:rsid w:val="006E7428"/>
    <w:rsid w:val="00A6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1067"/>
  <w15:chartTrackingRefBased/>
  <w15:docId w15:val="{4A4AB922-0679-4DB1-B3C3-23004421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8B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A6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2022-11-23T06:22:00Z</dcterms:created>
  <dcterms:modified xsi:type="dcterms:W3CDTF">2022-11-23T06:28:00Z</dcterms:modified>
</cp:coreProperties>
</file>