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ТЕХНИЧЕСКОЕ ЗАДАНИЕ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на выполнение работ по созданию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модуля «Отдел расчетов населения за газ»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2023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88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bookmarkStart w:id="140" w:name="_GoBack"/>
          <w:bookmarkEnd w:id="140"/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"1-5"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_Toc27944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_Toc27944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_Toc574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1. Перечень сокращений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_Toc795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 Общие сведения о разработке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_Toc19094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2.1. Наименование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_Toc19094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_Toc13988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2.2. Основания для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_Toc13988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_Toc2284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2.3. Сроки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_Toc2284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_Toc29929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 Назначение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_Toc29929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_Toc21990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2.4.1. Функциональное назначение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_Toc21990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_Toc7112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2.4.2. Эксплуатационное назначение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_Toc7112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_Toc18565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 Требования к программе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_Toc18565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_Toc23636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 Требования к структуре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_Toc23636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_Toc21318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3.1.1. Требования к функциональным характеристикам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_Toc21318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_Toc5633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 Требования к пользовательскому интерфейсу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_Toc5633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_Toc23311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3.1.2.1. Общие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_Toc23311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_Toc6229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3.1.2.2. Прототип пользовательского интерфейса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_Toc6229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_Toc24222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 Требования к надежности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_Toc24222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_Toc26406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3.2.1. Требования к обеспечению надёжного функционирования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_Toc26406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_Toc31318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3.2.2. Время восстановления программы после отказа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_Toc31318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_Toc15776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3.2.3. Отказ из-за некорректных действий оператора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_Toc15776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_Toc13218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3.3.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</w:rPr>
            <w:t>Т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_Toc11949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3.3.1. Климатические условия эксплуатации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_Toc11949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_Toc4167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3.3.2. Требования к видам обслуживания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_Toc30073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3.3.3. Требования к численности и квалификации персонала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_Toc30073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_Toc24916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3.4. Требования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_Toc24916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_Toc24351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 Требования к информационной и программной  совместимости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_Toc24351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_Toc9882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3.5.1. Требования к информационным структурам и методам решения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_Toc9882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_Toc16073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3.5.2. Требования к исходным кодам и языкам программирования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_Toc16073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_Toc22218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3.5.3. Требования к программным средствам, используемым программой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_Toc10185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3.5.4. Требования к защите информации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_Toc10185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_Toc31156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3.6. Требования к маркировке и упаковке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_Toc31156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_Toc17777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3.7. Требования к транспортированию и хранению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_Toc17777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_Toc11570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3.8. Специальные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_Toc11570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_Toc9909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4. Стадии и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_Toc9909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_Toc13003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4.1. Стадии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_Toc13003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_Toc17374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4.2.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_Toc17374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_Toc21267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4.3. Содержание работ по этапам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_Toc21267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_Toc30424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 Порядок контроля и приемки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_Toc30424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_Toc3403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5.1. Виды испытаний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_Toc3403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_Toc8925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5.2. Общие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_Toc8925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bookmarkStart w:id="0" w:name="_Toc13735"/>
      <w:bookmarkStart w:id="1" w:name="_Toc2794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Введение</w:t>
      </w:r>
      <w:bookmarkEnd w:id="0"/>
      <w:bookmarkEnd w:id="1"/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  <w:bookmarkStart w:id="2" w:name="_Toc18408"/>
      <w:bookmarkStart w:id="3" w:name="_Toc57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Перечень сокращений</w:t>
      </w:r>
      <w:bookmarkEnd w:id="2"/>
      <w:bookmarkEnd w:id="3"/>
    </w:p>
    <w:p>
      <w:pPr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ЖКУ - жилищно-коммунальные услуги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4" w:name="_Toc795"/>
      <w:bookmarkStart w:id="5" w:name="_Toc1707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Общие сведения о разработке</w:t>
      </w:r>
      <w:bookmarkEnd w:id="4"/>
      <w:bookmarkEnd w:id="5"/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6" w:name="_Toc1993"/>
      <w:bookmarkStart w:id="7" w:name="_Toc1909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Наименование системы</w:t>
      </w:r>
      <w:bookmarkEnd w:id="6"/>
      <w:bookmarkEnd w:id="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Полное наименование системы - Отдел расчетов населения за газ.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предназначена для осуществления учёта по предоставлению жилищно-коммунальных услуг - газа.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Целью проекта является реализация программы по учёту предоставления ЖКУ - газа.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Задачи разработки:</w:t>
      </w:r>
    </w:p>
    <w:p>
      <w:pPr>
        <w:keepNext w:val="0"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Выбор среды разработки, изучение и настройка;</w:t>
      </w:r>
    </w:p>
    <w:p>
      <w:pPr>
        <w:keepNext w:val="0"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Алгоритмизация</w:t>
      </w:r>
    </w:p>
    <w:p>
      <w:pPr>
        <w:keepNext w:val="0"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Разработка программы;</w:t>
      </w:r>
    </w:p>
    <w:p>
      <w:pPr>
        <w:keepNext w:val="0"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Тестирование и исправление ошибок;</w:t>
      </w:r>
    </w:p>
    <w:p>
      <w:pPr>
        <w:keepNext w:val="0"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Подготовка эксплуатационной документации.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8" w:name="_Toc26232"/>
      <w:bookmarkStart w:id="9" w:name="_Toc1398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Основания для разработки</w:t>
      </w:r>
      <w:bookmarkEnd w:id="8"/>
      <w:bookmarkEnd w:id="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Основанием для разработки являются учебный план 2023 года по специальности 09.02.07 «Информационные системы и программирование», индивидуальное задание на учебную практику.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0" w:name="_Toc28881"/>
      <w:bookmarkStart w:id="11" w:name="_Toc228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Сроки разработки</w:t>
      </w:r>
      <w:bookmarkEnd w:id="10"/>
      <w:bookmarkEnd w:id="11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Выполнение заданий осуществляется в такие сроки: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Начало разработки - 05.09.2023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Конец разработки - 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12" w:name="_Toc3591"/>
      <w:bookmarkStart w:id="13" w:name="_Toc2992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Назначение разработки</w:t>
      </w:r>
      <w:bookmarkEnd w:id="12"/>
      <w:bookmarkEnd w:id="13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4" w:name="_Toc13139"/>
      <w:bookmarkStart w:id="15" w:name="_Toc2199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Функциональное назначение программы</w:t>
      </w:r>
      <w:bookmarkEnd w:id="14"/>
      <w:bookmarkEnd w:id="1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Функциональным назначением программы являются:</w:t>
      </w:r>
    </w:p>
    <w:p>
      <w:pPr>
        <w:keepNext w:val="0"/>
        <w:keepLines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Хранение данных о жильцах;</w:t>
      </w:r>
    </w:p>
    <w:p>
      <w:pPr>
        <w:keepNext w:val="0"/>
        <w:keepLines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Данные о потреблении газа, полученные со счётчиков жильцов;</w:t>
      </w:r>
    </w:p>
    <w:p>
      <w:pPr>
        <w:keepNext w:val="0"/>
        <w:keepLines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Формирование квитанций по оплате с суммой задолженности.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6" w:name="_Toc7112"/>
      <w:bookmarkStart w:id="17" w:name="_Toc3061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Эксплуатационное назначение программы</w:t>
      </w:r>
      <w:bookmarkEnd w:id="16"/>
      <w:bookmarkEnd w:id="1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предназначена персоналу отделов учета для компаний, предоставляющих жилищно-коммунальные услуги, в нашем случае - газ, чтобы удобнее хранить информацию о должниках, автоматического подсчета сумм для оплаты и распечатки квитанций.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8" w:name="_Toc18565"/>
      <w:bookmarkStart w:id="19" w:name="_Toc1985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программе</w:t>
      </w:r>
      <w:bookmarkEnd w:id="18"/>
      <w:bookmarkEnd w:id="19"/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20" w:name="_Toc26079"/>
      <w:bookmarkStart w:id="21" w:name="_Toc2363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структуре приложения</w:t>
      </w:r>
      <w:bookmarkEnd w:id="20"/>
      <w:bookmarkEnd w:id="21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2" w:name="_Toc21318"/>
      <w:bookmarkStart w:id="23" w:name="_Toc177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функциональным характеристикам</w:t>
      </w:r>
      <w:bookmarkEnd w:id="22"/>
      <w:bookmarkEnd w:id="2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«Отдел расчетов населения за газ» должна обеспечивать возможностями: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Хранение информации о жильцах;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Добавление новых жильцов, изменение их данных или удаление;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Формирование сумм к оплате по полученным со счетчиков показаний жильцов;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Печать квитанций к оплате;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Выявление задолженностей и должников;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Отчетность по выбранным критериям.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4" w:name="_Toc5633"/>
      <w:bookmarkStart w:id="25" w:name="_Toc3161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пользовательскому интерфейсу</w:t>
      </w:r>
      <w:bookmarkEnd w:id="24"/>
      <w:bookmarkEnd w:id="25"/>
    </w:p>
    <w:p>
      <w:pPr>
        <w:keepNext w:val="0"/>
        <w:keepLines/>
        <w:pageBreakBefore w:val="0"/>
        <w:widowControl/>
        <w:numPr>
          <w:ilvl w:val="3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6" w:name="_Toc23311"/>
      <w:bookmarkStart w:id="27" w:name="_Toc528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Общие требования</w:t>
      </w:r>
      <w:bookmarkEnd w:id="26"/>
      <w:bookmarkEnd w:id="2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Пользовательский интерфейс должен быть представлен в виде окна 1С:Предприятия с возможностью передвигаться в необходимые другие окна с помощью кнопок, находящихся вверху экрана, а также на начальном экране будет создано рабочее пространство, на котором будут отображены: список жильцов, показания счетчиков и оплата по датам для более удобной работы без лишнего перехода в другие окна.</w:t>
      </w:r>
    </w:p>
    <w:p>
      <w:pPr>
        <w:keepNext w:val="0"/>
        <w:keepLines/>
        <w:pageBreakBefore w:val="0"/>
        <w:widowControl/>
        <w:numPr>
          <w:ilvl w:val="3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8" w:name="_Toc10812"/>
      <w:bookmarkStart w:id="29" w:name="_Toc622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Прототип пользовательского интерфейса</w:t>
      </w:r>
      <w:bookmarkEnd w:id="28"/>
      <w:bookmarkEnd w:id="2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Прототип начального экрана представлен на рисунке 1.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drawing>
          <wp:inline distT="0" distB="0" distL="114300" distR="114300">
            <wp:extent cx="5270500" cy="3790950"/>
            <wp:effectExtent l="0" t="0" r="635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Рисунок 1 - начальное окно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После нажатия на первую кнопку мы переносимся в новое окно «Жильцы» с информацией о жильцах: адрес и ФИО.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</w:pPr>
      <w:r>
        <w:drawing>
          <wp:inline distT="0" distB="0" distL="114300" distR="114300">
            <wp:extent cx="5273040" cy="3741420"/>
            <wp:effectExtent l="0" t="0" r="3810" b="1143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окно «Жильцы»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 второй кнопки попадаем в окно «Оплата», в котором ФИО жильца, сумма оплаты и дата.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1770" cy="4119880"/>
            <wp:effectExtent l="0" t="0" r="5080" b="1397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окно «Оплата»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Третья кнопка - «Показания счётчиков». Она хранит информацию о полученных показаниях, сформированной сумме и цене на период за газ.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4130040"/>
            <wp:effectExtent l="0" t="0" r="3810" b="381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окно «Показания счётчиков»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0" w:name="_Toc24222"/>
      <w:bookmarkStart w:id="31" w:name="_Toc1388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надёжности</w:t>
      </w:r>
      <w:bookmarkEnd w:id="30"/>
      <w:bookmarkEnd w:id="31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2" w:name="_Toc26406"/>
      <w:bookmarkStart w:id="33" w:name="_Toc739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обеспечению надёжного функционирования программы</w:t>
      </w:r>
      <w:bookmarkEnd w:id="32"/>
      <w:bookmarkEnd w:id="3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а) организацией бесперебойного питания технических средств;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б) осуществлением контроля входных данных;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в)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межотраслевых типовых норм времени на работы по сервисному обслуживанию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ПЭВМ и оргтехники и сопровождению программных средств»;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г)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регулярным выполнением требований ГОСТ 51188–98. Защита информации. Испытания программных средств на наличие компьютерных вирусов;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4" w:name="_Toc31318"/>
      <w:bookmarkStart w:id="35" w:name="_Toc1390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Время восстановления программы после отказа</w:t>
      </w:r>
      <w:bookmarkEnd w:id="34"/>
      <w:bookmarkEnd w:id="3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6" w:name="_Toc74526624"/>
      <w:bookmarkStart w:id="37" w:name="_Toc68648924"/>
      <w:bookmarkStart w:id="38" w:name="_Toc100410590"/>
      <w:bookmarkStart w:id="39" w:name="_Toc31296"/>
      <w:bookmarkStart w:id="40" w:name="_Toc15776"/>
      <w:bookmarkStart w:id="41" w:name="_Toc14585854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Отказ из-за некорректных действий оператора</w:t>
      </w:r>
      <w:bookmarkEnd w:id="36"/>
      <w:bookmarkEnd w:id="37"/>
      <w:bookmarkEnd w:id="38"/>
      <w:bookmarkEnd w:id="39"/>
      <w:bookmarkEnd w:id="40"/>
      <w:bookmarkEnd w:id="41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не должна непредвиденно прерывать свою работу. В ином случае потребуется перезапустить программу.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2" w:name="_Toc100410591"/>
      <w:bookmarkStart w:id="43" w:name="_Toc145858543"/>
      <w:bookmarkStart w:id="44" w:name="_Toc74526625"/>
      <w:bookmarkStart w:id="45" w:name="_Toc21579"/>
      <w:bookmarkStart w:id="46" w:name="_Toc1321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</w:rPr>
        <w:t>Т</w:t>
      </w: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ребования к составу и параметрам технических средств</w:t>
      </w:r>
      <w:bookmarkEnd w:id="42"/>
      <w:bookmarkEnd w:id="43"/>
      <w:bookmarkEnd w:id="44"/>
      <w:bookmarkEnd w:id="45"/>
      <w:bookmarkEnd w:id="46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7" w:name="_Toc145858544"/>
      <w:bookmarkStart w:id="48" w:name="_Toc68648926"/>
      <w:bookmarkStart w:id="49" w:name="_Toc74526626"/>
      <w:bookmarkStart w:id="50" w:name="_Toc100410592"/>
      <w:bookmarkStart w:id="51" w:name="_Toc11949"/>
      <w:bookmarkStart w:id="52" w:name="_Toc422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Климатические условия эксплуатации</w:t>
      </w:r>
      <w:bookmarkEnd w:id="47"/>
      <w:bookmarkEnd w:id="48"/>
      <w:bookmarkEnd w:id="49"/>
      <w:bookmarkEnd w:id="50"/>
      <w:bookmarkEnd w:id="51"/>
      <w:bookmarkEnd w:id="52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Требования к климатическим условиям эксплуатации соответствуют стандартным условиям бытовых помещений.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53" w:name="_Toc100410593"/>
      <w:bookmarkStart w:id="54" w:name="_Toc145858545"/>
      <w:bookmarkStart w:id="55" w:name="_Toc68648927"/>
      <w:bookmarkStart w:id="56" w:name="_Toc74526627"/>
      <w:bookmarkStart w:id="57" w:name="_Toc2324"/>
      <w:bookmarkStart w:id="58" w:name="_Toc416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видам обслуживания</w:t>
      </w:r>
      <w:bookmarkEnd w:id="53"/>
      <w:bookmarkEnd w:id="54"/>
      <w:bookmarkEnd w:id="55"/>
      <w:bookmarkEnd w:id="56"/>
      <w:bookmarkEnd w:id="57"/>
      <w:bookmarkEnd w:id="5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 xml:space="preserve"> 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Специальное обслуживание программы не требуется.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59" w:name="_Toc30073"/>
      <w:bookmarkStart w:id="60" w:name="_Toc68648928"/>
      <w:bookmarkStart w:id="61" w:name="_Toc74526628"/>
      <w:bookmarkStart w:id="62" w:name="_Toc100410594"/>
      <w:bookmarkStart w:id="63" w:name="_Toc13111"/>
      <w:bookmarkStart w:id="64" w:name="_Toc14585854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численности и квалификации персонала</w:t>
      </w:r>
      <w:bookmarkEnd w:id="59"/>
      <w:bookmarkEnd w:id="60"/>
      <w:bookmarkEnd w:id="61"/>
      <w:bookmarkEnd w:id="62"/>
      <w:bookmarkEnd w:id="63"/>
      <w:bookmarkEnd w:id="64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Пользователем программы «Отдел расчетов населения за газ» могут являться сотрудники отделов учета компаний по предоставлению ЖКУ - газа.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Пользователь программы должен обладать практическими навыками работы с персональным компьютером, программой 1С:Предприятие.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65" w:name="_Toc145858547"/>
      <w:bookmarkStart w:id="66" w:name="_Toc26335"/>
      <w:bookmarkStart w:id="67" w:name="_Toc24916"/>
      <w:bookmarkStart w:id="68" w:name="_Toc100410595"/>
      <w:bookmarkStart w:id="69" w:name="_Toc7452662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составу и параметрам технических средств</w:t>
      </w:r>
      <w:bookmarkEnd w:id="65"/>
      <w:bookmarkEnd w:id="66"/>
      <w:bookmarkEnd w:id="67"/>
      <w:bookmarkEnd w:id="68"/>
      <w:bookmarkEnd w:id="6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 состав технических средств должен входить персональный компьютер, включающий в себя: </w:t>
      </w:r>
      <w:bookmarkStart w:id="70" w:name="_Toc145858548"/>
      <w:bookmarkStart w:id="71" w:name="_Toc74526630"/>
      <w:bookmarkStart w:id="72" w:name="_Toc100410596"/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процессор с тактовой частотой 2,4 ГГц или выше;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оперативная память 4 ГБ или больше;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жесткий диск со свободным местом не менее 10 ГБ;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операционная система: Windows 7/8/10 (x86 или x64);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монитор: разрешение 1280x1024 пикселей или выше.</w:t>
      </w:r>
    </w:p>
    <w:bookmarkEnd w:id="70"/>
    <w:bookmarkEnd w:id="71"/>
    <w:bookmarkEnd w:id="72"/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73" w:name="_Toc68648931"/>
      <w:bookmarkStart w:id="74" w:name="_Toc145858549"/>
      <w:bookmarkStart w:id="75" w:name="_Toc100410597"/>
      <w:bookmarkStart w:id="76" w:name="_Toc7452663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 xml:space="preserve"> </w:t>
      </w:r>
      <w:bookmarkStart w:id="77" w:name="_Toc11428"/>
      <w:bookmarkStart w:id="78" w:name="_Toc2435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информационной и программной  совместимости</w:t>
      </w:r>
      <w:bookmarkEnd w:id="77"/>
      <w:bookmarkEnd w:id="78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79" w:name="_Toc5198"/>
      <w:bookmarkStart w:id="80" w:name="_Toc988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информационным структурам и методам решения</w:t>
      </w:r>
      <w:bookmarkEnd w:id="73"/>
      <w:bookmarkEnd w:id="74"/>
      <w:bookmarkEnd w:id="75"/>
      <w:bookmarkEnd w:id="76"/>
      <w:bookmarkEnd w:id="79"/>
      <w:bookmarkEnd w:id="80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81" w:name="_Toc24788"/>
      <w:bookmarkStart w:id="82" w:name="_Toc68648932"/>
      <w:bookmarkStart w:id="83" w:name="_Toc145858550"/>
      <w:bookmarkStart w:id="84" w:name="_Toc74526632"/>
      <w:bookmarkStart w:id="85" w:name="_Toc16073"/>
      <w:bookmarkStart w:id="86" w:name="_Toc10041059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исходным кодам и языкам программирования</w:t>
      </w:r>
      <w:bookmarkEnd w:id="81"/>
      <w:bookmarkEnd w:id="82"/>
      <w:bookmarkEnd w:id="83"/>
      <w:bookmarkEnd w:id="84"/>
      <w:bookmarkEnd w:id="85"/>
      <w:bookmarkEnd w:id="86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Реализация программы осуществляется на платформе 1С:Предприятие (учебная версия). Для разработки потребуется создание конфигурации, добавление объектов и написание кода.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87" w:name="_Toc74526633"/>
      <w:bookmarkStart w:id="88" w:name="_Toc145858551"/>
      <w:bookmarkStart w:id="89" w:name="_Toc68648933"/>
      <w:bookmarkStart w:id="90" w:name="_Toc100410599"/>
      <w:bookmarkStart w:id="91" w:name="_Toc9569"/>
      <w:bookmarkStart w:id="92" w:name="_Toc2221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программным средствам, используемым программой</w:t>
      </w:r>
      <w:bookmarkEnd w:id="87"/>
      <w:bookmarkEnd w:id="88"/>
      <w:bookmarkEnd w:id="89"/>
      <w:bookmarkEnd w:id="90"/>
      <w:bookmarkEnd w:id="91"/>
      <w:bookmarkEnd w:id="92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Системные программные средства, используемые программой, должны быть представлены операционной системой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93" w:name="_Toc68648934"/>
      <w:bookmarkStart w:id="94" w:name="_Toc74526634"/>
      <w:bookmarkStart w:id="95" w:name="_Toc31562"/>
      <w:bookmarkStart w:id="96" w:name="_Toc145858552"/>
      <w:bookmarkStart w:id="97" w:name="_Toc100410600"/>
      <w:bookmarkStart w:id="98" w:name="_Toc1018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защите информации программы</w:t>
      </w:r>
      <w:bookmarkEnd w:id="93"/>
      <w:bookmarkEnd w:id="94"/>
      <w:bookmarkEnd w:id="95"/>
      <w:bookmarkEnd w:id="96"/>
      <w:bookmarkEnd w:id="97"/>
      <w:bookmarkEnd w:id="9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Требования к защите информации и программ не предъявляются.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99" w:name="_Toc145858553"/>
      <w:bookmarkStart w:id="100" w:name="_Toc100410601"/>
      <w:bookmarkStart w:id="101" w:name="_Toc74526635"/>
      <w:bookmarkStart w:id="102" w:name="_Toc26893"/>
      <w:bookmarkStart w:id="103" w:name="_Toc3115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маркировке и упаковке</w:t>
      </w:r>
      <w:bookmarkEnd w:id="99"/>
      <w:bookmarkEnd w:id="100"/>
      <w:bookmarkEnd w:id="101"/>
      <w:bookmarkEnd w:id="102"/>
      <w:bookmarkEnd w:id="10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Специальных требований к маркировке и упаковке не предъявляется.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04" w:name="_Toc17777"/>
      <w:bookmarkStart w:id="105" w:name="_Toc100410602"/>
      <w:bookmarkStart w:id="106" w:name="_Toc145858554"/>
      <w:bookmarkStart w:id="107" w:name="_Toc74526636"/>
      <w:bookmarkStart w:id="108" w:name="_Toc70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транспортированию и хранению</w:t>
      </w:r>
      <w:bookmarkEnd w:id="104"/>
      <w:bookmarkEnd w:id="105"/>
      <w:bookmarkEnd w:id="106"/>
      <w:bookmarkEnd w:id="107"/>
      <w:bookmarkEnd w:id="10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Требования к транспортировке и хранению не предъявляются. 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09" w:name="_Toc74526637"/>
      <w:bookmarkStart w:id="110" w:name="_Toc145858555"/>
      <w:bookmarkStart w:id="111" w:name="_Toc14453"/>
      <w:bookmarkStart w:id="112" w:name="_Toc11570"/>
      <w:bookmarkStart w:id="113" w:name="_Toc10041060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Специальные требования</w:t>
      </w:r>
      <w:bookmarkEnd w:id="109"/>
      <w:bookmarkEnd w:id="110"/>
      <w:bookmarkEnd w:id="111"/>
      <w:bookmarkEnd w:id="112"/>
      <w:bookmarkEnd w:id="11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Специальные требования к программе не предъявляются.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textAlignment w:val="auto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4" w:name="_Toc74526643"/>
      <w:bookmarkStart w:id="115" w:name="_Toc100410609"/>
      <w:bookmarkStart w:id="116" w:name="_Toc14585855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7" w:name="_Toc19422"/>
      <w:bookmarkStart w:id="118" w:name="_Toc990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Стадии и этапы разработки</w:t>
      </w:r>
      <w:bookmarkEnd w:id="114"/>
      <w:bookmarkEnd w:id="115"/>
      <w:bookmarkEnd w:id="116"/>
      <w:bookmarkEnd w:id="117"/>
      <w:bookmarkEnd w:id="118"/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9" w:name="_Toc74526644"/>
      <w:bookmarkStart w:id="120" w:name="_Toc145858557"/>
      <w:bookmarkStart w:id="121" w:name="_Toc68648944"/>
      <w:bookmarkStart w:id="122" w:name="_Toc100410610"/>
      <w:bookmarkStart w:id="123" w:name="_Toc32034"/>
      <w:bookmarkStart w:id="124" w:name="_Toc1300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Стадии разработк</w:t>
      </w:r>
      <w:bookmarkEnd w:id="119"/>
      <w:bookmarkEnd w:id="120"/>
      <w:bookmarkEnd w:id="121"/>
      <w:bookmarkEnd w:id="12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и</w:t>
      </w:r>
      <w:bookmarkEnd w:id="123"/>
      <w:bookmarkEnd w:id="124"/>
    </w:p>
    <w:p>
      <w:pPr>
        <w:pStyle w:val="151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Р</w:t>
      </w: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азработка должна быть проведена в три стадии</w:t>
      </w:r>
      <w:r>
        <w:rPr>
          <w:rFonts w:hint="default" w:ascii="Times New Roman" w:hAnsi="Times New Roman" w:cs="Times New Roman"/>
          <w:spacing w:val="0"/>
          <w:sz w:val="28"/>
          <w:szCs w:val="28"/>
        </w:rPr>
        <w:t>: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технического задания;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рабочее проектирование;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 и отладка;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внедрение.</w:t>
      </w:r>
    </w:p>
    <w:p>
      <w:pPr>
        <w:pStyle w:val="151"/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25" w:name="_Toc19275"/>
      <w:bookmarkStart w:id="126" w:name="_Toc1737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Этапы разработки</w:t>
      </w:r>
      <w:bookmarkEnd w:id="125"/>
      <w:bookmarkEnd w:id="126"/>
    </w:p>
    <w:p>
      <w:pPr>
        <w:pStyle w:val="151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должна состоять из следующих этапов: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Анализ требований;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Проектирование;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программы;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Внедрение.</w:t>
      </w:r>
    </w:p>
    <w:p>
      <w:pPr>
        <w:pStyle w:val="151"/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bookmarkStart w:id="127" w:name="_Toc3491"/>
      <w:bookmarkStart w:id="128" w:name="_Toc2126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Содержание работ по этапам</w:t>
      </w:r>
      <w:bookmarkEnd w:id="127"/>
      <w:bookmarkEnd w:id="128"/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 xml:space="preserve">Анализ требований: </w:t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определяем, какие функциональные и нефункциональные требования должна удовлетворять программа, как она будет использоваться и какие задачи должна выполнять.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/>
          <w:spacing w:val="0"/>
          <w:sz w:val="28"/>
          <w:szCs w:val="28"/>
          <w:lang w:val="ru-RU"/>
        </w:rPr>
        <w:t>Проектирование: создаём структуру программы, определяем необходимые объекты, формы, документы и отчёты, разрабатываем алгоритмы работы программы и определяем, какие данные она будет обрабатывать.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 xml:space="preserve">Разработка программы: </w:t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пишем программный код, используя язык программирования 1С:Предприятие, создаём объекты, выполняем логику работы программы и связываем их.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 xml:space="preserve">Тестирование: </w:t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проводим тестирование программы, чтобы убедиться, что она работает правильно и соответствует требованиям, исправляем ошибки, если они обнаруживаются.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Внедрение: у</w:t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станавливаем программу на сервер или компьютеры пользователей и обеспечиваем их поддержку и обучение.</w:t>
      </w:r>
    </w:p>
    <w:p>
      <w:pP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29" w:name="_Toc145788362"/>
      <w:bookmarkStart w:id="130" w:name="_Toc2069"/>
      <w:bookmarkStart w:id="131" w:name="_Toc3042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Порядок контроля и приемки</w:t>
      </w:r>
      <w:bookmarkEnd w:id="129"/>
      <w:bookmarkEnd w:id="130"/>
      <w:bookmarkEnd w:id="131"/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32" w:name="_Toc145788363"/>
      <w:bookmarkStart w:id="133" w:name="_Toc68648949"/>
      <w:bookmarkStart w:id="134" w:name="_Toc3403"/>
      <w:bookmarkStart w:id="135" w:name="_Toc1548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Виды испытаний</w:t>
      </w:r>
      <w:bookmarkEnd w:id="132"/>
      <w:bookmarkEnd w:id="133"/>
      <w:bookmarkEnd w:id="134"/>
      <w:bookmarkEnd w:id="13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Во время испытаний проверить работу программу по следующим позициям: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Набор функциональных тестов;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Корректное функционирование заданных в техническом задании функций;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Возможность функционирования на ЭВМ с указанными минимальными системными требованиями.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36" w:name="_Toc15242"/>
      <w:bookmarkStart w:id="137" w:name="_Toc8925"/>
      <w:bookmarkStart w:id="138" w:name="_Toc68648950"/>
      <w:bookmarkStart w:id="139" w:name="_Toc14578836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Общие требования</w:t>
      </w:r>
      <w:bookmarkEnd w:id="136"/>
      <w:bookmarkEnd w:id="137"/>
      <w:bookmarkEnd w:id="138"/>
      <w:bookmarkEnd w:id="13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Приемо-сдаточные испытания должны проходить в формате защиты результатов разработки перед специально сформированной комиссией, включающей представителей заказчика в соответствии с разработанной программой и методикой испытаний.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Комиссии должны быть представлены разработанные документы, программа и доклад длительность не более пяти минут.</w:t>
      </w:r>
    </w:p>
    <w:p/>
    <w:p>
      <w:pPr>
        <w:rPr>
          <w:lang w:val="en-US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rPr>
                        <w:rFonts w:hint="default"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95CAE"/>
    <w:multiLevelType w:val="singleLevel"/>
    <w:tmpl w:val="A5195CA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DFD6399B"/>
    <w:multiLevelType w:val="singleLevel"/>
    <w:tmpl w:val="DFD6399B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E0E9A8AB"/>
    <w:multiLevelType w:val="multilevel"/>
    <w:tmpl w:val="E0E9A8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6D68C30"/>
    <w:multiLevelType w:val="singleLevel"/>
    <w:tmpl w:val="E6D68C30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FE40D89E"/>
    <w:multiLevelType w:val="singleLevel"/>
    <w:tmpl w:val="FE40D89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5">
    <w:nsid w:val="205C1206"/>
    <w:multiLevelType w:val="multilevel"/>
    <w:tmpl w:val="205C1206"/>
    <w:lvl w:ilvl="0" w:tentative="0">
      <w:start w:val="1"/>
      <w:numFmt w:val="bullet"/>
      <w:pStyle w:val="151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>
    <w:nsid w:val="49672A88"/>
    <w:multiLevelType w:val="singleLevel"/>
    <w:tmpl w:val="49672A8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14"/>
  </w:num>
  <w:num w:numId="7">
    <w:abstractNumId w:val="12"/>
  </w:num>
  <w:num w:numId="8">
    <w:abstractNumId w:val="11"/>
  </w:num>
  <w:num w:numId="9">
    <w:abstractNumId w:val="13"/>
  </w:num>
  <w:num w:numId="10">
    <w:abstractNumId w:val="8"/>
  </w:num>
  <w:num w:numId="11">
    <w:abstractNumId w:val="15"/>
  </w:num>
  <w:num w:numId="12">
    <w:abstractNumId w:val="2"/>
  </w:num>
  <w:num w:numId="13">
    <w:abstractNumId w:val="1"/>
  </w:num>
  <w:num w:numId="14">
    <w:abstractNumId w:val="3"/>
  </w:num>
  <w:num w:numId="15">
    <w:abstractNumId w:val="16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93D3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493D3A"/>
    <w:rsid w:val="3D2E204C"/>
    <w:rsid w:val="4A10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2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250" w:firstLineChars="12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keepLines/>
      <w:numPr>
        <w:ilvl w:val="0"/>
        <w:numId w:val="11"/>
      </w:numPr>
      <w:tabs>
        <w:tab w:val="left" w:pos="1276"/>
      </w:tabs>
      <w:spacing w:before="0"/>
    </w:pPr>
    <w:rPr>
      <w:rFonts w:cs="Times New Roman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2023-09-18T15:48:00Z</dcterms:created>
  <dc:creator>Sonia Shutova</dc:creator>
  <cp:lastModifiedBy>Sonia Shutova</cp:lastModifiedBy>
  <dcterms:modified xsi:type="dcterms:W3CDTF">2023-09-18T16:33:06Z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2061AD7AD2EF40BE862CF1CEC1114024_11</vt:lpwstr>
  </property>
</Properties>
</file>