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CEF83" w14:textId="3469F326" w:rsidR="0020410D" w:rsidRPr="0020410D" w:rsidRDefault="0020410D" w:rsidP="0020410D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Министерство </w:t>
      </w:r>
      <w:r w:rsidR="00531901"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ОБРАЗОВАНИЯ И</w:t>
      </w: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науки Российской Федерации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политехнический университет Петра Великого»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(ФГАОУ ВО «СПбПУ)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673D4270" w14:textId="29D93F39" w:rsidR="000F42E6" w:rsidRDefault="008B05E1" w:rsidP="001130F5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0F42E6">
        <w:rPr>
          <w:rFonts w:ascii="Times New Roman" w:hAnsi="Times New Roman"/>
          <w:color w:val="000000"/>
          <w:sz w:val="28"/>
          <w:szCs w:val="23"/>
        </w:rPr>
        <w:t>_______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1A1AA2">
        <w:rPr>
          <w:rFonts w:ascii="Times New Roman" w:hAnsi="Times New Roman"/>
          <w:color w:val="000000"/>
          <w:sz w:val="28"/>
          <w:szCs w:val="23"/>
        </w:rPr>
        <w:t>Сынкова А.Д.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B23A88">
        <w:rPr>
          <w:rFonts w:ascii="Times New Roman" w:hAnsi="Times New Roman"/>
          <w:color w:val="000000"/>
          <w:sz w:val="28"/>
          <w:szCs w:val="23"/>
        </w:rPr>
        <w:t>__</w:t>
      </w:r>
      <w:r w:rsidR="0099623C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B23A88">
        <w:rPr>
          <w:rFonts w:ascii="Times New Roman" w:hAnsi="Times New Roman"/>
          <w:color w:val="000000"/>
          <w:sz w:val="28"/>
          <w:szCs w:val="23"/>
        </w:rPr>
        <w:t>__</w:t>
      </w:r>
      <w:r w:rsidR="00DA64F4">
        <w:rPr>
          <w:rFonts w:ascii="Times New Roman" w:hAnsi="Times New Roman"/>
          <w:color w:val="000000"/>
          <w:sz w:val="28"/>
          <w:szCs w:val="23"/>
        </w:rPr>
        <w:t>.</w:t>
      </w:r>
      <w:r w:rsidR="0099623C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DA64F4">
        <w:rPr>
          <w:rFonts w:ascii="Times New Roman" w:hAnsi="Times New Roman"/>
          <w:color w:val="000000"/>
          <w:sz w:val="28"/>
          <w:szCs w:val="23"/>
        </w:rPr>
        <w:t>202</w:t>
      </w:r>
      <w:r w:rsidR="007D1C96">
        <w:rPr>
          <w:rFonts w:ascii="Times New Roman" w:hAnsi="Times New Roman"/>
          <w:color w:val="000000"/>
          <w:sz w:val="28"/>
          <w:szCs w:val="23"/>
        </w:rPr>
        <w:t>5</w:t>
      </w:r>
    </w:p>
    <w:p w14:paraId="342AB853" w14:textId="2521CBD9" w:rsidR="008F45F4" w:rsidRPr="008F45F4" w:rsidRDefault="00906588" w:rsidP="001774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МОДИФИКАЦИЯ ДЛЯ ИГРЫ</w:t>
      </w:r>
      <w:r w:rsidR="009D7BAF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9D7BAF" w:rsidRPr="00235B41">
        <w:rPr>
          <w:rFonts w:ascii="Times New Roman" w:hAnsi="Times New Roman" w:cs="Times New Roman"/>
          <w:caps/>
          <w:sz w:val="28"/>
          <w:szCs w:val="28"/>
        </w:rPr>
        <w:t>«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HEARTS OF IRON 4</w:t>
      </w:r>
      <w:bookmarkStart w:id="0" w:name="_GoBack"/>
      <w:bookmarkEnd w:id="0"/>
      <w:r w:rsidR="009D7BAF" w:rsidRPr="00235B41">
        <w:rPr>
          <w:rFonts w:ascii="Times New Roman" w:hAnsi="Times New Roman" w:cs="Times New Roman"/>
          <w:caps/>
          <w:sz w:val="28"/>
          <w:szCs w:val="28"/>
        </w:rPr>
        <w:t>»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B05E1"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22ED1">
        <w:rPr>
          <w:rFonts w:ascii="Times New Roman" w:hAnsi="Times New Roman"/>
          <w:sz w:val="28"/>
          <w:szCs w:val="28"/>
        </w:rPr>
        <w:t xml:space="preserve">Листов </w:t>
      </w:r>
      <w:r w:rsidR="0049090F">
        <w:rPr>
          <w:rFonts w:ascii="Times New Roman" w:hAnsi="Times New Roman"/>
          <w:sz w:val="28"/>
          <w:szCs w:val="28"/>
        </w:rPr>
        <w:t>7</w:t>
      </w:r>
    </w:p>
    <w:p w14:paraId="65EE28BC" w14:textId="5BE041EC" w:rsidR="000F42E6" w:rsidRPr="00F525E3" w:rsidRDefault="000F42E6" w:rsidP="001130F5">
      <w:pPr>
        <w:autoSpaceDE w:val="0"/>
        <w:autoSpaceDN w:val="0"/>
        <w:adjustRightInd w:val="0"/>
        <w:spacing w:after="0" w:line="360" w:lineRule="auto"/>
        <w:ind w:left="5670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</w:rPr>
        <w:t>Девятко</w:t>
      </w:r>
      <w:r w:rsidR="00177436" w:rsidRPr="00177436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177436">
        <w:rPr>
          <w:rFonts w:ascii="Times New Roman" w:hAnsi="Times New Roman"/>
          <w:color w:val="000000"/>
          <w:sz w:val="28"/>
          <w:szCs w:val="23"/>
        </w:rPr>
        <w:t>Н.С.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D1C96">
        <w:rPr>
          <w:rFonts w:ascii="Times New Roman" w:hAnsi="Times New Roman"/>
          <w:color w:val="000000"/>
          <w:sz w:val="28"/>
          <w:szCs w:val="23"/>
        </w:rPr>
        <w:t>01</w:t>
      </w:r>
      <w:r w:rsidR="004A737D">
        <w:rPr>
          <w:rFonts w:ascii="Times New Roman" w:hAnsi="Times New Roman"/>
          <w:color w:val="000000"/>
          <w:sz w:val="28"/>
          <w:szCs w:val="23"/>
        </w:rPr>
        <w:t>.</w:t>
      </w:r>
      <w:r w:rsidR="005C3649">
        <w:rPr>
          <w:rFonts w:ascii="Times New Roman" w:hAnsi="Times New Roman"/>
          <w:color w:val="000000"/>
          <w:sz w:val="28"/>
          <w:szCs w:val="23"/>
        </w:rPr>
        <w:t>0</w:t>
      </w:r>
      <w:r w:rsidR="007D1C96">
        <w:rPr>
          <w:rFonts w:ascii="Times New Roman" w:hAnsi="Times New Roman"/>
          <w:color w:val="000000"/>
          <w:sz w:val="28"/>
          <w:szCs w:val="23"/>
        </w:rPr>
        <w:t>2</w:t>
      </w:r>
      <w:r w:rsidR="00DA64F4">
        <w:rPr>
          <w:rFonts w:ascii="Times New Roman" w:hAnsi="Times New Roman"/>
          <w:color w:val="000000"/>
          <w:sz w:val="28"/>
          <w:szCs w:val="23"/>
        </w:rPr>
        <w:t>.202</w:t>
      </w:r>
      <w:r w:rsidR="005C3649">
        <w:rPr>
          <w:rFonts w:ascii="Times New Roman" w:hAnsi="Times New Roman"/>
          <w:color w:val="000000"/>
          <w:sz w:val="28"/>
          <w:szCs w:val="23"/>
        </w:rPr>
        <w:t>5</w:t>
      </w:r>
    </w:p>
    <w:p w14:paraId="7C9D934D" w14:textId="64B3B47E" w:rsidR="009034A0" w:rsidRPr="00F525E3" w:rsidRDefault="009034A0" w:rsidP="001130F5">
      <w:pPr>
        <w:autoSpaceDE w:val="0"/>
        <w:autoSpaceDN w:val="0"/>
        <w:adjustRightInd w:val="0"/>
        <w:spacing w:after="0" w:line="360" w:lineRule="auto"/>
        <w:ind w:left="5670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5608D7"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="005C3649">
        <w:rPr>
          <w:rFonts w:ascii="Times New Roman" w:hAnsi="Times New Roman"/>
          <w:color w:val="000000"/>
          <w:sz w:val="28"/>
          <w:szCs w:val="23"/>
        </w:rPr>
        <w:t>3</w:t>
      </w:r>
      <w:r w:rsidR="00DA64F4" w:rsidRPr="00D8736D">
        <w:rPr>
          <w:rFonts w:ascii="Times New Roman" w:hAnsi="Times New Roman"/>
          <w:color w:val="000000"/>
          <w:sz w:val="28"/>
          <w:szCs w:val="23"/>
        </w:rPr>
        <w:t>29</w:t>
      </w:r>
      <w:r w:rsidR="00531901" w:rsidRPr="00D8736D">
        <w:rPr>
          <w:rFonts w:ascii="Times New Roman" w:hAnsi="Times New Roman"/>
          <w:color w:val="000000"/>
          <w:sz w:val="28"/>
          <w:szCs w:val="23"/>
        </w:rPr>
        <w:t>19</w:t>
      </w:r>
      <w:r w:rsidR="00DA64F4" w:rsidRPr="00D8736D">
        <w:rPr>
          <w:rFonts w:ascii="Times New Roman" w:hAnsi="Times New Roman"/>
          <w:color w:val="000000"/>
          <w:sz w:val="28"/>
          <w:szCs w:val="23"/>
        </w:rPr>
        <w:t>/</w:t>
      </w:r>
      <w:r w:rsidR="007D1C96">
        <w:rPr>
          <w:rFonts w:ascii="Times New Roman" w:hAnsi="Times New Roman"/>
          <w:color w:val="000000"/>
          <w:sz w:val="28"/>
          <w:szCs w:val="23"/>
        </w:rPr>
        <w:t>2</w:t>
      </w:r>
      <w:r w:rsidR="000C6ACC">
        <w:rPr>
          <w:rFonts w:ascii="Times New Roman" w:hAnsi="Times New Roman"/>
          <w:color w:val="000000"/>
          <w:sz w:val="28"/>
          <w:szCs w:val="23"/>
        </w:rPr>
        <w:t>2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7A1A95">
        <w:rPr>
          <w:rFonts w:ascii="Times New Roman" w:hAnsi="Times New Roman"/>
          <w:color w:val="000000"/>
          <w:sz w:val="28"/>
          <w:szCs w:val="23"/>
        </w:rPr>
        <w:t>Аришин М.В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D1C96">
        <w:rPr>
          <w:rFonts w:ascii="Times New Roman" w:hAnsi="Times New Roman"/>
          <w:color w:val="000000"/>
          <w:sz w:val="28"/>
          <w:szCs w:val="23"/>
        </w:rPr>
        <w:t>01</w:t>
      </w:r>
      <w:r w:rsidR="00DA64F4">
        <w:rPr>
          <w:rFonts w:ascii="Times New Roman" w:hAnsi="Times New Roman"/>
          <w:color w:val="000000"/>
          <w:sz w:val="28"/>
          <w:szCs w:val="23"/>
        </w:rPr>
        <w:t>.</w:t>
      </w:r>
      <w:r w:rsidR="005C3649">
        <w:rPr>
          <w:rFonts w:ascii="Times New Roman" w:hAnsi="Times New Roman"/>
          <w:color w:val="000000"/>
          <w:sz w:val="28"/>
          <w:szCs w:val="23"/>
        </w:rPr>
        <w:t>0</w:t>
      </w:r>
      <w:r w:rsidR="007D1C96">
        <w:rPr>
          <w:rFonts w:ascii="Times New Roman" w:hAnsi="Times New Roman"/>
          <w:color w:val="000000"/>
          <w:sz w:val="28"/>
          <w:szCs w:val="23"/>
        </w:rPr>
        <w:t>2</w:t>
      </w:r>
      <w:r w:rsidR="00DA64F4">
        <w:rPr>
          <w:rFonts w:ascii="Times New Roman" w:hAnsi="Times New Roman"/>
          <w:color w:val="000000"/>
          <w:sz w:val="28"/>
          <w:szCs w:val="23"/>
        </w:rPr>
        <w:t>.202</w:t>
      </w:r>
      <w:r w:rsidR="005C3649">
        <w:rPr>
          <w:rFonts w:ascii="Times New Roman" w:hAnsi="Times New Roman"/>
          <w:color w:val="000000"/>
          <w:sz w:val="28"/>
          <w:szCs w:val="23"/>
        </w:rPr>
        <w:t>5</w:t>
      </w:r>
    </w:p>
    <w:p w14:paraId="4428FD77" w14:textId="77D798E8" w:rsidR="00B418AB" w:rsidRDefault="00DA64F4" w:rsidP="00177436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B418AB" w:rsidSect="001130F5">
          <w:headerReference w:type="default" r:id="rId8"/>
          <w:pgSz w:w="11906" w:h="16838" w:code="9"/>
          <w:pgMar w:top="1418" w:right="1134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202</w:t>
      </w:r>
      <w:r w:rsidR="004B7625">
        <w:rPr>
          <w:rFonts w:ascii="Times New Roman" w:hAnsi="Times New Roman" w:cs="Times New Roman"/>
          <w:sz w:val="28"/>
        </w:rPr>
        <w:t>5</w:t>
      </w:r>
    </w:p>
    <w:p w14:paraId="739087E2" w14:textId="0C72AB14" w:rsidR="00A57562" w:rsidRPr="00235B41" w:rsidRDefault="008F45F4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35B41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725B5D05" w14:textId="0EECC7B3" w:rsidR="00184E3C" w:rsidRPr="00A80F0F" w:rsidRDefault="00A80F0F" w:rsidP="00442D98">
      <w:pPr>
        <w:spacing w:after="0"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80F0F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="00442D9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F3423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35B41" w:rsidRPr="00A80F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35B41" w:rsidRPr="00A80F0F">
        <w:rPr>
          <w:rFonts w:ascii="Times New Roman" w:hAnsi="Times New Roman" w:cs="Times New Roman"/>
          <w:color w:val="000000"/>
          <w:sz w:val="28"/>
          <w:szCs w:val="28"/>
        </w:rPr>
        <w:t>Полное</w:t>
      </w:r>
      <w:r w:rsidR="00184E3C" w:rsidRPr="00A80F0F">
        <w:rPr>
          <w:rFonts w:ascii="Times New Roman" w:hAnsi="Times New Roman" w:cs="Times New Roman"/>
          <w:color w:val="000000"/>
          <w:sz w:val="28"/>
          <w:szCs w:val="28"/>
        </w:rPr>
        <w:t xml:space="preserve"> наименование программной разработки: «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Модификация для игры </w:t>
      </w:r>
      <w:r w:rsidRPr="00A80F0F">
        <w:rPr>
          <w:rFonts w:ascii="Times New Roman" w:hAnsi="Times New Roman" w:cs="Times New Roman"/>
          <w:color w:val="000000"/>
          <w:sz w:val="28"/>
          <w:szCs w:val="28"/>
        </w:rPr>
        <w:t>Hearts of Iron IV:</w:t>
      </w:r>
      <w:r w:rsidR="00184E3C" w:rsidRPr="00A80F0F">
        <w:rPr>
          <w:rFonts w:ascii="Times New Roman" w:hAnsi="Times New Roman" w:cs="Times New Roman"/>
          <w:color w:val="000000"/>
          <w:sz w:val="28"/>
          <w:szCs w:val="28"/>
        </w:rPr>
        <w:t> «</w:t>
      </w:r>
      <w:r w:rsidRPr="00A80F0F">
        <w:rPr>
          <w:rFonts w:ascii="Times New Roman" w:hAnsi="Times New Roman" w:cs="Times New Roman"/>
          <w:color w:val="000000"/>
          <w:sz w:val="28"/>
          <w:szCs w:val="28"/>
        </w:rPr>
        <w:t>Legio IX — The Phoenix Rises from the Ashes</w:t>
      </w:r>
      <w:r w:rsidR="00184E3C" w:rsidRPr="00A80F0F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66BE78E0" w14:textId="31E61F9C" w:rsidR="00A80F0F" w:rsidRPr="00A80F0F" w:rsidRDefault="00A80F0F" w:rsidP="00442D98">
      <w:pPr>
        <w:spacing w:after="0"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80F0F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="00F3423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Сюжетный и геймплейный модификация</w:t>
      </w:r>
      <w:r w:rsidRPr="00A80F0F">
        <w:rPr>
          <w:rFonts w:ascii="Times New Roman" w:hAnsi="Times New Roman" w:cs="Times New Roman"/>
          <w:color w:val="000000"/>
          <w:sz w:val="28"/>
          <w:szCs w:val="28"/>
        </w:rPr>
        <w:t xml:space="preserve"> для Hearts of Iron IV, в которой игрок получает возможность управлять альтернативно-историческим государством — Девятым Римским легионом, </w:t>
      </w:r>
      <w:r w:rsidR="00F3423A" w:rsidRPr="00A80F0F">
        <w:rPr>
          <w:rFonts w:ascii="Times New Roman" w:hAnsi="Times New Roman" w:cs="Times New Roman"/>
          <w:color w:val="000000"/>
          <w:sz w:val="28"/>
          <w:szCs w:val="28"/>
        </w:rPr>
        <w:t>мистическим образом,</w:t>
      </w:r>
      <w:r w:rsidRPr="00A80F0F">
        <w:rPr>
          <w:rFonts w:ascii="Times New Roman" w:hAnsi="Times New Roman" w:cs="Times New Roman"/>
          <w:color w:val="000000"/>
          <w:sz w:val="28"/>
          <w:szCs w:val="28"/>
        </w:rPr>
        <w:t xml:space="preserve"> перенесённым из древности в период Испанской </w:t>
      </w:r>
      <w:r>
        <w:rPr>
          <w:rFonts w:ascii="Times New Roman" w:hAnsi="Times New Roman" w:cs="Times New Roman"/>
          <w:color w:val="000000"/>
          <w:sz w:val="28"/>
          <w:szCs w:val="28"/>
        </w:rPr>
        <w:t>гражданской войны 1936–1939 гг.</w:t>
      </w:r>
      <w:r w:rsidRPr="00A80F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80F0F">
        <w:rPr>
          <w:rFonts w:ascii="Times New Roman" w:hAnsi="Times New Roman" w:cs="Times New Roman"/>
          <w:color w:val="000000"/>
          <w:sz w:val="28"/>
          <w:szCs w:val="28"/>
        </w:rPr>
        <w:t>Мод включает полностью переработанное древо национальных фокусов, оригинальные события, решения, национальные идеи, уникальные генералы, цепочки дипломатических и военных сценариев, новые механики и сюжетную камп</w:t>
      </w:r>
      <w:r>
        <w:rPr>
          <w:rFonts w:ascii="Times New Roman" w:hAnsi="Times New Roman" w:cs="Times New Roman"/>
          <w:color w:val="000000"/>
          <w:sz w:val="28"/>
          <w:szCs w:val="28"/>
        </w:rPr>
        <w:t>анию</w:t>
      </w:r>
      <w:r w:rsidRPr="00A80F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200289" w14:textId="5D57670F" w:rsidR="00184E3C" w:rsidRPr="00F3423A" w:rsidRDefault="00442D98" w:rsidP="00442D98">
      <w:pPr>
        <w:spacing w:after="240"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2D98">
        <w:rPr>
          <w:rFonts w:ascii="Times New Roman" w:hAnsi="Times New Roman" w:cs="Times New Roman"/>
          <w:color w:val="000000"/>
          <w:sz w:val="28"/>
          <w:szCs w:val="28"/>
        </w:rPr>
        <w:t>1.3.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84E3C" w:rsidRPr="00F3423A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заданием программный продукт состоит из теоретической и практической частей. 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</w:t>
      </w:r>
      <w:r w:rsidR="007A1A95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A80F0F" w:rsidRPr="00F3423A">
        <w:rPr>
          <w:rFonts w:ascii="Times New Roman" w:hAnsi="Times New Roman" w:cs="Times New Roman"/>
          <w:color w:val="000000"/>
          <w:sz w:val="28"/>
          <w:szCs w:val="28"/>
        </w:rPr>
        <w:t>ключает проектирование, реализацию и тестирование всех игровых элементов (фокусы, события, локализация, национальные идеи, решения, OOB-файлы, баланс и визуальные материалы).</w:t>
      </w:r>
      <w:r w:rsidR="00A80F0F" w:rsidRPr="00A80F0F">
        <w:t xml:space="preserve"> </w:t>
      </w:r>
      <w:r w:rsidR="007A1A95">
        <w:rPr>
          <w:rFonts w:ascii="Times New Roman" w:hAnsi="Times New Roman" w:cs="Times New Roman"/>
          <w:color w:val="000000"/>
          <w:sz w:val="28"/>
          <w:szCs w:val="28"/>
        </w:rPr>
        <w:t>Раз</w:t>
      </w:r>
      <w:r w:rsidR="00A80F0F" w:rsidRPr="00F3423A">
        <w:rPr>
          <w:rFonts w:ascii="Times New Roman" w:hAnsi="Times New Roman" w:cs="Times New Roman"/>
          <w:color w:val="000000"/>
          <w:sz w:val="28"/>
          <w:szCs w:val="28"/>
        </w:rPr>
        <w:t>работка ведётся с использованием</w:t>
      </w:r>
      <w:r w:rsidR="00184E3C" w:rsidRPr="00F342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0F0F" w:rsidRPr="00F3423A">
        <w:rPr>
          <w:rFonts w:ascii="Times New Roman" w:hAnsi="Times New Roman" w:cs="Times New Roman"/>
          <w:color w:val="000000"/>
          <w:sz w:val="28"/>
          <w:szCs w:val="28"/>
        </w:rPr>
        <w:t>средств моддинга Hearts of Iron IV, языков форматирования Paradox (txt, .gfx, .dds), а также редакторов</w:t>
      </w:r>
      <w:r w:rsidR="00C4378F" w:rsidRPr="00F342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78F" w:rsidRPr="00F3423A">
        <w:rPr>
          <w:rFonts w:ascii="Times New Roman" w:hAnsi="Times New Roman" w:cs="Times New Roman"/>
          <w:color w:val="000000"/>
          <w:sz w:val="28"/>
          <w:szCs w:val="28"/>
          <w:lang w:val="en-US"/>
        </w:rPr>
        <w:t>paintnet</w:t>
      </w:r>
      <w:r w:rsidR="00C4378F" w:rsidRPr="00F3423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4378F" w:rsidRPr="00F3423A">
        <w:rPr>
          <w:rFonts w:ascii="Times New Roman" w:hAnsi="Times New Roman" w:cs="Times New Roman"/>
          <w:color w:val="000000"/>
          <w:sz w:val="28"/>
          <w:szCs w:val="28"/>
          <w:lang w:val="en-US"/>
        </w:rPr>
        <w:t>notepad</w:t>
      </w:r>
      <w:r w:rsidR="00C4378F" w:rsidRPr="00F3423A">
        <w:rPr>
          <w:rFonts w:ascii="Times New Roman" w:hAnsi="Times New Roman" w:cs="Times New Roman"/>
          <w:color w:val="000000"/>
          <w:sz w:val="28"/>
          <w:szCs w:val="28"/>
        </w:rPr>
        <w:t>++</w:t>
      </w:r>
      <w:r w:rsidR="00184E3C" w:rsidRPr="00F342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A6CF79" w14:textId="1EB218D2" w:rsidR="00D036C6" w:rsidRPr="00F3423A" w:rsidRDefault="00F3423A" w:rsidP="00442D98">
      <w:pPr>
        <w:spacing w:before="240" w:line="360" w:lineRule="auto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423A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F3423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57562" w:rsidRPr="00F3423A">
        <w:rPr>
          <w:rFonts w:ascii="Times New Roman" w:hAnsi="Times New Roman" w:cs="Times New Roman"/>
          <w:color w:val="000000"/>
          <w:sz w:val="28"/>
          <w:szCs w:val="28"/>
        </w:rPr>
        <w:t>ОСНОВАНИЕ ДЛЯ РАЗРАБОТКИ</w:t>
      </w:r>
    </w:p>
    <w:p w14:paraId="6872225B" w14:textId="77E91CFE" w:rsidR="00DE1BC9" w:rsidRPr="00F3423A" w:rsidRDefault="00F3423A" w:rsidP="00442D98">
      <w:pPr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Hlk127173487"/>
      <w:r w:rsidRPr="00F3423A">
        <w:rPr>
          <w:rFonts w:ascii="Times New Roman" w:hAnsi="Times New Roman" w:cs="Times New Roman"/>
          <w:color w:val="000000"/>
          <w:sz w:val="28"/>
          <w:szCs w:val="28"/>
        </w:rPr>
        <w:t>2.1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40BEE" w:rsidRPr="00F3423A">
        <w:rPr>
          <w:rFonts w:ascii="Times New Roman" w:hAnsi="Times New Roman" w:cs="Times New Roman"/>
          <w:color w:val="000000"/>
          <w:sz w:val="28"/>
          <w:szCs w:val="28"/>
        </w:rPr>
        <w:t>Разработка ведётся на основании задания к</w:t>
      </w:r>
      <w:r w:rsidR="002A19ED" w:rsidRPr="00F3423A">
        <w:rPr>
          <w:rFonts w:ascii="Times New Roman" w:hAnsi="Times New Roman" w:cs="Times New Roman"/>
          <w:color w:val="000000"/>
          <w:sz w:val="28"/>
          <w:szCs w:val="28"/>
        </w:rPr>
        <w:t xml:space="preserve"> курсово</w:t>
      </w:r>
      <w:r w:rsidR="00640BEE" w:rsidRPr="00F3423A">
        <w:rPr>
          <w:rFonts w:ascii="Times New Roman" w:hAnsi="Times New Roman" w:cs="Times New Roman"/>
          <w:color w:val="000000"/>
          <w:sz w:val="28"/>
          <w:szCs w:val="28"/>
        </w:rPr>
        <w:t>му</w:t>
      </w:r>
      <w:r w:rsidR="002A19ED" w:rsidRPr="00F342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40BEE" w:rsidRPr="00F3423A">
        <w:rPr>
          <w:rFonts w:ascii="Times New Roman" w:hAnsi="Times New Roman" w:cs="Times New Roman"/>
          <w:color w:val="000000"/>
          <w:sz w:val="28"/>
          <w:szCs w:val="28"/>
        </w:rPr>
        <w:t>проекту</w:t>
      </w:r>
      <w:r w:rsidR="002A19ED" w:rsidRPr="00F3423A"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="0024103C" w:rsidRPr="00F3423A">
        <w:rPr>
          <w:rFonts w:ascii="Times New Roman" w:hAnsi="Times New Roman" w:cs="Times New Roman"/>
          <w:color w:val="000000"/>
          <w:sz w:val="28"/>
          <w:szCs w:val="28"/>
        </w:rPr>
        <w:t xml:space="preserve"> профессиональному модулю ПМ.01 «Разработка программных модулей программного обеспечения для компьютерных систем»</w:t>
      </w:r>
      <w:r w:rsidR="002A19ED" w:rsidRPr="00F342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F42E6" w:rsidRPr="00F3423A">
        <w:rPr>
          <w:rFonts w:ascii="Times New Roman" w:hAnsi="Times New Roman" w:cs="Times New Roman"/>
          <w:color w:val="000000"/>
          <w:sz w:val="28"/>
          <w:szCs w:val="28"/>
        </w:rPr>
        <w:t>МДК 01.0</w:t>
      </w:r>
      <w:r w:rsidR="00184E3C" w:rsidRPr="00F3423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A19ED" w:rsidRPr="00F342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7133" w:rsidRPr="00F3423A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184E3C" w:rsidRPr="00F3423A">
        <w:rPr>
          <w:rFonts w:ascii="Times New Roman" w:hAnsi="Times New Roman" w:cs="Times New Roman"/>
          <w:color w:val="000000"/>
          <w:sz w:val="28"/>
          <w:szCs w:val="28"/>
        </w:rPr>
        <w:t>Разработка программных модулей</w:t>
      </w:r>
      <w:r w:rsidR="00077133" w:rsidRPr="00F3423A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2A19ED" w:rsidRPr="00F3423A">
        <w:rPr>
          <w:rFonts w:ascii="Times New Roman" w:hAnsi="Times New Roman" w:cs="Times New Roman"/>
          <w:color w:val="000000"/>
          <w:sz w:val="28"/>
          <w:szCs w:val="28"/>
        </w:rPr>
        <w:t xml:space="preserve"> и утверждена </w:t>
      </w:r>
      <w:r w:rsidR="0001339E" w:rsidRPr="00F3423A">
        <w:rPr>
          <w:rFonts w:ascii="Times New Roman" w:hAnsi="Times New Roman" w:cs="Times New Roman"/>
          <w:color w:val="000000"/>
          <w:sz w:val="28"/>
          <w:szCs w:val="28"/>
        </w:rPr>
        <w:t>Институт</w:t>
      </w:r>
      <w:r w:rsidR="00DA63AC" w:rsidRPr="00F3423A"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="0001339E" w:rsidRPr="00F3423A">
        <w:rPr>
          <w:rFonts w:ascii="Times New Roman" w:hAnsi="Times New Roman" w:cs="Times New Roman"/>
          <w:color w:val="000000"/>
          <w:sz w:val="28"/>
          <w:szCs w:val="28"/>
        </w:rPr>
        <w:t xml:space="preserve"> среднего профессионального образования</w:t>
      </w:r>
      <w:r w:rsidR="00DE1BC9" w:rsidRPr="00F342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bookmarkEnd w:id="1"/>
    <w:p w14:paraId="7D9CEF3F" w14:textId="6AD21F38" w:rsidR="00DE1BC9" w:rsidRPr="00EB3535" w:rsidRDefault="00F3423A" w:rsidP="00F3423A">
      <w:pPr>
        <w:pStyle w:val="a3"/>
        <w:spacing w:before="240" w:line="360" w:lineRule="auto"/>
        <w:ind w:left="714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423A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DE1BC9" w:rsidRPr="00EB3535">
        <w:rPr>
          <w:rFonts w:ascii="Times New Roman" w:hAnsi="Times New Roman" w:cs="Times New Roman"/>
          <w:color w:val="000000"/>
          <w:sz w:val="28"/>
          <w:szCs w:val="28"/>
        </w:rPr>
        <w:t>НАЗНАЧЕНИЕ РАЗРАБОТКИ</w:t>
      </w:r>
    </w:p>
    <w:p w14:paraId="08933D33" w14:textId="0440E54D" w:rsidR="001A4D9C" w:rsidRPr="00F3423A" w:rsidRDefault="00F3423A" w:rsidP="00442D98">
      <w:pPr>
        <w:spacing w:after="0"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423A">
        <w:rPr>
          <w:rFonts w:ascii="Times New Roman" w:hAnsi="Times New Roman" w:cs="Times New Roman"/>
          <w:color w:val="000000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A4D9C" w:rsidRPr="00F3423A">
        <w:rPr>
          <w:rFonts w:ascii="Times New Roman" w:hAnsi="Times New Roman" w:cs="Times New Roman"/>
          <w:color w:val="000000"/>
          <w:sz w:val="28"/>
          <w:szCs w:val="28"/>
        </w:rPr>
        <w:t xml:space="preserve">Основное назначение программного продукта: </w:t>
      </w:r>
      <w:r w:rsidRPr="00F3423A">
        <w:rPr>
          <w:rFonts w:ascii="Times New Roman" w:hAnsi="Times New Roman" w:cs="Times New Roman"/>
          <w:color w:val="000000"/>
          <w:sz w:val="28"/>
          <w:szCs w:val="28"/>
        </w:rPr>
        <w:t>расширения геймплейных и сюжетных возможностей игры Hearts of Iron IV.</w:t>
      </w:r>
    </w:p>
    <w:p w14:paraId="139F8401" w14:textId="270CA4D9" w:rsidR="0020410D" w:rsidRPr="00F3423A" w:rsidRDefault="00442D98" w:rsidP="00442D98">
      <w:pPr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2D98">
        <w:rPr>
          <w:rFonts w:ascii="Times New Roman" w:hAnsi="Times New Roman" w:cs="Times New Roman"/>
          <w:color w:val="000000"/>
          <w:sz w:val="28"/>
          <w:szCs w:val="28"/>
        </w:rPr>
        <w:t>3.2.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2D98">
        <w:rPr>
          <w:rFonts w:ascii="Times New Roman" w:hAnsi="Times New Roman" w:cs="Times New Roman"/>
          <w:color w:val="000000"/>
          <w:sz w:val="28"/>
          <w:szCs w:val="28"/>
        </w:rPr>
        <w:t>Мод предназначен для широкого круга пользователей, интересующихся историей, стра</w:t>
      </w:r>
      <w:r>
        <w:rPr>
          <w:rFonts w:ascii="Times New Roman" w:hAnsi="Times New Roman" w:cs="Times New Roman"/>
          <w:color w:val="000000"/>
          <w:sz w:val="28"/>
          <w:szCs w:val="28"/>
        </w:rPr>
        <w:t>тегическими играми и моддингом.</w:t>
      </w:r>
      <w:r w:rsidRPr="00442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2D98">
        <w:rPr>
          <w:rFonts w:ascii="Times New Roman" w:hAnsi="Times New Roman" w:cs="Times New Roman"/>
          <w:color w:val="000000"/>
          <w:sz w:val="28"/>
          <w:szCs w:val="28"/>
        </w:rPr>
        <w:t>Модификация не требует платёжных систем, не содержит микротранзакций, распространяется свободно и используется исключительно в развлекательных и образовательных целях.</w:t>
      </w:r>
    </w:p>
    <w:p w14:paraId="6997CFDC" w14:textId="77777777" w:rsidR="002936DC" w:rsidRPr="00EB3535" w:rsidRDefault="00027D01" w:rsidP="00D036C6">
      <w:pPr>
        <w:spacing w:before="240" w:after="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4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2936DC" w:rsidRPr="00EB3535">
        <w:rPr>
          <w:rFonts w:ascii="Times New Roman" w:hAnsi="Times New Roman" w:cs="Times New Roman"/>
          <w:color w:val="000000"/>
          <w:sz w:val="28"/>
          <w:szCs w:val="28"/>
        </w:rPr>
        <w:t>ТРЕБОВАНИЯ К РАЗРАБОТКЕ</w:t>
      </w:r>
    </w:p>
    <w:p w14:paraId="000E1F4A" w14:textId="77777777" w:rsidR="00D036C6" w:rsidRDefault="00027D01" w:rsidP="00D036C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8250A9">
        <w:rPr>
          <w:rFonts w:ascii="Times New Roman" w:hAnsi="Times New Roman" w:cs="Times New Roman"/>
          <w:color w:val="000000"/>
          <w:sz w:val="28"/>
          <w:szCs w:val="28"/>
        </w:rPr>
        <w:t>Требования к</w:t>
      </w:r>
      <w:r w:rsidR="00640BEE" w:rsidRPr="008250A9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функциональным характеристикам:</w:t>
      </w:r>
    </w:p>
    <w:p w14:paraId="24FBDB92" w14:textId="77777777" w:rsidR="007A1A95" w:rsidRPr="00EB7148" w:rsidRDefault="007A1A95" w:rsidP="007A1A95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1 версия:</w:t>
      </w:r>
    </w:p>
    <w:p w14:paraId="6D233D83" w14:textId="77777777" w:rsidR="007A1A95" w:rsidRDefault="007A1A95" w:rsidP="007A1A95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3E2C87">
        <w:rPr>
          <w:rFonts w:ascii="Times New Roman" w:hAnsi="Times New Roman" w:cs="Times New Roman"/>
          <w:color w:val="000000"/>
          <w:sz w:val="28"/>
          <w:szCs w:val="28"/>
        </w:rPr>
        <w:t>одификация должна создавать новое государство — Legio IX (Imperium Romanum Novum), включая его тег, флаг, политическу</w:t>
      </w:r>
      <w:r>
        <w:rPr>
          <w:rFonts w:ascii="Times New Roman" w:hAnsi="Times New Roman" w:cs="Times New Roman"/>
          <w:color w:val="000000"/>
          <w:sz w:val="28"/>
          <w:szCs w:val="28"/>
        </w:rPr>
        <w:t>ю систему и стартовые параметры;</w:t>
      </w:r>
    </w:p>
    <w:p w14:paraId="7BFBC3BF" w14:textId="77777777" w:rsidR="007A1A95" w:rsidRDefault="007A1A95" w:rsidP="007A1A95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3E2C87">
        <w:rPr>
          <w:rFonts w:ascii="Times New Roman" w:hAnsi="Times New Roman" w:cs="Times New Roman"/>
          <w:color w:val="000000"/>
          <w:sz w:val="28"/>
          <w:szCs w:val="28"/>
        </w:rPr>
        <w:t>одификация должна содержать три ветки национальных фоку</w:t>
      </w:r>
      <w:r>
        <w:rPr>
          <w:rFonts w:ascii="Times New Roman" w:hAnsi="Times New Roman" w:cs="Times New Roman"/>
          <w:color w:val="000000"/>
          <w:sz w:val="28"/>
          <w:szCs w:val="28"/>
        </w:rPr>
        <w:t>сов (всего не менее 26 фокусов)</w:t>
      </w:r>
      <w:r w:rsidRPr="003E2C8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4916BA7" w14:textId="77777777" w:rsidR="007A1A95" w:rsidRDefault="007A1A95" w:rsidP="007A1A95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2C87">
        <w:rPr>
          <w:rFonts w:ascii="Times New Roman" w:hAnsi="Times New Roman" w:cs="Times New Roman"/>
          <w:color w:val="000000"/>
          <w:sz w:val="28"/>
          <w:szCs w:val="28"/>
        </w:rPr>
        <w:t>Модификация должна включать административную ветку (организация государства);</w:t>
      </w:r>
    </w:p>
    <w:p w14:paraId="59DBA37C" w14:textId="77777777" w:rsidR="007A1A95" w:rsidRDefault="007A1A95" w:rsidP="007A1A95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3E2C87">
        <w:rPr>
          <w:rFonts w:ascii="Times New Roman" w:hAnsi="Times New Roman" w:cs="Times New Roman"/>
          <w:color w:val="000000"/>
          <w:sz w:val="28"/>
          <w:szCs w:val="28"/>
        </w:rPr>
        <w:t>одификация должна содержать стартовые файлы армии (OOB) — с базовыми дивизиями, ко</w:t>
      </w:r>
      <w:r>
        <w:rPr>
          <w:rFonts w:ascii="Times New Roman" w:hAnsi="Times New Roman" w:cs="Times New Roman"/>
          <w:color w:val="000000"/>
          <w:sz w:val="28"/>
          <w:szCs w:val="28"/>
        </w:rPr>
        <w:t>мандирами и расположением войск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A1BA044" w14:textId="77777777" w:rsidR="007A1A95" w:rsidRDefault="007A1A95" w:rsidP="007A1A95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E97">
        <w:rPr>
          <w:rFonts w:ascii="Times New Roman" w:hAnsi="Times New Roman" w:cs="Times New Roman"/>
          <w:color w:val="000000"/>
          <w:sz w:val="28"/>
          <w:szCs w:val="28"/>
        </w:rPr>
        <w:t>Модификация должна создавать новые провинции и штаты (states) для Испании, обеспечивающие корр</w:t>
      </w:r>
      <w:r>
        <w:rPr>
          <w:rFonts w:ascii="Times New Roman" w:hAnsi="Times New Roman" w:cs="Times New Roman"/>
          <w:color w:val="000000"/>
          <w:sz w:val="28"/>
          <w:szCs w:val="28"/>
        </w:rPr>
        <w:t>ектное распределение территорий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0E030D5" w14:textId="77777777" w:rsidR="007A1A95" w:rsidRDefault="007A1A95" w:rsidP="007A1A95">
      <w:pPr>
        <w:pStyle w:val="a3"/>
        <w:numPr>
          <w:ilvl w:val="0"/>
          <w:numId w:val="7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3E2C87">
        <w:rPr>
          <w:rFonts w:ascii="Times New Roman" w:hAnsi="Times New Roman" w:cs="Times New Roman"/>
          <w:color w:val="000000"/>
          <w:sz w:val="28"/>
          <w:szCs w:val="28"/>
        </w:rPr>
        <w:t>одификация должна включать военную ветку (экспансия и война в Испании);</w:t>
      </w:r>
    </w:p>
    <w:p w14:paraId="63BE5D4D" w14:textId="77777777" w:rsidR="007A1A95" w:rsidRDefault="007A1A95" w:rsidP="007A1A95">
      <w:pPr>
        <w:pStyle w:val="a3"/>
        <w:numPr>
          <w:ilvl w:val="0"/>
          <w:numId w:val="7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одификация должна содержать базовую русскую локализацию для всех элеме</w:t>
      </w:r>
      <w:r>
        <w:rPr>
          <w:rFonts w:ascii="Times New Roman" w:hAnsi="Times New Roman" w:cs="Times New Roman"/>
          <w:color w:val="000000"/>
          <w:sz w:val="28"/>
          <w:szCs w:val="28"/>
        </w:rPr>
        <w:t>нтов интерфейса, фокусов и идей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90E51FB" w14:textId="77777777" w:rsidR="007A1A95" w:rsidRDefault="007A1A95" w:rsidP="007A1A95">
      <w:pPr>
        <w:pStyle w:val="a3"/>
        <w:numPr>
          <w:ilvl w:val="0"/>
          <w:numId w:val="7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E97">
        <w:rPr>
          <w:rFonts w:ascii="Times New Roman" w:hAnsi="Times New Roman" w:cs="Times New Roman"/>
          <w:color w:val="000000"/>
          <w:sz w:val="28"/>
          <w:szCs w:val="28"/>
        </w:rPr>
        <w:t>Модификация должна обладать корректной файловой структурой, соответствующей тре</w:t>
      </w:r>
      <w:r>
        <w:rPr>
          <w:rFonts w:ascii="Times New Roman" w:hAnsi="Times New Roman" w:cs="Times New Roman"/>
          <w:color w:val="000000"/>
          <w:sz w:val="28"/>
          <w:szCs w:val="28"/>
        </w:rPr>
        <w:t>бованиям игры Hearts of Iron IV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56BB916" w14:textId="77777777" w:rsidR="007A1A95" w:rsidRDefault="007A1A95" w:rsidP="007A1A95">
      <w:pPr>
        <w:pStyle w:val="a3"/>
        <w:numPr>
          <w:ilvl w:val="0"/>
          <w:numId w:val="7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одификация должна поддерживать запуск без ошибок и вылетов</w:t>
      </w:r>
    </w:p>
    <w:p w14:paraId="20A875F5" w14:textId="77777777" w:rsidR="007A1A95" w:rsidRPr="004A11E7" w:rsidRDefault="007A1A95" w:rsidP="007A1A95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2 версия:</w:t>
      </w:r>
    </w:p>
    <w:p w14:paraId="79C2003B" w14:textId="77777777" w:rsidR="007A1A95" w:rsidRDefault="007A1A95" w:rsidP="007A1A95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одификация должна содержать систему сюжетных событий (ивентов), раскрывающих историю легата Вале</w:t>
      </w:r>
      <w:r>
        <w:rPr>
          <w:rFonts w:ascii="Times New Roman" w:hAnsi="Times New Roman" w:cs="Times New Roman"/>
          <w:color w:val="000000"/>
          <w:sz w:val="28"/>
          <w:szCs w:val="28"/>
        </w:rPr>
        <w:t>нта и его роль в судьбе Испании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28FDB89" w14:textId="77777777" w:rsidR="007A1A95" w:rsidRDefault="007A1A95" w:rsidP="007A1A95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одификация должна реализовывать участие Legio IX в гражданской войне — автоматическое объявление войны, получение корок, динамические ф</w:t>
      </w:r>
      <w:r>
        <w:rPr>
          <w:rFonts w:ascii="Times New Roman" w:hAnsi="Times New Roman" w:cs="Times New Roman"/>
          <w:color w:val="000000"/>
          <w:sz w:val="28"/>
          <w:szCs w:val="28"/>
        </w:rPr>
        <w:t>ронты и дипломатические эффекты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3E5D33E" w14:textId="77777777" w:rsidR="007A1A95" w:rsidRDefault="007A1A95" w:rsidP="007A1A95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 xml:space="preserve">одификация должна содержать механизмы интеграции </w:t>
      </w:r>
      <w:r>
        <w:rPr>
          <w:rFonts w:ascii="Times New Roman" w:hAnsi="Times New Roman" w:cs="Times New Roman"/>
          <w:color w:val="000000"/>
          <w:sz w:val="28"/>
          <w:szCs w:val="28"/>
        </w:rPr>
        <w:t>с Республиканской Испанией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, включая события аннексии, объединения и идеологичес</w:t>
      </w:r>
      <w:r>
        <w:rPr>
          <w:rFonts w:ascii="Times New Roman" w:hAnsi="Times New Roman" w:cs="Times New Roman"/>
          <w:color w:val="000000"/>
          <w:sz w:val="28"/>
          <w:szCs w:val="28"/>
        </w:rPr>
        <w:t>кого сближения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2E5950B" w14:textId="77777777" w:rsidR="007A1A95" w:rsidRDefault="007A1A95" w:rsidP="007A1A95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одификация должна включать смену идеологии и формирование демократического режима после завершени</w:t>
      </w:r>
      <w:r>
        <w:rPr>
          <w:rFonts w:ascii="Times New Roman" w:hAnsi="Times New Roman" w:cs="Times New Roman"/>
          <w:color w:val="000000"/>
          <w:sz w:val="28"/>
          <w:szCs w:val="28"/>
        </w:rPr>
        <w:t>я соответствующих веток фокусов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C937E38" w14:textId="77777777" w:rsidR="007A1A95" w:rsidRDefault="007A1A95" w:rsidP="007A1A95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одификация до</w:t>
      </w:r>
      <w:r>
        <w:rPr>
          <w:rFonts w:ascii="Times New Roman" w:hAnsi="Times New Roman" w:cs="Times New Roman"/>
          <w:color w:val="000000"/>
          <w:sz w:val="28"/>
          <w:szCs w:val="28"/>
        </w:rPr>
        <w:t>лжна добавлять портреты лидеров и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 xml:space="preserve"> генералов;</w:t>
      </w:r>
    </w:p>
    <w:p w14:paraId="215DFF2A" w14:textId="77777777" w:rsidR="007A1A95" w:rsidRDefault="007A1A95" w:rsidP="007A1A95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одификация должна содержать иконки для фокусов, национальных идей и решений, соответствующие эстетике ори</w:t>
      </w:r>
      <w:r>
        <w:rPr>
          <w:rFonts w:ascii="Times New Roman" w:hAnsi="Times New Roman" w:cs="Times New Roman"/>
          <w:color w:val="000000"/>
          <w:sz w:val="28"/>
          <w:szCs w:val="28"/>
        </w:rPr>
        <w:t>гинальной игры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12B96A" w14:textId="77777777" w:rsidR="007A1A95" w:rsidRDefault="007A1A95" w:rsidP="007A1A95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одификация должна расширять русскую и английскую локализацию, включая художественные описан</w:t>
      </w:r>
      <w:r>
        <w:rPr>
          <w:rFonts w:ascii="Times New Roman" w:hAnsi="Times New Roman" w:cs="Times New Roman"/>
          <w:color w:val="000000"/>
          <w:sz w:val="28"/>
          <w:szCs w:val="28"/>
        </w:rPr>
        <w:t>ия и нарративные тексты событий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5FD21B" w14:textId="77777777" w:rsidR="007A1A95" w:rsidRPr="004A2E97" w:rsidRDefault="007A1A95" w:rsidP="007A1A95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 xml:space="preserve">одификация должна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перерабатывать гражданскую войну в Испании</w:t>
      </w:r>
      <w:r w:rsidRPr="004A2E9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81459F" w14:textId="77777777" w:rsidR="002936DC" w:rsidRPr="002936DC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158D9E0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AB3C9F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187B84E" w14:textId="21856C76" w:rsidR="00177436" w:rsidRPr="00827A13" w:rsidRDefault="00D21C5B" w:rsidP="00827A13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="00CC42B6"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B66AF1" w14:textId="77777777" w:rsidR="002936DC" w:rsidRPr="00F23D0D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27317AE4" w14:textId="4469092C" w:rsidR="002936DC" w:rsidRPr="00F23D0D" w:rsidRDefault="002936DC" w:rsidP="00D21C5B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</w:t>
      </w:r>
      <w:r w:rsidR="00597C15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F23D0D">
        <w:rPr>
          <w:rFonts w:ascii="Times New Roman" w:hAnsi="Times New Roman" w:cs="Times New Roman"/>
          <w:color w:val="000000"/>
          <w:sz w:val="28"/>
          <w:szCs w:val="28"/>
        </w:rPr>
        <w:t>необходим компьютер, клавиатура</w:t>
      </w:r>
      <w:r w:rsidR="00217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и следующие технические средства: </w:t>
      </w:r>
    </w:p>
    <w:p w14:paraId="3044406A" w14:textId="77777777" w:rsidR="00D036C6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процессор Intel или другой</w:t>
      </w: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 совместимый; </w:t>
      </w:r>
    </w:p>
    <w:p w14:paraId="4567F634" w14:textId="244898E9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объем свободной оперативной памяти ~</w:t>
      </w:r>
      <w:r w:rsidR="009E4715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4715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б; </w:t>
      </w:r>
    </w:p>
    <w:p w14:paraId="405CFE9C" w14:textId="17449B77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объем необходимой памяти на </w:t>
      </w:r>
      <w:r w:rsidR="009D7BAF" w:rsidRPr="00F23D0D">
        <w:rPr>
          <w:rFonts w:ascii="Times New Roman" w:hAnsi="Times New Roman" w:cs="Times New Roman"/>
          <w:color w:val="000000"/>
          <w:sz w:val="28"/>
          <w:szCs w:val="28"/>
        </w:rPr>
        <w:t>жестком диске ~</w:t>
      </w:r>
      <w:r w:rsidR="009C3545" w:rsidRPr="009C3545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Мб; </w:t>
      </w:r>
    </w:p>
    <w:p w14:paraId="4AA078B8" w14:textId="77777777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стандартный VGA-монитор или совместимый; </w:t>
      </w:r>
    </w:p>
    <w:p w14:paraId="10DC261B" w14:textId="0F722A9B" w:rsidR="002936DC" w:rsidRPr="00D134F6" w:rsidRDefault="00D036C6" w:rsidP="000B6A45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стандартная клавиатура; </w:t>
      </w:r>
    </w:p>
    <w:p w14:paraId="5FA316D4" w14:textId="6F01C47D" w:rsidR="00827A13" w:rsidRDefault="00F613E6" w:rsidP="007A1A95">
      <w:pPr>
        <w:spacing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13E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дополнительно: звуковая карта, колонки или наушники. </w:t>
      </w:r>
    </w:p>
    <w:p w14:paraId="68AE8112" w14:textId="169EA816" w:rsidR="00AD786D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C25C0"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2936DC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099A7046" w14:textId="176D7A87" w:rsidR="002936DC" w:rsidRDefault="002936DC" w:rsidP="00D21C5B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Для </w:t>
      </w:r>
      <w:r w:rsidR="00D036C6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полноценного функционирования данной системы</w:t>
      </w: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необходимо наличие операционной системы</w:t>
      </w:r>
      <w:r w:rsidR="00D036C6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выше</w:t>
      </w:r>
      <w:r w:rsidR="00D11E65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Microsoft Windows </w:t>
      </w:r>
      <w:r w:rsidR="00D11E65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XP</w:t>
      </w: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или совмести</w:t>
      </w:r>
      <w:r w:rsidR="009D7BAF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мой</w:t>
      </w:r>
      <w:r w:rsidR="007A1A95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 лицензионная версия </w:t>
      </w:r>
      <w:r w:rsidR="007A1A95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Hearts</w:t>
      </w:r>
      <w:r w:rsidR="007A1A95" w:rsidRPr="007A1A95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7A1A95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of</w:t>
      </w:r>
      <w:r w:rsidR="007A1A95" w:rsidRPr="007A1A95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7A1A95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Iron</w:t>
      </w:r>
      <w:r w:rsidR="007A1A95" w:rsidRPr="007A1A95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4</w:t>
      </w:r>
      <w:r w:rsidR="009D7BAF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 Язык интерфейса – русский.</w:t>
      </w:r>
    </w:p>
    <w:p w14:paraId="04D1F404" w14:textId="77777777" w:rsidR="008B05E1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2"/>
    </w:p>
    <w:p w14:paraId="77D23A3D" w14:textId="77777777" w:rsidR="007A1A95" w:rsidRPr="008B05E1" w:rsidRDefault="007A1A95" w:rsidP="007A1A95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bookmarkStart w:id="3" w:name="_Toc321736288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Программа должна поставляться в виде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архива (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zip</w:t>
      </w:r>
      <w:r w:rsidRPr="003F26B8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) и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документации.</w:t>
      </w:r>
    </w:p>
    <w:p w14:paraId="3EE4E526" w14:textId="77777777" w:rsidR="008B05E1" w:rsidRPr="00177436" w:rsidRDefault="00027D01" w:rsidP="0020410D">
      <w:pPr>
        <w:spacing w:before="240" w:after="60" w:line="360" w:lineRule="auto"/>
        <w:ind w:left="102" w:right="102" w:firstLine="3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4.6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3"/>
    </w:p>
    <w:p w14:paraId="6E37C3D6" w14:textId="77777777" w:rsidR="008B05E1" w:rsidRDefault="009726FD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распространяется в электронном виде. Т</w:t>
      </w:r>
      <w:r w:rsidR="008B05E1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ребования к транспортировке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 хранению не предъявляются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6C60CB32" w14:textId="77777777" w:rsidR="0020410D" w:rsidRPr="0020410D" w:rsidRDefault="0020410D" w:rsidP="0020410D">
      <w:pPr>
        <w:spacing w:before="240" w:after="60" w:line="360" w:lineRule="auto"/>
        <w:ind w:left="142" w:right="102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4.7.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0410D">
        <w:rPr>
          <w:rFonts w:ascii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14:paraId="1E966685" w14:textId="77777777" w:rsidR="007A1A95" w:rsidRDefault="00184E3C" w:rsidP="007A1A95">
      <w:pPr>
        <w:spacing w:before="240" w:after="60" w:line="360" w:lineRule="auto"/>
        <w:ind w:left="284" w:right="102" w:firstLine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1A95">
        <w:rPr>
          <w:rFonts w:ascii="Times New Roman" w:hAnsi="Times New Roman" w:cs="Times New Roman"/>
          <w:color w:val="000000"/>
          <w:sz w:val="28"/>
          <w:szCs w:val="28"/>
        </w:rPr>
        <w:t xml:space="preserve">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</w:t>
      </w:r>
      <w:r w:rsidR="007A1A95" w:rsidRPr="007A1A95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A80F0F" w:rsidRPr="007A1A95">
        <w:rPr>
          <w:rFonts w:ascii="Times New Roman" w:hAnsi="Times New Roman" w:cs="Times New Roman"/>
          <w:color w:val="000000"/>
          <w:sz w:val="28"/>
          <w:szCs w:val="28"/>
        </w:rPr>
        <w:t>ключает проектирование, реализацию и тестирование всех игровых элементов (фокусы, события, локализация, национальные идеи, решения, OOB-файлы, баланс и визуальные материалы).</w:t>
      </w:r>
    </w:p>
    <w:p w14:paraId="40BC2B7B" w14:textId="26582529" w:rsidR="00D036C6" w:rsidRPr="00EB3535" w:rsidRDefault="00027D01" w:rsidP="00072BB0">
      <w:pPr>
        <w:spacing w:before="24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D036C6" w:rsidRPr="00EB3535">
        <w:rPr>
          <w:rFonts w:ascii="Times New Roman" w:hAnsi="Times New Roman" w:cs="Times New Roman"/>
          <w:color w:val="000000"/>
          <w:sz w:val="28"/>
          <w:szCs w:val="28"/>
        </w:rPr>
        <w:t>ТРЕБОВАНИЯ К ПРОГРАММНОЙ ДОКУМЕНТАЦИИ</w:t>
      </w:r>
    </w:p>
    <w:p w14:paraId="0DDCE73A" w14:textId="77777777" w:rsidR="00D60DA0" w:rsidRDefault="00027D01" w:rsidP="00072BB0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5.1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Предварительный состав программной документации: </w:t>
      </w:r>
    </w:p>
    <w:p w14:paraId="6E9F51DE" w14:textId="77777777" w:rsidR="00D60DA0" w:rsidRPr="00CC42B6" w:rsidRDefault="00D60DA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«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Техническое задание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71149B85" w14:textId="77777777" w:rsidR="00D036C6" w:rsidRPr="00D97B5D" w:rsidRDefault="00D60DA0" w:rsidP="005A12C1">
      <w:pPr>
        <w:spacing w:after="0" w:line="360" w:lineRule="auto"/>
        <w:ind w:left="851" w:right="100" w:hanging="142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</w:t>
      </w:r>
      <w:r w:rsidR="00D21C5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р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азрабатываемые программные модули должны быть самодокументированы, т.е. тексты программ должны содерж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ать все необходимые комментарии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3E9F307B" w14:textId="77777777" w:rsidR="00072BB0" w:rsidRDefault="00072BB0" w:rsidP="005A12C1">
      <w:pPr>
        <w:spacing w:after="0" w:line="360" w:lineRule="auto"/>
        <w:ind w:left="851" w:right="100" w:hanging="142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азрабатываемое программное обеспечение должно включать справочную систему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0243CDAF" w14:textId="77777777" w:rsidR="00827A13" w:rsidRDefault="00827A13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7A94C641" w14:textId="0EAF9DC2" w:rsidR="00203D7A" w:rsidRDefault="00027D01" w:rsidP="00203D7A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5.2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Перечень материалов пояснительной записки</w:t>
      </w:r>
    </w:p>
    <w:p w14:paraId="1CA8F233" w14:textId="77777777" w:rsidR="00D13030" w:rsidRDefault="00D13030" w:rsidP="00D13030">
      <w:pPr>
        <w:spacing w:after="12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B0EE0E" wp14:editId="1B89941D">
            <wp:extent cx="4452839" cy="4779721"/>
            <wp:effectExtent l="19050" t="1905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54" cy="48155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F0CB29" w14:textId="7E365A82" w:rsidR="00203D7A" w:rsidRDefault="00D13030" w:rsidP="00203D7A">
      <w:pPr>
        <w:spacing w:before="60" w:after="60" w:line="360" w:lineRule="auto"/>
        <w:ind w:left="102" w:right="102" w:firstLine="606"/>
        <w:jc w:val="both"/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</w:pPr>
      <w:r w:rsidRPr="00D13030"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  <w:t>Рисунок 1 – Перечень материалов пояснительной записки</w:t>
      </w:r>
    </w:p>
    <w:p w14:paraId="063B2651" w14:textId="77777777" w:rsidR="00827A13" w:rsidRPr="00203D7A" w:rsidRDefault="00827A13" w:rsidP="00203D7A">
      <w:pPr>
        <w:spacing w:before="60" w:after="60" w:line="360" w:lineRule="auto"/>
        <w:ind w:left="102" w:right="102" w:firstLine="606"/>
        <w:jc w:val="both"/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</w:pPr>
    </w:p>
    <w:p w14:paraId="3F2FF947" w14:textId="40E81D2C" w:rsidR="00D60DA0" w:rsidRPr="00EB3535" w:rsidRDefault="00027D01" w:rsidP="008B05E1">
      <w:pPr>
        <w:spacing w:before="24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6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D60DA0" w:rsidRPr="00EB3535">
        <w:rPr>
          <w:rFonts w:ascii="Times New Roman" w:hAnsi="Times New Roman" w:cs="Times New Roman"/>
          <w:color w:val="000000"/>
          <w:sz w:val="28"/>
          <w:szCs w:val="28"/>
        </w:rPr>
        <w:t>ТЕХНИКО-ЭКОНОМИЧЕСКИЕ ПОКАЗАТЕЛИ</w:t>
      </w:r>
    </w:p>
    <w:p w14:paraId="2E7AF2C9" w14:textId="7A1616EE" w:rsidR="002E566A" w:rsidRDefault="00FA3AA9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3C7A9BED" w14:textId="46BCA97D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4EBF0ACF" w14:textId="120E7E58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5111B2F6" w14:textId="2F0B5BAA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61C8497E" w14:textId="5BB86494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4BF75AA1" w14:textId="6B5CBCA9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5FBE87FE" w14:textId="2B740AFE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1DD68572" w14:textId="49CA31B7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6CE2285F" w14:textId="3B33BE1F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4B117D9C" w14:textId="77777777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16E242A9" w14:textId="77777777" w:rsidR="005A12C1" w:rsidRDefault="005A12C1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26E97BDA" w14:textId="77777777" w:rsidR="00B65E43" w:rsidRPr="00EB3535" w:rsidRDefault="00027D01" w:rsidP="003348C2">
      <w:pPr>
        <w:spacing w:before="240" w:after="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7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072BB0" w:rsidRPr="00EB3535">
        <w:rPr>
          <w:rFonts w:ascii="Times New Roman" w:hAnsi="Times New Roman" w:cs="Times New Roman"/>
          <w:color w:val="000000"/>
          <w:sz w:val="28"/>
          <w:szCs w:val="28"/>
        </w:rPr>
        <w:t>СТАДИИ И ЭТАПЫ РАЗРАБОТКИ</w:t>
      </w:r>
    </w:p>
    <w:p w14:paraId="6641292B" w14:textId="77777777" w:rsidR="0020410D" w:rsidRPr="00072BB0" w:rsidRDefault="0020410D" w:rsidP="0020410D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Таблица 1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40"/>
        <w:gridCol w:w="1180"/>
        <w:gridCol w:w="994"/>
        <w:gridCol w:w="3884"/>
      </w:tblGrid>
      <w:tr w:rsidR="0057190F" w:rsidRPr="00072BB0" w14:paraId="0F21D7E8" w14:textId="77777777" w:rsidTr="001130F5">
        <w:tc>
          <w:tcPr>
            <w:tcW w:w="1548" w:type="dxa"/>
            <w:vMerge w:val="restart"/>
            <w:vAlign w:val="center"/>
          </w:tcPr>
          <w:p w14:paraId="6CD541B1" w14:textId="77777777" w:rsidR="0057190F" w:rsidRPr="00D21C5B" w:rsidRDefault="00CC42B6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</w:t>
            </w:r>
            <w:r w:rsidR="00D21C5B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тадии</w:t>
            </w:r>
          </w:p>
        </w:tc>
        <w:tc>
          <w:tcPr>
            <w:tcW w:w="2340" w:type="dxa"/>
            <w:vMerge w:val="restart"/>
            <w:vAlign w:val="center"/>
            <w:hideMark/>
          </w:tcPr>
          <w:p w14:paraId="4C4612CB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2174" w:type="dxa"/>
            <w:gridSpan w:val="2"/>
            <w:vAlign w:val="center"/>
            <w:hideMark/>
          </w:tcPr>
          <w:p w14:paraId="374BDA60" w14:textId="017DE51B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 w:rsidR="00DA64F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202</w:t>
            </w:r>
            <w:r w:rsidR="005C3649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5</w:t>
            </w:r>
            <w:r w:rsidR="005608D7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г.</w:t>
            </w:r>
          </w:p>
        </w:tc>
        <w:tc>
          <w:tcPr>
            <w:tcW w:w="3884" w:type="dxa"/>
            <w:vMerge w:val="restart"/>
            <w:vAlign w:val="center"/>
            <w:hideMark/>
          </w:tcPr>
          <w:p w14:paraId="74056C8A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57190F" w:rsidRPr="00072BB0" w14:paraId="7DAC678D" w14:textId="77777777" w:rsidTr="001130F5">
        <w:tc>
          <w:tcPr>
            <w:tcW w:w="1548" w:type="dxa"/>
            <w:vMerge/>
          </w:tcPr>
          <w:p w14:paraId="206496CE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0" w:type="dxa"/>
            <w:vMerge/>
            <w:hideMark/>
          </w:tcPr>
          <w:p w14:paraId="4DFA272A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1180" w:type="dxa"/>
            <w:vAlign w:val="center"/>
            <w:hideMark/>
          </w:tcPr>
          <w:p w14:paraId="10BD574B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994" w:type="dxa"/>
            <w:vAlign w:val="center"/>
            <w:hideMark/>
          </w:tcPr>
          <w:p w14:paraId="4ACA9457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3884" w:type="dxa"/>
            <w:vMerge/>
            <w:hideMark/>
          </w:tcPr>
          <w:p w14:paraId="58A99B01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57190F" w:rsidRPr="00072BB0" w14:paraId="4FFDCDE4" w14:textId="77777777" w:rsidTr="001E4C3D">
        <w:tc>
          <w:tcPr>
            <w:tcW w:w="1548" w:type="dxa"/>
            <w:vAlign w:val="center"/>
          </w:tcPr>
          <w:p w14:paraId="5A0D8588" w14:textId="77777777" w:rsidR="0057190F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0" w:type="dxa"/>
            <w:vAlign w:val="center"/>
            <w:hideMark/>
          </w:tcPr>
          <w:p w14:paraId="53C88F3E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1180" w:type="dxa"/>
            <w:vAlign w:val="center"/>
          </w:tcPr>
          <w:p w14:paraId="502C1963" w14:textId="5665153C" w:rsidR="0057190F" w:rsidRDefault="005C3649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20</w:t>
            </w:r>
            <w:r w:rsidR="00487A6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</w:p>
        </w:tc>
        <w:tc>
          <w:tcPr>
            <w:tcW w:w="994" w:type="dxa"/>
            <w:vAlign w:val="center"/>
          </w:tcPr>
          <w:p w14:paraId="46D6B8F7" w14:textId="098FADAF" w:rsidR="0057190F" w:rsidRPr="00E17373" w:rsidRDefault="005C3649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487A6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</w:p>
        </w:tc>
        <w:tc>
          <w:tcPr>
            <w:tcW w:w="3884" w:type="dxa"/>
            <w:vAlign w:val="center"/>
            <w:hideMark/>
          </w:tcPr>
          <w:p w14:paraId="3682B8F1" w14:textId="77777777" w:rsidR="0057190F" w:rsidRPr="00E17373" w:rsidRDefault="00D21C5B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57190F" w:rsidRPr="00072BB0" w14:paraId="057285ED" w14:textId="77777777" w:rsidTr="001130F5">
        <w:trPr>
          <w:trHeight w:val="717"/>
        </w:trPr>
        <w:tc>
          <w:tcPr>
            <w:tcW w:w="1548" w:type="dxa"/>
            <w:vAlign w:val="center"/>
          </w:tcPr>
          <w:p w14:paraId="56D08396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0" w:type="dxa"/>
            <w:vAlign w:val="center"/>
            <w:hideMark/>
          </w:tcPr>
          <w:p w14:paraId="1854F094" w14:textId="58DCA13E" w:rsidR="0057190F" w:rsidRPr="00072BB0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14:paraId="0D9E2480" w14:textId="6C1FCC90" w:rsidR="0057190F" w:rsidRPr="00072BB0" w:rsidRDefault="005C3649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  <w:r w:rsidR="00487A6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</w:p>
        </w:tc>
        <w:tc>
          <w:tcPr>
            <w:tcW w:w="994" w:type="dxa"/>
            <w:vAlign w:val="center"/>
          </w:tcPr>
          <w:p w14:paraId="06EB07F6" w14:textId="156BD6D5" w:rsidR="0057190F" w:rsidRPr="00072BB0" w:rsidRDefault="005C3649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15</w:t>
            </w:r>
            <w:r w:rsidR="00487A6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</w:p>
        </w:tc>
        <w:tc>
          <w:tcPr>
            <w:tcW w:w="3884" w:type="dxa"/>
            <w:vAlign w:val="center"/>
            <w:hideMark/>
          </w:tcPr>
          <w:p w14:paraId="019D2A75" w14:textId="74DF1CB4" w:rsidR="0057190F" w:rsidRPr="00531901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4"/>
              </w:rPr>
              <w:t>-диаграммы</w:t>
            </w:r>
          </w:p>
        </w:tc>
      </w:tr>
      <w:tr w:rsidR="00D21C5B" w:rsidRPr="00072BB0" w14:paraId="75294B4B" w14:textId="77777777" w:rsidTr="001E4C3D">
        <w:trPr>
          <w:trHeight w:val="725"/>
        </w:trPr>
        <w:tc>
          <w:tcPr>
            <w:tcW w:w="1548" w:type="dxa"/>
            <w:vMerge w:val="restart"/>
            <w:vAlign w:val="center"/>
          </w:tcPr>
          <w:p w14:paraId="15888A27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0" w:type="dxa"/>
            <w:vAlign w:val="center"/>
            <w:hideMark/>
          </w:tcPr>
          <w:p w14:paraId="3228A9DB" w14:textId="2322B90B" w:rsidR="00D21C5B" w:rsidRPr="00072BB0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1180" w:type="dxa"/>
            <w:vAlign w:val="center"/>
          </w:tcPr>
          <w:p w14:paraId="5D090D28" w14:textId="6B371CFD" w:rsidR="00D21C5B" w:rsidRPr="005C3649" w:rsidRDefault="00E726D7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1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</w:p>
        </w:tc>
        <w:tc>
          <w:tcPr>
            <w:tcW w:w="994" w:type="dxa"/>
            <w:vAlign w:val="center"/>
          </w:tcPr>
          <w:p w14:paraId="3F4A9857" w14:textId="7C22A3E7" w:rsidR="00D21C5B" w:rsidRPr="005C3649" w:rsidRDefault="007D1C9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E726D7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</w:p>
        </w:tc>
        <w:tc>
          <w:tcPr>
            <w:tcW w:w="3884" w:type="dxa"/>
            <w:vAlign w:val="center"/>
            <w:hideMark/>
          </w:tcPr>
          <w:p w14:paraId="2BC30F28" w14:textId="23E1A91E" w:rsidR="00D21C5B" w:rsidRPr="00072BB0" w:rsidRDefault="00531901" w:rsidP="00B70699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D21C5B" w:rsidRPr="00E17373">
              <w:rPr>
                <w:rFonts w:ascii="Times New Roman" w:hAnsi="Times New Roman" w:cs="Times New Roman"/>
                <w:sz w:val="24"/>
              </w:rPr>
              <w:t xml:space="preserve">пецификации </w:t>
            </w:r>
            <w:r>
              <w:rPr>
                <w:rFonts w:ascii="Times New Roman" w:hAnsi="Times New Roman" w:cs="Times New Roman"/>
                <w:sz w:val="24"/>
              </w:rPr>
              <w:t xml:space="preserve">отдельных </w:t>
            </w:r>
            <w:r w:rsidR="00D21C5B" w:rsidRPr="00E17373">
              <w:rPr>
                <w:rFonts w:ascii="Times New Roman" w:hAnsi="Times New Roman" w:cs="Times New Roman"/>
                <w:sz w:val="24"/>
              </w:rPr>
              <w:t>компонентов</w:t>
            </w:r>
          </w:p>
        </w:tc>
      </w:tr>
      <w:tr w:rsidR="00D21C5B" w:rsidRPr="00072BB0" w14:paraId="12028B9C" w14:textId="77777777" w:rsidTr="001E4C3D">
        <w:trPr>
          <w:trHeight w:val="680"/>
        </w:trPr>
        <w:tc>
          <w:tcPr>
            <w:tcW w:w="1548" w:type="dxa"/>
            <w:vMerge/>
          </w:tcPr>
          <w:p w14:paraId="4C3A6D50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788073A5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1180" w:type="dxa"/>
            <w:vAlign w:val="center"/>
          </w:tcPr>
          <w:p w14:paraId="72E17C1F" w14:textId="677E6198" w:rsidR="00D21C5B" w:rsidRPr="005C3649" w:rsidRDefault="007D1C9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  <w:r w:rsidR="00E726D7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</w:p>
        </w:tc>
        <w:tc>
          <w:tcPr>
            <w:tcW w:w="994" w:type="dxa"/>
            <w:vAlign w:val="center"/>
          </w:tcPr>
          <w:p w14:paraId="4F63A2C7" w14:textId="365D4E0A" w:rsidR="00D21C5B" w:rsidRPr="00E726D7" w:rsidRDefault="007D1C9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29</w:t>
            </w:r>
            <w:r w:rsidR="00E726D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</w:t>
            </w:r>
          </w:p>
        </w:tc>
        <w:tc>
          <w:tcPr>
            <w:tcW w:w="3884" w:type="dxa"/>
            <w:vAlign w:val="center"/>
            <w:hideMark/>
          </w:tcPr>
          <w:p w14:paraId="3C688D53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D21C5B" w:rsidRPr="00072BB0" w14:paraId="38C89050" w14:textId="77777777" w:rsidTr="001E4C3D">
        <w:trPr>
          <w:trHeight w:val="674"/>
        </w:trPr>
        <w:tc>
          <w:tcPr>
            <w:tcW w:w="1548" w:type="dxa"/>
            <w:vMerge/>
          </w:tcPr>
          <w:p w14:paraId="06B2AD14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0FA67DBC" w14:textId="77777777" w:rsidR="00D21C5B" w:rsidRPr="0057190F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1180" w:type="dxa"/>
            <w:vAlign w:val="center"/>
          </w:tcPr>
          <w:p w14:paraId="013241E2" w14:textId="7E03734C" w:rsidR="00D21C5B" w:rsidRPr="00E17373" w:rsidRDefault="007D1C9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31</w:t>
            </w:r>
            <w:r w:rsidR="00E726D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</w:t>
            </w:r>
          </w:p>
        </w:tc>
        <w:tc>
          <w:tcPr>
            <w:tcW w:w="994" w:type="dxa"/>
            <w:vAlign w:val="center"/>
          </w:tcPr>
          <w:p w14:paraId="00163181" w14:textId="5CCECE71" w:rsidR="00D21C5B" w:rsidRPr="00E17373" w:rsidRDefault="00E726D7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7D1C9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</w:p>
        </w:tc>
        <w:tc>
          <w:tcPr>
            <w:tcW w:w="3884" w:type="dxa"/>
            <w:vAlign w:val="center"/>
            <w:hideMark/>
          </w:tcPr>
          <w:p w14:paraId="6E75D064" w14:textId="77777777" w:rsidR="00D21C5B" w:rsidRPr="008B05E1" w:rsidRDefault="00941B0F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="008B05E1"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8B05E1"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57190F" w:rsidRPr="00072BB0" w14:paraId="4112EC10" w14:textId="77777777" w:rsidTr="001E4C3D">
        <w:trPr>
          <w:trHeight w:val="734"/>
        </w:trPr>
        <w:tc>
          <w:tcPr>
            <w:tcW w:w="1548" w:type="dxa"/>
            <w:vAlign w:val="center"/>
          </w:tcPr>
          <w:p w14:paraId="015523C2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0" w:type="dxa"/>
            <w:vAlign w:val="center"/>
            <w:hideMark/>
          </w:tcPr>
          <w:p w14:paraId="3A498306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1180" w:type="dxa"/>
            <w:vAlign w:val="center"/>
          </w:tcPr>
          <w:p w14:paraId="313443D7" w14:textId="77F9430C" w:rsidR="0057190F" w:rsidRPr="00072BB0" w:rsidRDefault="007D1C9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14</w:t>
            </w:r>
            <w:r w:rsidR="00E726D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</w:p>
        </w:tc>
        <w:tc>
          <w:tcPr>
            <w:tcW w:w="994" w:type="dxa"/>
            <w:vAlign w:val="center"/>
          </w:tcPr>
          <w:p w14:paraId="3D1B590F" w14:textId="7E8DFDE4" w:rsidR="0057190F" w:rsidRPr="00072BB0" w:rsidRDefault="007D1C9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</w:t>
            </w:r>
            <w:r w:rsidR="00E726D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</w:p>
        </w:tc>
        <w:tc>
          <w:tcPr>
            <w:tcW w:w="3884" w:type="dxa"/>
            <w:vAlign w:val="center"/>
            <w:hideMark/>
          </w:tcPr>
          <w:p w14:paraId="5D347900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курсовой проект</w:t>
            </w:r>
          </w:p>
        </w:tc>
      </w:tr>
    </w:tbl>
    <w:p w14:paraId="5CF7800B" w14:textId="77777777" w:rsidR="005A12C1" w:rsidRDefault="005A12C1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54FC000A" w14:textId="0123FEED" w:rsidR="00072BB0" w:rsidRPr="00EB3535" w:rsidRDefault="00027D01" w:rsidP="008B05E1">
      <w:pPr>
        <w:spacing w:before="36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20410D" w:rsidRPr="00EB353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B35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2BB0" w:rsidRPr="00EB3535">
        <w:rPr>
          <w:rFonts w:ascii="Times New Roman" w:hAnsi="Times New Roman" w:cs="Times New Roman"/>
          <w:color w:val="000000"/>
          <w:sz w:val="28"/>
          <w:szCs w:val="28"/>
        </w:rPr>
        <w:t xml:space="preserve"> ПОРЯДОК КОНТРОЛЯ И ПРИЕМКИ</w:t>
      </w:r>
    </w:p>
    <w:p w14:paraId="629A6CE0" w14:textId="77777777" w:rsidR="00E17373" w:rsidRPr="00E17373" w:rsidRDefault="00466302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.1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</w:t>
      </w:r>
    </w:p>
    <w:p w14:paraId="594FC722" w14:textId="77777777" w:rsidR="00E17373" w:rsidRPr="00072BB0" w:rsidRDefault="00E17373" w:rsidP="00EB145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курсового проекта (преподавателем) </w:t>
      </w:r>
      <w:r w:rsidR="00E004D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в соответствие с п.7</w:t>
      </w:r>
      <w:r w:rsidR="0007713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6497438F" w14:textId="77777777" w:rsidR="00466302" w:rsidRDefault="00E17373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</w:t>
      </w:r>
      <w:r w:rsidR="00EB145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2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46630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14:paraId="1A07A77C" w14:textId="77777777" w:rsidR="009D7BAF" w:rsidRPr="003348C2" w:rsidRDefault="00072BB0" w:rsidP="003348C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Приемка должна осуществлять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ся с участием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руководителя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после п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роведения приемо-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защиты курсового проекта должна быть выставлена оценка за курсовой проект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sectPr w:rsidR="009D7BAF" w:rsidRPr="003348C2" w:rsidSect="008B05E1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83A6D" w14:textId="77777777" w:rsidR="00342FB0" w:rsidRDefault="00342FB0" w:rsidP="00A441B3">
      <w:pPr>
        <w:spacing w:after="0" w:line="240" w:lineRule="auto"/>
      </w:pPr>
      <w:r>
        <w:separator/>
      </w:r>
    </w:p>
  </w:endnote>
  <w:endnote w:type="continuationSeparator" w:id="0">
    <w:p w14:paraId="29647AC8" w14:textId="77777777" w:rsidR="00342FB0" w:rsidRDefault="00342FB0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199FC" w14:textId="77777777" w:rsidR="00342FB0" w:rsidRDefault="00342FB0" w:rsidP="00A441B3">
      <w:pPr>
        <w:spacing w:after="0" w:line="240" w:lineRule="auto"/>
      </w:pPr>
      <w:r>
        <w:separator/>
      </w:r>
    </w:p>
  </w:footnote>
  <w:footnote w:type="continuationSeparator" w:id="0">
    <w:p w14:paraId="2EE4C94E" w14:textId="77777777" w:rsidR="00342FB0" w:rsidRDefault="00342FB0" w:rsidP="00A4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EndPr/>
    <w:sdtContent>
      <w:p w14:paraId="5250BD17" w14:textId="71FB01A7" w:rsidR="00B70699" w:rsidRPr="002E566A" w:rsidRDefault="00B70699" w:rsidP="002E566A">
        <w:pPr>
          <w:pStyle w:val="a7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="00484382"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484382" w:rsidRPr="002E566A">
          <w:rPr>
            <w:rFonts w:ascii="Times New Roman" w:hAnsi="Times New Roman" w:cs="Times New Roman"/>
            <w:sz w:val="24"/>
          </w:rPr>
          <w:fldChar w:fldCharType="separate"/>
        </w:r>
        <w:r w:rsidR="00906588">
          <w:rPr>
            <w:rFonts w:ascii="Times New Roman" w:hAnsi="Times New Roman" w:cs="Times New Roman"/>
            <w:noProof/>
            <w:sz w:val="24"/>
          </w:rPr>
          <w:t>2</w:t>
        </w:r>
        <w:r w:rsidR="00484382"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7E72FB56" w14:textId="77777777" w:rsidR="00B70699" w:rsidRDefault="00B7069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3FB074B3"/>
    <w:multiLevelType w:val="multilevel"/>
    <w:tmpl w:val="B204BB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11F2853"/>
    <w:multiLevelType w:val="multilevel"/>
    <w:tmpl w:val="C7688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03F64"/>
    <w:multiLevelType w:val="multilevel"/>
    <w:tmpl w:val="44725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5DFE"/>
    <w:rsid w:val="00005C87"/>
    <w:rsid w:val="0000647E"/>
    <w:rsid w:val="0001339E"/>
    <w:rsid w:val="00027D01"/>
    <w:rsid w:val="00072BB0"/>
    <w:rsid w:val="00077133"/>
    <w:rsid w:val="000B6A45"/>
    <w:rsid w:val="000C07C1"/>
    <w:rsid w:val="000C6ACC"/>
    <w:rsid w:val="000F42E6"/>
    <w:rsid w:val="001130F5"/>
    <w:rsid w:val="00124ED5"/>
    <w:rsid w:val="001339CF"/>
    <w:rsid w:val="00161DA6"/>
    <w:rsid w:val="00172A34"/>
    <w:rsid w:val="00172BF3"/>
    <w:rsid w:val="00177436"/>
    <w:rsid w:val="00184E3C"/>
    <w:rsid w:val="001A1AA2"/>
    <w:rsid w:val="001A4D9C"/>
    <w:rsid w:val="001D4C66"/>
    <w:rsid w:val="001E4C3D"/>
    <w:rsid w:val="001F3C10"/>
    <w:rsid w:val="00203D7A"/>
    <w:rsid w:val="0020410D"/>
    <w:rsid w:val="00213B56"/>
    <w:rsid w:val="0021731B"/>
    <w:rsid w:val="00223507"/>
    <w:rsid w:val="00225B80"/>
    <w:rsid w:val="00235B41"/>
    <w:rsid w:val="0024103C"/>
    <w:rsid w:val="00252F6A"/>
    <w:rsid w:val="00271FCA"/>
    <w:rsid w:val="002936DC"/>
    <w:rsid w:val="002936FE"/>
    <w:rsid w:val="002A19ED"/>
    <w:rsid w:val="002E2100"/>
    <w:rsid w:val="002E566A"/>
    <w:rsid w:val="002F4D3F"/>
    <w:rsid w:val="003348C2"/>
    <w:rsid w:val="00337AA5"/>
    <w:rsid w:val="00342FB0"/>
    <w:rsid w:val="003707C5"/>
    <w:rsid w:val="0038183E"/>
    <w:rsid w:val="00385A2F"/>
    <w:rsid w:val="0040582C"/>
    <w:rsid w:val="00406DB8"/>
    <w:rsid w:val="004137A8"/>
    <w:rsid w:val="00430224"/>
    <w:rsid w:val="00442D98"/>
    <w:rsid w:val="00466302"/>
    <w:rsid w:val="004773D9"/>
    <w:rsid w:val="00484382"/>
    <w:rsid w:val="00487A67"/>
    <w:rsid w:val="0049090F"/>
    <w:rsid w:val="004A11E7"/>
    <w:rsid w:val="004A737D"/>
    <w:rsid w:val="004B7625"/>
    <w:rsid w:val="004C2365"/>
    <w:rsid w:val="004F4F86"/>
    <w:rsid w:val="004F68B6"/>
    <w:rsid w:val="00531901"/>
    <w:rsid w:val="00557156"/>
    <w:rsid w:val="005608D7"/>
    <w:rsid w:val="0057190F"/>
    <w:rsid w:val="00597C15"/>
    <w:rsid w:val="005A12C1"/>
    <w:rsid w:val="005C3649"/>
    <w:rsid w:val="005E261A"/>
    <w:rsid w:val="005E6151"/>
    <w:rsid w:val="00611B0A"/>
    <w:rsid w:val="00630D15"/>
    <w:rsid w:val="00640BEE"/>
    <w:rsid w:val="00660DEA"/>
    <w:rsid w:val="00663036"/>
    <w:rsid w:val="0067387E"/>
    <w:rsid w:val="00694E04"/>
    <w:rsid w:val="006A68B6"/>
    <w:rsid w:val="006E25E8"/>
    <w:rsid w:val="0070419E"/>
    <w:rsid w:val="00754AC7"/>
    <w:rsid w:val="0078439C"/>
    <w:rsid w:val="007A1A95"/>
    <w:rsid w:val="007D1C96"/>
    <w:rsid w:val="007E0637"/>
    <w:rsid w:val="00822ED1"/>
    <w:rsid w:val="00823830"/>
    <w:rsid w:val="008250A9"/>
    <w:rsid w:val="00827A13"/>
    <w:rsid w:val="008749BB"/>
    <w:rsid w:val="008B05E1"/>
    <w:rsid w:val="008C25DD"/>
    <w:rsid w:val="008E46E0"/>
    <w:rsid w:val="008F445D"/>
    <w:rsid w:val="008F45F4"/>
    <w:rsid w:val="009034A0"/>
    <w:rsid w:val="00906588"/>
    <w:rsid w:val="00941B0F"/>
    <w:rsid w:val="00970D8D"/>
    <w:rsid w:val="009726FD"/>
    <w:rsid w:val="00973E48"/>
    <w:rsid w:val="0099623C"/>
    <w:rsid w:val="009B76B4"/>
    <w:rsid w:val="009C041A"/>
    <w:rsid w:val="009C3545"/>
    <w:rsid w:val="009D7BAF"/>
    <w:rsid w:val="009E4715"/>
    <w:rsid w:val="00A30EA7"/>
    <w:rsid w:val="00A32F8A"/>
    <w:rsid w:val="00A4235A"/>
    <w:rsid w:val="00A441B3"/>
    <w:rsid w:val="00A55DAA"/>
    <w:rsid w:val="00A57562"/>
    <w:rsid w:val="00A80F0F"/>
    <w:rsid w:val="00AC01FB"/>
    <w:rsid w:val="00AD3453"/>
    <w:rsid w:val="00AD786D"/>
    <w:rsid w:val="00AE00FF"/>
    <w:rsid w:val="00AF193B"/>
    <w:rsid w:val="00B05DFE"/>
    <w:rsid w:val="00B15F36"/>
    <w:rsid w:val="00B22898"/>
    <w:rsid w:val="00B23A88"/>
    <w:rsid w:val="00B40CB9"/>
    <w:rsid w:val="00B418AB"/>
    <w:rsid w:val="00B5026A"/>
    <w:rsid w:val="00B65E43"/>
    <w:rsid w:val="00B70699"/>
    <w:rsid w:val="00B95E1B"/>
    <w:rsid w:val="00B96F87"/>
    <w:rsid w:val="00BA00DA"/>
    <w:rsid w:val="00BC752D"/>
    <w:rsid w:val="00BD7C33"/>
    <w:rsid w:val="00C14BBB"/>
    <w:rsid w:val="00C20862"/>
    <w:rsid w:val="00C420FC"/>
    <w:rsid w:val="00C4378F"/>
    <w:rsid w:val="00C6027E"/>
    <w:rsid w:val="00CB0256"/>
    <w:rsid w:val="00CB6CF5"/>
    <w:rsid w:val="00CC0389"/>
    <w:rsid w:val="00CC0BAD"/>
    <w:rsid w:val="00CC25C0"/>
    <w:rsid w:val="00CC30AB"/>
    <w:rsid w:val="00CC42B6"/>
    <w:rsid w:val="00CE1B9D"/>
    <w:rsid w:val="00D01829"/>
    <w:rsid w:val="00D036C6"/>
    <w:rsid w:val="00D11E65"/>
    <w:rsid w:val="00D13030"/>
    <w:rsid w:val="00D134F6"/>
    <w:rsid w:val="00D21C5B"/>
    <w:rsid w:val="00D3798A"/>
    <w:rsid w:val="00D52FBE"/>
    <w:rsid w:val="00D60DA0"/>
    <w:rsid w:val="00D62276"/>
    <w:rsid w:val="00D6250A"/>
    <w:rsid w:val="00D628E0"/>
    <w:rsid w:val="00D8736D"/>
    <w:rsid w:val="00D926AC"/>
    <w:rsid w:val="00D97B5D"/>
    <w:rsid w:val="00DA50D0"/>
    <w:rsid w:val="00DA63AC"/>
    <w:rsid w:val="00DA64F4"/>
    <w:rsid w:val="00DC3710"/>
    <w:rsid w:val="00DD4252"/>
    <w:rsid w:val="00DE1BC9"/>
    <w:rsid w:val="00DE7ECE"/>
    <w:rsid w:val="00E004D3"/>
    <w:rsid w:val="00E014E1"/>
    <w:rsid w:val="00E16E02"/>
    <w:rsid w:val="00E17373"/>
    <w:rsid w:val="00E260C7"/>
    <w:rsid w:val="00E30EBA"/>
    <w:rsid w:val="00E417E2"/>
    <w:rsid w:val="00E726D7"/>
    <w:rsid w:val="00E75173"/>
    <w:rsid w:val="00EA0E38"/>
    <w:rsid w:val="00EB145C"/>
    <w:rsid w:val="00EB3535"/>
    <w:rsid w:val="00EB7148"/>
    <w:rsid w:val="00F23D0D"/>
    <w:rsid w:val="00F3423A"/>
    <w:rsid w:val="00F37BAA"/>
    <w:rsid w:val="00F525E3"/>
    <w:rsid w:val="00F613E6"/>
    <w:rsid w:val="00F84B17"/>
    <w:rsid w:val="00FA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96C7"/>
  <w15:docId w15:val="{273E047A-2943-4B51-A182-2E8FBEEE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DFE"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semiHidden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D1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1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3D7C77-3D3A-4840-AC4D-C98BA326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7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3291922-25</dc:creator>
  <cp:lastModifiedBy>Maxim</cp:lastModifiedBy>
  <cp:revision>65</cp:revision>
  <dcterms:created xsi:type="dcterms:W3CDTF">2016-04-13T12:39:00Z</dcterms:created>
  <dcterms:modified xsi:type="dcterms:W3CDTF">2025-10-05T23:17:00Z</dcterms:modified>
</cp:coreProperties>
</file>