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br/>
        <w:br/>
        <w:t>2026 首届 openvela AI 硬件开发者大赛</w:t>
        <w:br/>
        <w:t>技术报告</w:t>
        <w:br/>
      </w:r>
    </w:p>
    <w:p>
      <w:pPr>
        <w:jc w:val="center"/>
      </w:pPr>
      <w:r>
        <w:rPr>
          <w:rFonts w:ascii="Times New Roman" w:hAnsi="Times New Roman" w:eastAsia="宋体"/>
          <w:sz w:val="28"/>
        </w:rPr>
        <w:br/>
        <w:t>《资料库》—— 腕上离线知识检索</w:t>
        <w:br/>
        <w:br/>
        <w:t>队伍 sudo · 仓库 contest2026_029_sudo</w:t>
        <w:br/>
        <w:t>2026 年 9 月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1、信息表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作品名称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资料库（腕上离线知识检索）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队伍名称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sudo（专属仓 contest2026_029_sudo）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团队分工</w:t>
            </w:r>
          </w:p>
        </w:tc>
        <w:tc>
          <w:tcPr>
            <w:tcW w:type="dxa" w:w="4320"/>
          </w:tcPr>
          <w:p>
            <w:r>
              <w:t>队长：需求定义、技术方案决策、模拟器实测与迭代验收、材料整理；</w:t>
            </w:r>
            <w:r>
              <w:rPr>
                <w:rFonts w:ascii="Times New Roman" w:hAnsi="Times New Roman" w:eastAsia="宋体"/>
              </w:rPr>
            </w:r>
          </w:p>
          <w:p>
            <w:r>
              <w:t>AI 编程助手（Claude Code / DeepSeek / GLM）：代码实现、代码审查、自动化测试执行、文档撰写。</w:t>
            </w:r>
          </w:p>
          <w:p>
            <w:r>
              <w:t>（注：本作品全程采用 AI 协作开发模式，AI Coding 日志已按组委会要求导出至仓库 logs/ 目录）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选题方向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手表应用创新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color w:val="000000"/>
        </w:rPr>
        <w:t>2、摘要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《资料库》是一款完全离线运行的手表端知识检索应用，把历史、诗词、英语、健康、生活、学习六大类共 5400 条结构化资料装入腕上，用户用 1~2 个汉字即可在本地完成秒级检索。针对手表"屏幕小、输入难、网络不稳"的痛点，作品以"离线索引 + 极简交互"为核心设计：自研哈希分桶索引实现纯本地检索，热缓存搜索实测 66~138ms；渐进式分片加载让首屏结果更快出现；蓝牙分片传输支持资料集免重装下发（传输完成自动建立索引）；语音/AI 搜索在有手机对端时经互联通道协同处理，无对端时本地链路降级可用。应用基于 openvela 快应用框架开发，面向小米手环 9 / 手环 10（Pro 方屏、胶囊屏）三形态适配；功能全流程（安装、浏览、搜索、详情、收藏、资料扩展）已在官方模拟器上实测通过，开发与验证全程使用 openvela 官方手表模拟器，符合大赛初赛"模拟器验证"的要求。</w:t>
      </w:r>
    </w:p>
    <w:p>
      <w:pPr>
        <w:pStyle w:val="Heading1"/>
      </w:pPr>
      <w:r>
        <w:rPr>
          <w:rFonts w:ascii="Times New Roman" w:hAnsi="Times New Roman" w:eastAsia="黑体"/>
          <w:color w:val="000000"/>
        </w:rPr>
        <w:t>3、正文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3.1 绪论</w:t>
      </w:r>
    </w:p>
    <w:p>
      <w:r>
        <w:rPr>
          <w:rFonts w:ascii="Times New Roman" w:hAnsi="Times New Roman" w:eastAsia="宋体"/>
          <w:b/>
        </w:rPr>
        <w:t>项目背景与问题定义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智能手表是"抬手即用"的设备，但长期缺乏深度内容消费能力：用户在腕上想查一个知识点时，传统路径（掏手机、解锁、打开 App、联网检索、翻阅长文）完全不适用。手表场景的真实约束有三：① 屏幕小，一次只能呈现少量信息；② 输入难，腕上打字成本极高；③ 网络不稳，蓝牙/Wi-Fi 时断时续，云端检索随时不可用。结果是手表上"查知识"这一高频微需求长期处于空白。</w:t>
      </w:r>
    </w:p>
    <w:p>
      <w:r>
        <w:rPr>
          <w:rFonts w:ascii="Times New Roman" w:hAnsi="Times New Roman" w:eastAsia="宋体"/>
          <w:b/>
        </w:rPr>
        <w:t>技术难点</w:t>
      </w:r>
    </w:p>
    <w:p>
      <w:pPr>
        <w:pStyle w:val="ListBullet"/>
      </w:pPr>
      <w:r>
        <w:rPr>
          <w:rFonts w:ascii="Times New Roman" w:hAnsi="Times New Roman" w:eastAsia="宋体"/>
        </w:rPr>
        <w:t>离线检索性能：设备内存仅数 MB 级、无服务端算力，需要自研极轻量的本地索引结构，且首屏响应要快。</w:t>
      </w:r>
    </w:p>
    <w:p>
      <w:pPr>
        <w:pStyle w:val="ListBullet"/>
      </w:pPr>
      <w:r>
        <w:rPr>
          <w:rFonts w:ascii="Times New Roman" w:hAnsi="Times New Roman" w:eastAsia="宋体"/>
        </w:rPr>
        <w:t>输入成本压缩：必须支持"1~2 个汉字"的极短查询，不能用拼音全拼或整词匹配的常规做法。</w:t>
      </w:r>
    </w:p>
    <w:p>
      <w:pPr>
        <w:pStyle w:val="ListBullet"/>
      </w:pPr>
      <w:r>
        <w:rPr>
          <w:rFonts w:ascii="Times New Roman" w:hAnsi="Times New Roman" w:eastAsia="宋体"/>
        </w:rPr>
        <w:t>渲染性能：手环轻量运行时（Vela）对 DOM 操作敏感，滚动帧内的状态写入、模板拼接表达式、嵌套滚动容器都会引发可感知卡顿甚至渲染异常，需要在架构层面规避。</w:t>
      </w:r>
    </w:p>
    <w:p>
      <w:pPr>
        <w:pStyle w:val="ListBullet"/>
      </w:pPr>
      <w:r>
        <w:rPr>
          <w:rFonts w:ascii="Times New Roman" w:hAnsi="Times New Roman" w:eastAsia="宋体"/>
        </w:rPr>
        <w:t>数据可扩展：预置资料不能写死，需支持通过蓝牙从手机端下发新资料集且免于重装应用。</w:t>
      </w:r>
    </w:p>
    <w:p>
      <w:r>
        <w:rPr>
          <w:rFonts w:ascii="Times New Roman" w:hAnsi="Times New Roman" w:eastAsia="宋体"/>
          <w:b/>
        </w:rPr>
        <w:t>创新点</w:t>
      </w:r>
    </w:p>
    <w:p>
      <w:pPr>
        <w:pStyle w:val="ListBullet"/>
      </w:pPr>
      <w:r>
        <w:rPr>
          <w:rFonts w:ascii="Times New Roman" w:hAnsi="Times New Roman" w:eastAsia="宋体"/>
        </w:rPr>
        <w:t>零依赖离线检索引擎：纯 JS 实现"哈希分桶 + 逐字分词 + 前缀匹配"的完整检索链路，5400 条数据在无任何第三方库的条件下完成本地秒级检索。</w:t>
      </w:r>
    </w:p>
    <w:p>
      <w:pPr>
        <w:pStyle w:val="ListBullet"/>
      </w:pPr>
      <w:r>
        <w:rPr>
          <w:rFonts w:ascii="Times New Roman" w:hAnsi="Times New Roman" w:eastAsia="宋体"/>
        </w:rPr>
        <w:t>渐进式分片加载：读完倒排桶后先加载命中最多的分片立即出结果，翻页逐片加载——首屏更快、跨分片命中不漏。</w:t>
      </w:r>
    </w:p>
    <w:p>
      <w:pPr>
        <w:pStyle w:val="ListBullet"/>
      </w:pPr>
      <w:r>
        <w:rPr>
          <w:rFonts w:ascii="Times New Roman" w:hAnsi="Times New Roman" w:eastAsia="宋体"/>
        </w:rPr>
        <w:t>蓝牙免重装扩展：手机端分片传输资料集 → 手环落盘沙箱 → 自动注册并建立索引缓存，形成完整的数据生态闭环。</w:t>
      </w:r>
    </w:p>
    <w:p>
      <w:pPr>
        <w:pStyle w:val="ListBullet"/>
      </w:pPr>
      <w:r>
        <w:rPr>
          <w:rFonts w:ascii="Times New Roman" w:hAnsi="Times New Roman" w:eastAsia="宋体"/>
        </w:rPr>
        <w:t>腕上交互减法：语音搜索、AI 问答、标签一点筛选、左右滑手势、首启自动建索引，把腕上操作路径压到最短。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3.2 系统方案设计</w:t>
      </w:r>
    </w:p>
    <w:p>
      <w:r>
        <w:rPr>
          <w:rFonts w:ascii="Times New Roman" w:hAnsi="Times New Roman" w:eastAsia="宋体"/>
          <w:b/>
        </w:rPr>
        <w:t>系统总体架构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作品由「手环快应用主体」与「可选的手机协同端」两部分组成，无强制云端依赖：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 xml:space="preserve">　　手环端（openvela 快应用，主体）</w:t>
        <w:br/>
        <w:t xml:space="preserve">　　├── UI 层：首页（搜索/六大资料入口）、资料详情页（页内搜索/标签筛选）、词条详情页、收藏页、设置页、蓝牙传输页、加载页</w:t>
        <w:br/>
        <w:t xml:space="preserve">　　├── 检索引擎层：SearchEngine（哈希分桶/分片加载/两级缓存/LRU 内存策略）× 6 个资料集实例 + DatasetManager（资料集注册/跨集聚合搜索）</w:t>
        <w:br/>
        <w:t xml:space="preserve">　　├── 数据层：预置资料集（rpk 内 2.3MB 离线索引）+ 蓝牙动态集（应用沙箱 internal://files/）</w:t>
        <w:br/>
        <w:t xml:space="preserve">　　└── 协同层：AssistantEngine（语音识别/AI 问答的互联通道封装）、BtTransfer（蓝牙资料分片接收）</w:t>
        <w:br/>
        <w:t xml:space="preserve">　　手机协同端（可选）：经 @system.interconnect 互联通道提供 ASR / 云端大模型应答 / 资料文件下发</w:t>
      </w:r>
    </w:p>
    <w:p>
      <w:r>
        <w:rPr>
          <w:rFonts w:ascii="Times New Roman" w:hAnsi="Times New Roman" w:eastAsia="宋体"/>
          <w:b/>
        </w:rPr>
        <w:t>方案论证与选型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选型项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采用方案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备选方案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选择理由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应用框架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openvela 快应用（.ux）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原生应用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轻量、开发效率高、与赛道要求一致；快应用框架原生支持手表形态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检索位置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端侧离线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云端检索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腕上网络不可靠是核心痛点；离线方案零延迟、零流量、隐私安全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索引结构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哈希分桶 + 分片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线性扫描 / 全文索引库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轻量运行时无法承载重库；分桶使检索从 O(N) 降到 O(候选集)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资料扩展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蓝牙分片传输到沙箱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资料写死在安装包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预置资料无法穷尽；蓝牙下发支持用户自建资料集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手机协同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互联通道（有则用）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强制依赖手机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</w:rPr>
              <w:t>断网/无对端时本地链路完整降级：语音与 AI 搜索均提供本地模拟链路，功能不中断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000000"/>
        </w:rPr>
        <w:t>3.3 核心算法与技术原理</w:t>
      </w:r>
    </w:p>
    <w:p>
      <w:r>
        <w:rPr>
          <w:rFonts w:ascii="Times New Roman" w:hAnsi="Times New Roman" w:eastAsia="宋体"/>
          <w:b/>
        </w:rPr>
        <w:t>自研离线检索算法（核心机制）</w:t>
      </w:r>
    </w:p>
    <w:p>
      <w:pPr>
        <w:pStyle w:val="ListBullet"/>
      </w:pPr>
      <w:r>
        <w:rPr>
          <w:rFonts w:ascii="Times New Roman" w:hAnsi="Times New Roman" w:eastAsia="宋体"/>
        </w:rPr>
        <w:t>分词与哈希：中文按单字分词（"健康"→"健""康"可分别命中）；英文按 3~N 位前缀入桶（输入 "proj" 命中 "project"）；每个 token 经 DJBXOR33 哈希（seed 5381）取模 2048 落桶。查询侧与索引侧使用同一套分词规则，保证交集非空。</w:t>
      </w:r>
    </w:p>
    <w:p>
      <w:pPr>
        <w:pStyle w:val="ListBullet"/>
      </w:pPr>
      <w:r>
        <w:rPr>
          <w:rFonts w:ascii="Times New Roman" w:hAnsi="Times New Roman" w:eastAsia="宋体"/>
        </w:rPr>
        <w:t>检索流程：查询词解析为哈希集合 → 定位各哈希桶所在分片 → 求桶内 id 交集 → 按分片命中数降序「渐进式加载」：首轮只加载命中最多的 2 个分片立即返回，用户点「显示更多」逐片加载，同一次搜索的候选与进度缓存复用。</w:t>
      </w:r>
    </w:p>
    <w:p>
      <w:pPr>
        <w:pStyle w:val="ListBullet"/>
      </w:pPr>
      <w:r>
        <w:rPr>
          <w:rFonts w:ascii="Times New Roman" w:hAnsi="Times New Roman" w:eastAsia="宋体"/>
        </w:rPr>
        <w:t>两级缓存与内存策略：分片索引持久化在设备 storage（冷启动直接读缓存）；内存侧按 LRU 控制Block ≤2 / Map ≤2，超限淘汰最久未用（淘汰的只是内存副本，storage 缓存仍在，重载代价低）。</w:t>
      </w:r>
    </w:p>
    <w:p>
      <w:r>
        <w:rPr>
          <w:rFonts w:ascii="Times New Roman" w:hAnsi="Times New Roman" w:eastAsia="宋体"/>
          <w:b/>
        </w:rPr>
        <w:t>AI 算法与端云职责划分</w:t>
      </w:r>
    </w:p>
    <w:p>
      <w:pPr>
        <w:pStyle w:val="ListBullet"/>
      </w:pPr>
      <w:r>
        <w:rPr>
          <w:rFonts w:ascii="Times New Roman" w:hAnsi="Times New Roman" w:eastAsia="宋体"/>
        </w:rPr>
        <w:t>语音搜索：端侧采集 → 经 @system.interconnect 互联通道交手机端完成 ASR → 回传文本后在手环本地完成检索展示。无对端（模拟器/未连接手机）时自动降级为本地链路（演示词源 + 真实检索），两条链路共用同一 UI 与结果处理，保证任何环境功能可演示。</w:t>
      </w:r>
    </w:p>
    <w:p>
      <w:pPr>
        <w:pStyle w:val="ListBullet"/>
      </w:pPr>
      <w:r>
        <w:rPr>
          <w:rFonts w:ascii="Times New Roman" w:hAnsi="Times New Roman" w:eastAsia="宋体"/>
        </w:rPr>
        <w:t>AI 问答：问题经互联通道交手机端（可接大模型）生成答案与来源条目，手环端渲染回答卡与结果列表；无对端时本地以"同义词归一 → 真实检索 → 摘要模板"方式生成回答（内容由检索结果真实拼出，非固定文案）。</w:t>
      </w:r>
    </w:p>
    <w:p>
      <w:pPr>
        <w:pStyle w:val="ListBullet"/>
      </w:pPr>
      <w:r>
        <w:rPr>
          <w:rFonts w:ascii="Times New Roman" w:hAnsi="Times New Roman" w:eastAsia="宋体"/>
        </w:rPr>
        <w:t>端侧无独立推理模型：受手环算力与内存约束，本作品将重模型推理放在手机侧，手环专注"检索 + 渲染"，该架构划分即弱网/断网降级策略本身。</w:t>
      </w:r>
    </w:p>
    <w:p>
      <w:r>
        <w:rPr>
          <w:rFonts w:ascii="Times New Roman" w:hAnsi="Times New Roman" w:eastAsia="宋体"/>
          <w:b/>
        </w:rPr>
        <w:t>openvela 系统能力的运用</w:t>
      </w:r>
    </w:p>
    <w:p>
      <w:pPr>
        <w:pStyle w:val="ListBullet"/>
      </w:pPr>
      <w:r>
        <w:rPr>
          <w:rFonts w:ascii="Times New Roman" w:hAnsi="Times New Roman" w:eastAsia="宋体"/>
        </w:rPr>
        <w:t>图形：快应用 .ux 单文件组件（模板/样式/脚本）实现全部 UI，针对矩形/胶囊/圆形三种表形态分别适配布局参数。</w:t>
      </w:r>
    </w:p>
    <w:p>
      <w:pPr>
        <w:pStyle w:val="ListBullet"/>
      </w:pPr>
      <w:r>
        <w:rPr>
          <w:rFonts w:ascii="Times New Roman" w:hAnsi="Times New Roman" w:eastAsia="宋体"/>
        </w:rPr>
        <w:t>AI 协同：@system.interconnect 互联通道（本作品是其在"资料传输 + 语音 + AI"三类场景的完整落地）。</w:t>
      </w:r>
    </w:p>
    <w:p>
      <w:pPr>
        <w:pStyle w:val="ListBullet"/>
      </w:pPr>
      <w:r>
        <w:rPr>
          <w:rFonts w:ascii="Times New Roman" w:hAnsi="Times New Roman" w:eastAsia="宋体"/>
        </w:rPr>
        <w:t>多媒体与设备：@system.file（沙箱读写/分片落盘）、@system.storage（索引缓存持久化）、@system.vibrator（反馈）、@system.device（表形态探测）、@system.router（多页面路由）。</w:t>
      </w:r>
    </w:p>
    <w:p>
      <w:pPr>
        <w:pStyle w:val="ListBullet"/>
      </w:pPr>
      <w:r>
        <w:rPr>
          <w:rFonts w:ascii="Times New Roman" w:hAnsi="Times New Roman" w:eastAsia="宋体"/>
        </w:rPr>
        <w:t>对 openvela 的实践反馈：轻量运行时的条件渲染在快速连续触发时存在 DOM 重排风险，本作品以"独立页面替代多点条件翻转 + 布局切换节流"的方式规避，相关结论（模板拼接表达式、滚动帧响应式写入等）已沉淀为团队 Skill 中的踩坑清单，可供社区参考。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3.4 系统实现</w:t>
      </w:r>
    </w:p>
    <w:p>
      <w:r>
        <w:rPr>
          <w:rFonts w:ascii="Times New Roman" w:hAnsi="Times New Roman" w:eastAsia="宋体"/>
          <w:b/>
        </w:rPr>
        <w:t>软件架构（约 6700 行，零第三方依赖）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规模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pages/（7 个页面 .ux）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约 2900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首页（搜索/入口/设置快捷）、资料详情页（页内搜索）、词条详情、收藏、设置、蓝牙传输页、加载页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SearchEngine/（.js）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约 2600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SearchEngine 检索引擎、DatasetManager 资料集编排、AssistantEngine 语音/AI、BtTransfer 蓝牙接收、DatasetDetail 跨集详情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components/InputMethod/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约 800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自绘 QWERTY/T9 键盘（三形态适配，替代系统输入法）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tools/（.js）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约 2000 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通用资料拆分工具链（源数据 → 手环索引），人类可读 spec 驱动</w:t>
            </w:r>
          </w:p>
        </w:tc>
      </w:tr>
    </w:tbl>
    <w:p/>
    <w:p>
      <w:r>
        <w:rPr>
          <w:rFonts w:ascii="Times New Roman" w:hAnsi="Times New Roman" w:eastAsia="宋体"/>
          <w:b/>
        </w:rPr>
        <w:t>数据流与关键流程</w:t>
      </w:r>
    </w:p>
    <w:p>
      <w:pPr>
        <w:pStyle w:val="ListBullet"/>
      </w:pPr>
      <w:r>
        <w:rPr>
          <w:rFonts w:ascii="Times New Roman" w:hAnsi="Times New Roman" w:eastAsia="宋体"/>
        </w:rPr>
        <w:t>预置资料流：源文本（人可读）→ 拆分工具（spec 声明采样/字段/分词模板）→ map/detail/block/meta 四类索引文件 → rpk 资源 → 引擎按需加载分片。</w:t>
      </w:r>
    </w:p>
    <w:p>
      <w:pPr>
        <w:pStyle w:val="ListBullet"/>
      </w:pPr>
      <w:r>
        <w:rPr>
          <w:rFonts w:ascii="Times New Roman" w:hAnsi="Times New Roman" w:eastAsia="宋体"/>
        </w:rPr>
        <w:t>蓝牙资料流：手机端按协议分片下发 → 手环逐文件收齐即落盘沙箱（流式，防大集内存溢出）→ 自动注册动态资料集 → 跳加载页建索引缓存 → 立即可搜（全流程无需重装应用）。</w:t>
      </w:r>
    </w:p>
    <w:p>
      <w:pPr>
        <w:pStyle w:val="ListBullet"/>
      </w:pPr>
      <w:r>
        <w:rPr>
          <w:rFonts w:ascii="Times New Roman" w:hAnsi="Times New Roman" w:eastAsia="宋体"/>
        </w:rPr>
        <w:t>首启流程：检测索引缓存标记 → 未建则进加载页完成"历史集初始化 + 6 集索引预热"（流式逐集建缓存、每集建完即释放内存）→ 写标记 → 后续启动直进主界面。</w:t>
      </w:r>
    </w:p>
    <w:p>
      <w:r>
        <w:rPr>
          <w:rFonts w:ascii="Times New Roman" w:hAnsi="Times New Roman" w:eastAsia="宋体"/>
          <w:b/>
        </w:rPr>
        <w:t>适配情况与验证范围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目标设备形态：小米手环 9（Vela 系统，胶囊屏 192×490）；开发与验证环境：openvela 官方手表模拟器（Vel-pro，336×480）。按大赛赛道指引，初赛阶段使用官方模拟器完成开发与功能验证即可；本队未领取开发板，因此不涉及真机部署与真机证据，全部功能与性能数据均来自官方模拟器实测。应用对胶囊屏与方形屏两种形态做了自适应布局。针对轻量运行时特性做了系统性的适配工程（渲染稳定性、内存约束、手势防误触）。本作品为快应用形态，未涉及新硬件平台适配与驱动开发。</w:t>
      </w:r>
    </w:p>
    <w:p>
      <w:r>
        <w:rPr>
          <w:rFonts w:ascii="Times New Roman" w:hAnsi="Times New Roman" w:eastAsia="宋体"/>
          <w:b/>
        </w:rPr>
        <w:t>交互端设计</w:t>
      </w:r>
    </w:p>
    <w:p>
      <w:pPr>
        <w:pStyle w:val="ListBullet"/>
      </w:pPr>
      <w:r>
        <w:rPr>
          <w:rFonts w:ascii="Times New Roman" w:hAnsi="Times New Roman" w:eastAsia="宋体"/>
        </w:rPr>
        <w:t>极短输入：自绘键盘 + 逐字检索；搜索框点击即弹、收键盘即搜。</w:t>
      </w:r>
    </w:p>
    <w:p>
      <w:pPr>
        <w:pStyle w:val="ListBullet"/>
      </w:pPr>
      <w:r>
        <w:rPr>
          <w:rFonts w:ascii="Times New Roman" w:hAnsi="Times New Roman" w:eastAsia="宋体"/>
        </w:rPr>
        <w:t>手势体系：分类行自由横滑，停止后自动归位对齐、资料页与搜索态"左滑返回/退出"。</w:t>
      </w:r>
    </w:p>
    <w:p>
      <w:pPr>
        <w:pStyle w:val="ListBullet"/>
      </w:pPr>
      <w:r>
        <w:rPr>
          <w:rFonts w:ascii="Times New Roman" w:hAnsi="Times New Roman" w:eastAsia="宋体"/>
        </w:rPr>
        <w:t>语音与 AI：首页与资料页均设语音入口；AI 问答入口保留在首页；资料页支持带标签限定的页内搜索。</w:t>
      </w:r>
    </w:p>
    <w:p>
      <w:r>
        <w:rPr>
          <w:rFonts w:ascii="Times New Roman" w:hAnsi="Times New Roman" w:eastAsia="宋体"/>
          <w:b/>
        </w:rPr>
        <w:t>自定义 Skill（硬性要求）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已沉淀自建 Skill：vela-dataset-split（仓库 .claude/skills/vela-dataset-split/SKILL.md）——将本作品开发中形成的"资料集拆分与校验"完整方法论固化为可复用 Skill，包含：数据格式规范（四类索引文件逐字段说明）；标准工作流（改 spec → 拆分 → 校验 → 缓存版本递增 → 构建验证）；通用能力 API（分词/哈希/源解析/产物构建的跨项目复用）；校验器七项结构检查；以及五条"血泪坑点清单"（构建产物验证法、模板类名限制、滚动帧性能、onInit 时序、数据变更四步走）。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3.5 系统测试与结果分析</w:t>
      </w:r>
    </w:p>
    <w:p>
      <w:r>
        <w:rPr>
          <w:rFonts w:ascii="Times New Roman" w:hAnsi="Times New Roman" w:eastAsia="宋体"/>
          <w:b/>
        </w:rPr>
        <w:t>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环境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模拟器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openvela 手表模拟器（Vel-pro，336×480）</w:t>
            </w:r>
          </w:p>
        </w:tc>
      </w:tr>
      <w:tr>
        <w:tc>
          <w:tcPr>
            <w:tcW w:type="dxa" w:w="4320"/>
          </w:tcPr>
          <w:p>
            <w:r>
              <w:t>真机部署</w:t>
            </w:r>
            <w:r>
              <w:rPr>
                <w:rFonts w:ascii="Times New Roman" w:hAnsi="Times New Roman" w:eastAsia="宋体"/>
              </w:rPr>
            </w:r>
          </w:p>
        </w:tc>
        <w:tc>
          <w:tcPr>
            <w:tcW w:type="dxa" w:w="4320"/>
          </w:tcPr>
          <w:p>
            <w:r>
              <w:t>未涉及——本队未领取开发板，初赛按官方要求使用模拟器完成验证</w:t>
            </w:r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观测手段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gRPC 截图（8555）、内核日志、应用内 RuntimeLog、AI 日志离线统计</w:t>
            </w:r>
          </w:p>
        </w:tc>
      </w:tr>
    </w:tbl>
    <w:p/>
    <w:p>
      <w:r>
        <w:rPr>
          <w:rFonts w:ascii="Times New Roman" w:hAnsi="Times New Roman" w:eastAsia="宋体"/>
          <w:b/>
        </w:rPr>
        <w:t>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测试项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六大资料集搜索（中文单字/多字/英文前缀）</w:t>
            </w:r>
          </w:p>
        </w:tc>
        <w:tc>
          <w:tcPr>
            <w:tcW w:type="dxa" w:w="4320"/>
          </w:tcPr>
          <w:p>
            <w:r>
              <w:t>通过：5400 条资料均可按设计命中</w:t>
            </w:r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渐进式加载（首屏 2 分片先显、显示更多逐片加载）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通过：结果列表逐片补齐，无漏项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词条详情（字段动态渲染、收藏、跨集跳转）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通过：字段名/内容与数据一致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资料详情页页内搜索（限定该集 + 标签筛选）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通过：限定生效（如英语集内搜"李白"正确空结果），结果点击进详情正确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蓝牙资料传输（分片接收/进度/完整性校验/自动建索引）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通过：传输页进度、完成后自动建缓存、异常帧拒绝落盘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首启建索引（缓存缺失自动进加载页、中断自愈）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通过：首次安装/清缓存后正确进入加载页，完成后直达主界面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语音搜索 / AI 问答（双链路）</w:t>
            </w:r>
          </w:p>
        </w:tc>
        <w:tc>
          <w:tcPr>
            <w:tcW w:type="dxa" w:w="4320"/>
          </w:tcPr>
          <w:p>
            <w:r>
              <w:t>通过：本地降级链路完整执行（模拟器实测）；互联链路为可选增强，待手机端配合应用联调</w:t>
            </w:r>
            <w:r>
              <w:rPr>
                <w:rFonts w:ascii="Times New Roman" w:hAnsi="Times New Roman" w:eastAsia="宋体"/>
              </w:rPr>
            </w:r>
          </w:p>
        </w:tc>
      </w:tr>
    </w:tbl>
    <w:p/>
    <w:p>
      <w:r>
        <w:rPr>
          <w:rFonts w:ascii="Times New Roman" w:hAnsi="Times New Roman" w:eastAsia="宋体"/>
          <w:b/>
        </w:rPr>
        <w:t>性能测试（实测数据）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实测值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测试条件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搜索响应（热缓存）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66~138ms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模拟器，缓存已建，多词两轮复测一致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搜索响应（首次冷缓存）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约 8s（超时边界）</w:t>
            </w:r>
          </w:p>
        </w:tc>
        <w:tc>
          <w:tcPr>
            <w:tcW w:type="dxa" w:w="2880"/>
          </w:tcPr>
          <w:p>
            <w:r>
              <w:t>模拟器直搜未预热场景（冷缓存路径）</w:t>
            </w:r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离线数据规模</w:t>
            </w:r>
          </w:p>
        </w:tc>
        <w:tc>
          <w:tcPr>
            <w:tcW w:type="dxa" w:w="2880"/>
          </w:tcPr>
          <w:p>
            <w:r>
              <w:t>5400 条 / 2.3MB 索引</w:t>
            </w:r>
            <w:r>
              <w:rPr>
                <w:rFonts w:ascii="Times New Roman" w:hAnsi="Times New Roman" w:eastAsia="宋体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六大资料集全量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应用包体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约 1.3MB（.rpk）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含全部离线资料与资源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内存控制策略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Block ≤2 / Map ≤2（LRU）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分片/目录缓存超限即淘汰，detail 缓存看完即清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首启索引构建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流式逐集，单集完成后即释放内存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</w:rPr>
              <w:t>峰值仅单集索引常驻</w:t>
            </w:r>
          </w:p>
        </w:tc>
      </w:tr>
    </w:tbl>
    <w:p/>
    <w:p>
      <w:r>
        <w:rPr>
          <w:rFonts w:ascii="Times New Roman" w:hAnsi="Times New Roman" w:eastAsia="宋体"/>
          <w:b/>
        </w:rPr>
        <w:t>可靠性与稳定性测试</w:t>
      </w:r>
    </w:p>
    <w:p>
      <w:pPr>
        <w:pStyle w:val="ListBullet"/>
      </w:pPr>
      <w:r>
        <w:rPr>
          <w:rFonts w:ascii="Times New Roman" w:hAnsi="Times New Roman" w:eastAsia="宋体"/>
        </w:rPr>
        <w:t>数据一致性：拆分工具内置七项结构校验（id 连续性/分片覆盖/桶越界/年份索引交叉验证/重建逐字节比对），曾据此发现并修复"历史集年份索引全量错位"事故（850 条引用 0 匹配 → 全量吻合）。</w:t>
      </w:r>
    </w:p>
    <w:p>
      <w:pPr>
        <w:pStyle w:val="ListBullet"/>
      </w:pPr>
      <w:r>
        <w:rPr>
          <w:rFonts w:ascii="Times New Roman" w:hAnsi="Times New Roman" w:eastAsia="宋体"/>
        </w:rPr>
        <w:t>代码审查：两轮 AI 辅助代码审查累计发现并修复 34 项问题（含"首用必现"级 2 项），覆盖竞态、内存泄漏、协议完整性、异常态处理等；审查报告随仓库留存。</w:t>
      </w:r>
    </w:p>
    <w:p>
      <w:pPr>
        <w:pStyle w:val="ListBullet"/>
      </w:pPr>
      <w:r>
        <w:rPr>
          <w:rFonts w:ascii="Times New Roman" w:hAnsi="Times New Roman" w:eastAsia="宋体"/>
        </w:rPr>
        <w:t>渲染稳定性：针对轻量运行时偶发重排问题，采用"独立页面拆分 + 布局切换节流 + 空词不翻转"的架构级规避，连续快速操作不再触发界面错乱。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3.6 AI-Native 开发说明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AI Coding 代码占比</w:t>
            </w:r>
          </w:p>
        </w:tc>
        <w:tc>
          <w:tcPr>
            <w:tcW w:type="dxa" w:w="4320"/>
          </w:tcPr>
          <w:p>
            <w:r>
              <w:t>约 95%（口径：功能代码由 AI 生成初稿，人工负责需求定义、方案决策、审查修正与实测验收；全部 AI 对话日志已归档于仓库 logs/，可逐条核实）</w:t>
            </w:r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使用的 AI 工具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Claude Code（CLI，主力：实现/审查/测试）、DeepSeek（对话开发）、GLM（对话开发）、OpenCode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MCP 工具使用情况</w:t>
            </w:r>
          </w:p>
        </w:tc>
        <w:tc>
          <w:tcPr>
            <w:tcW w:type="dxa" w:w="4320"/>
          </w:tcPr>
          <w:p>
            <w:r>
              <w:t>vela-mcp（模拟器管理/构建/部署/日志）、android-emulator（设备与截图）、xiaomi-band9（自研 MCP 服务：小米穿戴协议逆向实现的 rpk 安装/应用列表/设备信息工具，面向手环侧部署实验；本作品功能验证在官方模拟器完成）、coding-agent（文件与命令操作）</w:t>
            </w:r>
            <w:r>
              <w:rPr>
                <w:rFonts w:ascii="Times New Roman" w:hAnsi="Times New Roman" w:eastAsia="宋体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Skills 使用与新增情况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新增沉淀：vela-dataset-split（资料集拆分与校验，见 3.4）；过程使用：brainstorming（方案设计）、systematic-debugging（系统性排查）、verification-before-completion（完成前验证）等通用工程 Skill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Token 使用总量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</w:rPr>
              <w:t>约 982 万（757.7 万输入 / 224.8 万输出；口径：仓库 logs/ 36 个会话日志离线统计，覆盖 2026-08-11 至 09-18 共 2664 条事件）</w:t>
            </w:r>
          </w:p>
        </w:tc>
      </w:tr>
    </w:tbl>
    <w:p/>
    <w:p>
      <w:r>
        <w:rPr>
          <w:rFonts w:ascii="Times New Roman" w:hAnsi="Times New Roman" w:eastAsia="宋体"/>
          <w:b/>
        </w:rPr>
        <w:t>补充说明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AI 协作贯穿全流程：需求澄清与方案设计、代码实现与重构、自动化测试脚本编写、甚至"派 AI 审查 AI"（两轮独立的对话式代码审查，每轮均产出分级问题清单并逐项修复，其中一项"首页语音搜索首次使用必然无结果"的低级缺陷即为 AI 审查发现）。遇到的典型问题与解决：① AI 生成的代码在轻量运行时上可能出现"构建成功但运行异常"——团队据此建立了"构建后解包核验产物字符串特征 + 模拟器实测"的双重验证纪律；② AI 多次在同一类坑（onInit 时序、注释与实现脱节）重复犯错——通过将教训固化进自建 Skill 的踩坑清单来抑制复发。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3.7 总结与展望</w:t>
      </w:r>
    </w:p>
    <w:p>
      <w:r>
        <w:rPr>
          <w:rFonts w:ascii="Times New Roman" w:hAnsi="Times New Roman" w:eastAsia="宋体"/>
          <w:b/>
        </w:rPr>
        <w:t>成果总结</w:t>
      </w:r>
    </w:p>
    <w:p>
      <w:pPr>
        <w:ind w:firstLine="440"/>
      </w:pPr>
      <w:r>
        <w:rPr>
          <w:rFonts w:ascii="Times New Roman" w:hAnsi="Times New Roman" w:eastAsia="宋体"/>
          <w:b w:val="0"/>
        </w:rPr>
        <w:t>完成了一款面向小米手环 9 的离线知识检索应用：六大类 5400 条资料、纯本地秒级检索（热缓存 66~138ms）、渐进式结果加载、蓝牙资料免重装扩展、语音/AI 双链路搜索、完整的资料生产工具链与质量校验体系。功能全流程已在 openvela 官方模拟器实测通过；全流程（数据生产 → 应用开发 → 模拟器部署与实测 → 质量审查）均有日志与实测数据留存，可复现、可核实。本队为中学生团队（青少年组）。</w:t>
      </w:r>
    </w:p>
    <w:p>
      <w:r>
        <w:rPr>
          <w:rFonts w:ascii="Times New Roman" w:hAnsi="Times New Roman" w:eastAsia="宋体"/>
          <w:b/>
        </w:rPr>
        <w:t>应用前景与商业价值</w:t>
      </w:r>
    </w:p>
    <w:p>
      <w:pPr>
        <w:pStyle w:val="ListBullet"/>
      </w:pPr>
      <w:r>
        <w:rPr>
          <w:rFonts w:ascii="Times New Roman" w:hAnsi="Times New Roman" w:eastAsia="宋体"/>
        </w:rPr>
        <w:t>目标受众：通勤/运动场景的知识碎片消费人群；学生（诗词/英语/学习资料）；中老年健康科普人群；以及对离线隐私有要求的用户（全部数据与检索均在本地，零上传）。</w:t>
      </w:r>
    </w:p>
    <w:p>
      <w:pPr>
        <w:pStyle w:val="ListBullet"/>
      </w:pPr>
      <w:r>
        <w:rPr>
          <w:rFonts w:ascii="Times New Roman" w:hAnsi="Times New Roman" w:eastAsia="宋体"/>
        </w:rPr>
        <w:t>场景价值：填补"手表无法查知识"的空白——抬手一查即可获得结构化答案，无需掏手机。</w:t>
      </w:r>
    </w:p>
    <w:p>
      <w:pPr>
        <w:pStyle w:val="ListBullet"/>
      </w:pPr>
      <w:r>
        <w:rPr>
          <w:rFonts w:ascii="Times New Roman" w:hAnsi="Times New Roman" w:eastAsia="宋体"/>
        </w:rPr>
        <w:t>扩展潜力：蓝牙资料下发协议使应用具备"用户自建资料集"的生态能力（如企业内训资料、个人笔记库），资料生产工具链已通用化（spec 声明式），新增资料集成本极低。</w:t>
      </w:r>
    </w:p>
    <w:p>
      <w:pPr>
        <w:pStyle w:val="ListBullet"/>
      </w:pPr>
      <w:r>
        <w:rPr>
          <w:rFonts w:ascii="Times New Roman" w:hAnsi="Times New Roman" w:eastAsia="宋体"/>
        </w:rPr>
        <w:t>商业模式可能：预置高质量资料集的付费包、面向企业的离线知识下发（手表作为培训/巡检终端）。</w:t>
      </w:r>
    </w:p>
    <w:p>
      <w:r>
        <w:rPr>
          <w:rFonts w:ascii="Times New Roman" w:hAnsi="Times New Roman" w:eastAsia="宋体"/>
          <w:b/>
        </w:rPr>
        <w:t>不足与未来工作</w:t>
      </w:r>
    </w:p>
    <w:p>
      <w:pPr>
        <w:pStyle w:val="ListBullet"/>
      </w:pPr>
      <w:r>
        <w:rPr>
          <w:rFonts w:ascii="Times New Roman" w:hAnsi="Times New Roman" w:eastAsia="宋体"/>
        </w:rPr>
        <w:t>全部性能数据来自官方模拟器实测（符合初赛验证要求）；真机大词量场景的耗时调优需等决赛阶段获得样机后进行。</w:t>
      </w:r>
    </w:p>
    <w:p>
      <w:pPr>
        <w:pStyle w:val="ListBullet"/>
      </w:pPr>
      <w:r>
        <w:rPr>
          <w:rFonts w:ascii="Times New Roman" w:hAnsi="Times New Roman" w:eastAsia="宋体"/>
        </w:rPr>
        <w:t>语音/AI 的云端应答链路依赖手机端配合应用，其体验完善度取决于对端实现（协议已开放、文档已提供）。</w:t>
      </w:r>
    </w:p>
    <w:p>
      <w:pPr>
        <w:pStyle w:val="ListBullet"/>
      </w:pPr>
      <w:r>
        <w:rPr>
          <w:rFonts w:ascii="Times New Roman" w:hAnsi="Times New Roman" w:eastAsia="宋体"/>
        </w:rPr>
        <w:t>资料集内容规模可继续扩大（当前 5400 条），索引结构与渐进加载已为此预留扩展空间。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