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>
              <w:t>队长：需求定义、技术方案决策、模拟器实测与迭代验收、材料整理；</w:t>
            </w:r>
            <w:r>
              <w:rPr>
                <w:rFonts w:ascii="Times New Roman" w:hAnsi="Times New Roman" w:eastAsia="宋体"/>
              </w:rPr>
            </w:r>
          </w:p>
          <w:p>
            <w:r>
              <w:t>AI 编程助手（Claude Code / DeepSeek / GLM）：代码实现、代码审查、自动化测试执行、文档撰写。</w:t>
            </w:r>
          </w:p>
          <w:p>
            <w:r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《资料库》是一款完全离线运行的手表端知识检索应用，把历史、诗词、英语、健康、生活、学习六大类共 5150 条结构化资料装入腕上，用户用 1~2 个汉字即可在本地完成秒级检索。针对手表"屏幕小、输入难、网络不稳"的痛点，作品以"离线索引 + 极简交互"为核心设计：自研哈希分桶索引实现纯本地检索，热缓存搜索实测 66~138ms；渐进式分片加载让首屏结果更快出现；蓝牙分片传输支持资料集免重装下发（传输完成自动建立索引）；语音/AI 搜索在有手机对端时经互联通道协同处理，无对端时本地链路降级可用。应用基于 openvela 快应用框架开发，面向小米手环 9 适配；功能全流程（安装、浏览、搜索、详情、收藏、资料扩展）已在官方模拟器上实测通过，开发与验证全程使用 openvela 官方手表模拟器，符合大赛初赛"模拟器验证"的要求。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App、联网检索、翻阅长文）完全不适用。手表场景的真实约束有三：①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前缀匹配"的完整检索链路，5150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≤2，超限淘汰最久未用（淘汰的只是内存副本，storage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渲染"，该架构划分即弱网/断网降级策略本身。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自绘 QWERTY/T9 键盘（三形态适配，替代系统输入法）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适配情况与验证范围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目标设备形态：小米手环 9（Vela 系统，胶囊屏 192×490）；开发与验证环境：openvela 官方手表模拟器（Vel-pro，336×480）。按大赛赛道指引，初赛阶段使用官方模拟器完成开发与功能验证即可；本队未领取开发板，因此不涉及真机部署与真机证据，全部功能与性能数据均来自官方模拟器实测。应用对胶囊屏与方形屏两种形态做了自适应布局。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手势体系：分类行自由横滑，停止后自动归位对齐、资料页与搜索态"左滑返回/退出"。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>
              <w:t>真机部署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4320"/>
          </w:tcPr>
          <w:p>
            <w:r>
              <w:t>未涉及——本队未领取开发板，初赛按官方要求使用模拟器完成验证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通过：5150 条资料均可按设计命中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>
              <w:t>通过：本地降级链路完整执行（模拟器实测）；互联链路为可选增强，待手机端配合应用联调</w:t>
            </w:r>
            <w:r>
              <w:rPr>
                <w:rFonts w:ascii="Times New Roman" w:hAnsi="Times New Roman" w:eastAsia="宋体"/>
              </w:rPr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66~138ms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>
              <w:t>模拟器直搜未预热场景（冷缓存路径）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离线数据规模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5150 条 / 2.3MB 索引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六大资料集全量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≤2（LRU）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>
              <w:t>约 95%（口径：功能代码由 AI 生成初稿，人工负责需求定义、方案决策、审查修正与实测验收；全部 AI 对话日志已归档于仓库 logs/，可逐条核实）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>
              <w:t>vela-mcp（模拟器管理/构建/部署/日志）、android-emulator（设备与截图）、xiaomi-band9（自研 MCP 服务：小米穿戴协议逆向实现的 rpk 安装/应用列表/设备信息工具，面向手环侧部署实验；本作品功能验证在官方模拟器完成）、coding-agent（文件与命令操作）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新增沉淀：vela-dataset-split（资料集拆分与校验，见 3.4）；过程使用：brainstorming（方案设计）、systematic-debugging（系统性排查）、verification-before-completion（完成前验证）等通用工程 Skill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模拟器实测"的双重验证纪律；② AI 多次在同一类坑（onInit 时序、注释与实现脱节）重复犯错——通过将教训固化进自建 Skill 的踩坑清单来抑制复发。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3.7 总结与展望</w:t>
      </w:r>
    </w:p>
    <w:p>
      <w:r>
        <w:rPr>
          <w:rFonts w:ascii="Times New Roman" w:hAnsi="Times New Roman" w:eastAsia="宋体"/>
          <w:b/>
        </w:rPr>
        <w:t>成果总结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完成了一款面向小米手环 9 的离线知识检索应用：六大类 5150 条资料、纯本地秒级检索（热缓存 66~138ms）、渐进式结果加载、蓝牙资料免重装扩展、语音/AI 双链路搜索、完整的资料生产工具链与质量校验体系。功能全流程已在 openvela 官方模拟器实测通过；全流程（数据生产 → 应用开发 → 模拟器部署与实测 → 质量审查）均有日志与实测数据留存，可复现、可核实。本队为中学生团队（青少年组）。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pPr>
        <w:pStyle w:val="ListBullet"/>
      </w:pPr>
      <w:r>
        <w:rPr>
          <w:rFonts w:ascii="Times New Roman" w:hAnsi="Times New Roman" w:eastAsia="宋体"/>
        </w:rPr>
        <w:t>全部性能数据来自官方模拟器实测（符合初赛验证要求）；真机大词量场景的耗时调优需等决赛阶段获得样机后进行。</w:t>
      </w:r>
    </w:p>
    <w:p>
      <w:pPr>
        <w:pStyle w:val="ListBullet"/>
      </w:pPr>
      <w:r>
        <w:rPr>
          <w:rFonts w:ascii="Times New Roman" w:hAnsi="Times New Roman" w:eastAsia="宋体"/>
        </w:rPr>
        <w:t>语音/AI 的云端应答链路依赖手机端配合应用，其体验完善度取决于对端实现（协议已开放、文档已提供）。</w:t>
      </w:r>
    </w:p>
    <w:p>
      <w:pPr>
        <w:pStyle w:val="ListBullet"/>
      </w:pPr>
      <w:r>
        <w:rPr>
          <w:rFonts w:ascii="Times New Roman" w:hAnsi="Times New Roman" w:eastAsia="宋体"/>
        </w:rPr>
        <w:t>资料集内容规模可继续扩大（当前 5150 条），索引结构与渐进加载已为此预留扩展空间。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