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color w:val="191a1c"/>
          <w:sz w:val="40"/>
          <w:szCs w:val="4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40"/>
          <w:szCs w:val="40"/>
          <w:u w:val="single"/>
          <w:rtl w:val="0"/>
        </w:rPr>
        <w:t xml:space="preserve">포상 및 징계 규정</w:t>
      </w:r>
    </w:p>
    <w:p w:rsidR="00000000" w:rsidDel="00000000" w:rsidP="00000000" w:rsidRDefault="00000000" w:rsidRPr="00000000" w14:paraId="00000002">
      <w:pPr>
        <w:shd w:fill="ffffff" w:val="clear"/>
        <w:jc w:val="cente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제1장 총칙</w:t>
      </w:r>
    </w:p>
    <w:p w:rsidR="00000000" w:rsidDel="00000000" w:rsidP="00000000" w:rsidRDefault="00000000" w:rsidRPr="00000000" w14:paraId="00000004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제1조 (목적)</w:t>
      </w:r>
    </w:p>
    <w:p w:rsidR="00000000" w:rsidDel="00000000" w:rsidP="00000000" w:rsidRDefault="00000000" w:rsidRPr="00000000" w14:paraId="00000005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이 규정은 사무직사원에 대한 포상 및 징계의 세부기준 및 절차에 관한 사항을 규정함을 목적으로 한다. (2018년 8월27일 개정)</w:t>
      </w:r>
    </w:p>
    <w:p w:rsidR="00000000" w:rsidDel="00000000" w:rsidP="00000000" w:rsidRDefault="00000000" w:rsidRPr="00000000" w14:paraId="00000006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제2조 (적용범위)</w:t>
      </w:r>
    </w:p>
    <w:p w:rsidR="00000000" w:rsidDel="00000000" w:rsidP="00000000" w:rsidRDefault="00000000" w:rsidRPr="00000000" w14:paraId="00000007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포상 및 징계의 세부기준 및 절차에 관하여는 다른 규정에 특히 정한 것을 제외하고는 이 규정이 정하는 바에 의한다.</w:t>
      </w:r>
    </w:p>
    <w:p w:rsidR="00000000" w:rsidDel="00000000" w:rsidP="00000000" w:rsidRDefault="00000000" w:rsidRPr="00000000" w14:paraId="00000008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제3조 (주관팀)</w:t>
      </w:r>
    </w:p>
    <w:p w:rsidR="00000000" w:rsidDel="00000000" w:rsidP="00000000" w:rsidRDefault="00000000" w:rsidRPr="00000000" w14:paraId="00000009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포상 및 징계에 관한 주관팀은 인사기획팀으로 한다. (2023년 6월1일 개정)</w:t>
      </w:r>
    </w:p>
    <w:p w:rsidR="00000000" w:rsidDel="00000000" w:rsidP="00000000" w:rsidRDefault="00000000" w:rsidRPr="00000000" w14:paraId="0000000A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주관팀은 상벌사항을 접수하였을 경우 상벌 대상자의 인적사항, 상벌사유 및 인사위원회 구성 등의 내용을 포함한 인사위원회 개최 품의를 하여 대표이사의 결재를 득해야 한다. (2017년 6월9일 개정)</w:t>
      </w:r>
    </w:p>
    <w:p w:rsidR="00000000" w:rsidDel="00000000" w:rsidP="00000000" w:rsidRDefault="00000000" w:rsidRPr="00000000" w14:paraId="0000000B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주관팀은 상벌사항 접수일로부터 14일 이내에 인사위원회에 부의하고 징계사항은 30일 이내에 인사위원회 심의를 마쳐야 한다.</w:t>
      </w:r>
    </w:p>
    <w:p w:rsidR="00000000" w:rsidDel="00000000" w:rsidP="00000000" w:rsidRDefault="00000000" w:rsidRPr="00000000" w14:paraId="0000000C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주관팀은 인사위원회 회의록을 작성, 보존해야 한다.</w:t>
      </w:r>
    </w:p>
    <w:p w:rsidR="00000000" w:rsidDel="00000000" w:rsidP="00000000" w:rsidRDefault="00000000" w:rsidRPr="00000000" w14:paraId="0000000D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제4조 (이중포상 및 징계금지)</w:t>
      </w:r>
    </w:p>
    <w:p w:rsidR="00000000" w:rsidDel="00000000" w:rsidP="00000000" w:rsidRDefault="00000000" w:rsidRPr="00000000" w14:paraId="0000000E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동일한 공적 및 비위사실에 대하여는 이중으로 포상ㆍ징계하지 않는다.</w:t>
      </w:r>
    </w:p>
    <w:p w:rsidR="00000000" w:rsidDel="00000000" w:rsidP="00000000" w:rsidRDefault="00000000" w:rsidRPr="00000000" w14:paraId="0000000F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 2장 포상   </w:t>
      </w:r>
    </w:p>
    <w:p w:rsidR="00000000" w:rsidDel="00000000" w:rsidP="00000000" w:rsidRDefault="00000000" w:rsidRPr="00000000" w14:paraId="00000011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제5조 (표창등급)</w:t>
      </w:r>
    </w:p>
    <w:p w:rsidR="00000000" w:rsidDel="00000000" w:rsidP="00000000" w:rsidRDefault="00000000" w:rsidRPr="00000000" w14:paraId="00000012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표창등급은 대표이사 표창으로 한다. (2023년 6월 1일 개정)</w:t>
      </w:r>
    </w:p>
    <w:p w:rsidR="00000000" w:rsidDel="00000000" w:rsidP="00000000" w:rsidRDefault="00000000" w:rsidRPr="00000000" w14:paraId="00000013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제6조 (대상)</w:t>
      </w:r>
    </w:p>
    <w:p w:rsidR="00000000" w:rsidDel="00000000" w:rsidP="00000000" w:rsidRDefault="00000000" w:rsidRPr="00000000" w14:paraId="00000014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사원이 회사에 공로가 있거나 모범이 되었을 때 또는 장기근속한 경우 소속팀장의 추천으로 인사위원회의 심의를 거쳐 표창한다.</w:t>
      </w:r>
    </w:p>
    <w:p w:rsidR="00000000" w:rsidDel="00000000" w:rsidP="00000000" w:rsidRDefault="00000000" w:rsidRPr="00000000" w14:paraId="00000015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제7조 (표창절차)</w:t>
      </w:r>
    </w:p>
    <w:p w:rsidR="00000000" w:rsidDel="00000000" w:rsidP="00000000" w:rsidRDefault="00000000" w:rsidRPr="00000000" w14:paraId="00000016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각 팀장은 공적조서 및 관계자료를 첨부하여 주관팀에 추천한다.</w:t>
      </w:r>
    </w:p>
    <w:p w:rsidR="00000000" w:rsidDel="00000000" w:rsidP="00000000" w:rsidRDefault="00000000" w:rsidRPr="00000000" w14:paraId="00000017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근속상은 주관팀의 확인 및 기록으로 추천을 대신한다.</w:t>
      </w:r>
    </w:p>
    <w:p w:rsidR="00000000" w:rsidDel="00000000" w:rsidP="00000000" w:rsidRDefault="00000000" w:rsidRPr="00000000" w14:paraId="00000018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주관팀은 각 팀의 추천자를 심사 후 선발하고 우선순위를 결정하여 인사위원회에 부의한다.</w:t>
      </w:r>
    </w:p>
    <w:p w:rsidR="00000000" w:rsidDel="00000000" w:rsidP="00000000" w:rsidRDefault="00000000" w:rsidRPr="00000000" w14:paraId="00000019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인사위원회는 공적의 내용 및 등급, 대상자의 지위 등을 검토하여 표창을 결정하고 표창권자에게 건의한다.</w:t>
      </w:r>
    </w:p>
    <w:p w:rsidR="00000000" w:rsidDel="00000000" w:rsidP="00000000" w:rsidRDefault="00000000" w:rsidRPr="00000000" w14:paraId="0000001A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제8조 (표창방법)</w:t>
      </w:r>
    </w:p>
    <w:p w:rsidR="00000000" w:rsidDel="00000000" w:rsidP="00000000" w:rsidRDefault="00000000" w:rsidRPr="00000000" w14:paraId="0000001B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표창은 표창장으로 행하고 그 부상으로 상금 또는 상품을 줄 수 있다.</w:t>
      </w:r>
    </w:p>
    <w:p w:rsidR="00000000" w:rsidDel="00000000" w:rsidP="00000000" w:rsidRDefault="00000000" w:rsidRPr="00000000" w14:paraId="0000001C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제9조 (표창의 종류)</w:t>
      </w:r>
    </w:p>
    <w:p w:rsidR="00000000" w:rsidDel="00000000" w:rsidP="00000000" w:rsidRDefault="00000000" w:rsidRPr="00000000" w14:paraId="0000001D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표창은 근속상, 대원상, 송원상 등으로 구분한다. (2018년 12월13일 개정)</w:t>
      </w:r>
    </w:p>
    <w:p w:rsidR="00000000" w:rsidDel="00000000" w:rsidP="00000000" w:rsidRDefault="00000000" w:rsidRPr="00000000" w14:paraId="0000001E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근속상은 다음 각호와 같이 우수한 성적으로 장기 근무한 사원에 대하여 대표이사 표창을 한다.</w:t>
      </w:r>
    </w:p>
    <w:p w:rsidR="00000000" w:rsidDel="00000000" w:rsidP="00000000" w:rsidRDefault="00000000" w:rsidRPr="00000000" w14:paraId="0000001F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1. 10년 근속 : 금 5돈</w:t>
      </w:r>
    </w:p>
    <w:p w:rsidR="00000000" w:rsidDel="00000000" w:rsidP="00000000" w:rsidRDefault="00000000" w:rsidRPr="00000000" w14:paraId="00000020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2. 15년 근속 : 금 7돈, 부부동반 여행 2박 3일</w:t>
      </w:r>
    </w:p>
    <w:p w:rsidR="00000000" w:rsidDel="00000000" w:rsidP="00000000" w:rsidRDefault="00000000" w:rsidRPr="00000000" w14:paraId="00000021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3. 20년 근속 : 금 9돈</w:t>
      </w:r>
    </w:p>
    <w:p w:rsidR="00000000" w:rsidDel="00000000" w:rsidP="00000000" w:rsidRDefault="00000000" w:rsidRPr="00000000" w14:paraId="00000022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4. 25년 근속 : 금 11돈, 유급휴가 3일 (2024년 3월 1일 시행)</w:t>
      </w:r>
    </w:p>
    <w:p w:rsidR="00000000" w:rsidDel="00000000" w:rsidP="00000000" w:rsidRDefault="00000000" w:rsidRPr="00000000" w14:paraId="00000023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5. 30년 근속 : 금 13돈</w:t>
      </w:r>
    </w:p>
    <w:p w:rsidR="00000000" w:rsidDel="00000000" w:rsidP="00000000" w:rsidRDefault="00000000" w:rsidRPr="00000000" w14:paraId="00000024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6. 35년 근속 : 금 15돈</w:t>
      </w:r>
    </w:p>
    <w:p w:rsidR="00000000" w:rsidDel="00000000" w:rsidP="00000000" w:rsidRDefault="00000000" w:rsidRPr="00000000" w14:paraId="00000025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7. 40년 근속 : 금 17돈 (2020년 7월 1일 시행)</w:t>
      </w:r>
    </w:p>
    <w:p w:rsidR="00000000" w:rsidDel="00000000" w:rsidP="00000000" w:rsidRDefault="00000000" w:rsidRPr="00000000" w14:paraId="00000026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단, 창립기념일 이후 입사자가 근속포상과 정년이 겹칠 시 당해년도에 적용한다. 목적지와 여행일정은 당사자가 정하며 정년여행과 중복 시 1회로하며, 개인사정으로 여행을 실시하지 못할 시 별도의 보상을 하지 아니한다.</w:t>
      </w:r>
    </w:p>
    <w:p w:rsidR="00000000" w:rsidDel="00000000" w:rsidP="00000000" w:rsidRDefault="00000000" w:rsidRPr="00000000" w14:paraId="00000027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대원상은 다음 각호에 해당하는 사원에 대하여 수여한다.</w:t>
      </w:r>
    </w:p>
    <w:p w:rsidR="00000000" w:rsidDel="00000000" w:rsidP="00000000" w:rsidRDefault="00000000" w:rsidRPr="00000000" w14:paraId="00000028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1. 경영합리화에 대한 창의적 연구를 한 자</w:t>
      </w:r>
    </w:p>
    <w:p w:rsidR="00000000" w:rsidDel="00000000" w:rsidP="00000000" w:rsidRDefault="00000000" w:rsidRPr="00000000" w14:paraId="00000029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2. 각종 사고의 미연방지로 막대한 사손을 모면케 한 자</w:t>
      </w:r>
    </w:p>
    <w:p w:rsidR="00000000" w:rsidDel="00000000" w:rsidP="00000000" w:rsidRDefault="00000000" w:rsidRPr="00000000" w14:paraId="0000002A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3. 설비 및 기구의 개선으로 사익을 증대케 한 자</w:t>
      </w:r>
    </w:p>
    <w:p w:rsidR="00000000" w:rsidDel="00000000" w:rsidP="00000000" w:rsidRDefault="00000000" w:rsidRPr="00000000" w14:paraId="0000002B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4. 작업방법의 개선으로 업무효율을 현저하게 향상케 한 자</w:t>
      </w:r>
    </w:p>
    <w:p w:rsidR="00000000" w:rsidDel="00000000" w:rsidP="00000000" w:rsidRDefault="00000000" w:rsidRPr="00000000" w14:paraId="0000002C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5. 기타 회사에 대하여 특히 공적이 있는 자</w:t>
      </w:r>
    </w:p>
    <w:p w:rsidR="00000000" w:rsidDel="00000000" w:rsidP="00000000" w:rsidRDefault="00000000" w:rsidRPr="00000000" w14:paraId="0000002D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송원상은 아래와 같이 당해 공적이 있는 사원에 대하여 수여한다. (2018년 2월22일 개정)</w:t>
        <w:br w:type="textWrapping"/>
        <w:t xml:space="preserve">-당해 사업목표 달성에 크게 기여</w:t>
        <w:br w:type="textWrapping"/>
        <w:t xml:space="preserve">-당해 원가절감, 수익증대 등을 위한 제도 또는 관리방법의 개선으로 경영성과 향상에 크게 기여</w:t>
      </w:r>
    </w:p>
    <w:p w:rsidR="00000000" w:rsidDel="00000000" w:rsidP="00000000" w:rsidRDefault="00000000" w:rsidRPr="00000000" w14:paraId="0000002E">
      <w:pPr>
        <w:shd w:fill="ffffff" w:val="clear"/>
        <w:ind w:left="3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 기타 전 3호는 포상이 필요한 개인 및 단체에 대하여 포상할 수 있다. (2018년 2월22일 개정)</w:t>
      </w:r>
    </w:p>
    <w:p w:rsidR="00000000" w:rsidDel="00000000" w:rsidP="00000000" w:rsidRDefault="00000000" w:rsidRPr="00000000" w14:paraId="0000002F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제10조 (표창시기)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(2023년 6월1일 개정)</w:t>
      </w:r>
    </w:p>
    <w:tbl>
      <w:tblPr>
        <w:tblStyle w:val="Table1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2685"/>
        <w:gridCol w:w="2130"/>
        <w:tblGridChange w:id="0">
          <w:tblGrid>
            <w:gridCol w:w="2115"/>
            <w:gridCol w:w="2685"/>
            <w:gridCol w:w="213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표창권자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표창종류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횟수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대표이사</w:t>
            </w:r>
          </w:p>
          <w:p w:rsidR="00000000" w:rsidDel="00000000" w:rsidP="00000000" w:rsidRDefault="00000000" w:rsidRPr="00000000" w14:paraId="00000034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표창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대원상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수시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송원상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연1회</w:t>
            </w:r>
          </w:p>
          <w:p w:rsidR="00000000" w:rsidDel="00000000" w:rsidP="00000000" w:rsidRDefault="00000000" w:rsidRPr="00000000" w14:paraId="0000003A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(시무식)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근속상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연1회</w:t>
            </w:r>
          </w:p>
          <w:p w:rsidR="00000000" w:rsidDel="00000000" w:rsidP="00000000" w:rsidRDefault="00000000" w:rsidRPr="00000000" w14:paraId="0000003E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(창립기념식)</w:t>
            </w:r>
          </w:p>
        </w:tc>
      </w:tr>
    </w:tbl>
    <w:p w:rsidR="00000000" w:rsidDel="00000000" w:rsidP="00000000" w:rsidRDefault="00000000" w:rsidRPr="00000000" w14:paraId="0000003F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제11조 (인사반영)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(2023년6월1일 개정)</w:t>
      </w:r>
    </w:p>
    <w:tbl>
      <w:tblPr>
        <w:tblStyle w:val="Table2"/>
        <w:tblW w:w="6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1590"/>
        <w:gridCol w:w="1350"/>
        <w:gridCol w:w="1185"/>
        <w:gridCol w:w="2010"/>
        <w:tblGridChange w:id="0">
          <w:tblGrid>
            <w:gridCol w:w="810"/>
            <w:gridCol w:w="1590"/>
            <w:gridCol w:w="1350"/>
            <w:gridCol w:w="1185"/>
            <w:gridCol w:w="201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표창권자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표창종류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가점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사내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대표이사</w:t>
            </w:r>
          </w:p>
          <w:p w:rsidR="00000000" w:rsidDel="00000000" w:rsidP="00000000" w:rsidRDefault="00000000" w:rsidRPr="00000000" w14:paraId="00000047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표창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대원상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0.5점~10점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송원상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개인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5점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없음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사외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대통령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대통령상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1점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장관이상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국무총리상, 장관상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0.5점</w:t>
            </w:r>
          </w:p>
        </w:tc>
      </w:tr>
    </w:tbl>
    <w:p w:rsidR="00000000" w:rsidDel="00000000" w:rsidP="00000000" w:rsidRDefault="00000000" w:rsidRPr="00000000" w14:paraId="0000005F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 3장 징계   </w:t>
      </w:r>
    </w:p>
    <w:p w:rsidR="00000000" w:rsidDel="00000000" w:rsidP="00000000" w:rsidRDefault="00000000" w:rsidRPr="00000000" w14:paraId="00000062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제12조 (징계사유)</w:t>
      </w:r>
    </w:p>
    <w:p w:rsidR="00000000" w:rsidDel="00000000" w:rsidP="00000000" w:rsidRDefault="00000000" w:rsidRPr="00000000" w14:paraId="00000063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사원이 다음 각호의 1에 해당하는 때에는 징계결의의 요구를 해야 하고 그 결의에 따라 징계처분해야 한다.</w:t>
      </w:r>
    </w:p>
    <w:p w:rsidR="00000000" w:rsidDel="00000000" w:rsidP="00000000" w:rsidRDefault="00000000" w:rsidRPr="00000000" w14:paraId="00000064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1. 고의 또는 과실로 회사에 손해를 끼친 자</w:t>
      </w:r>
    </w:p>
    <w:p w:rsidR="00000000" w:rsidDel="00000000" w:rsidP="00000000" w:rsidRDefault="00000000" w:rsidRPr="00000000" w14:paraId="00000065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2. 이력상 중요한 사항을 사칭한 자</w:t>
      </w:r>
    </w:p>
    <w:p w:rsidR="00000000" w:rsidDel="00000000" w:rsidP="00000000" w:rsidRDefault="00000000" w:rsidRPr="00000000" w14:paraId="00000066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3. 허가없이 회사재산을 반출한 자</w:t>
      </w:r>
    </w:p>
    <w:p w:rsidR="00000000" w:rsidDel="00000000" w:rsidP="00000000" w:rsidRDefault="00000000" w:rsidRPr="00000000" w14:paraId="00000067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4. 직무상 기밀을 누설하여 회사의 손해나 업무상 지장을 초래한 자</w:t>
      </w:r>
    </w:p>
    <w:p w:rsidR="00000000" w:rsidDel="00000000" w:rsidP="00000000" w:rsidRDefault="00000000" w:rsidRPr="00000000" w14:paraId="00000068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5. 타인으로부터 업무관계로 금품의 수증 및 향응을 받는 등의 행위를 한 자</w:t>
      </w:r>
    </w:p>
    <w:p w:rsidR="00000000" w:rsidDel="00000000" w:rsidP="00000000" w:rsidRDefault="00000000" w:rsidRPr="00000000" w14:paraId="00000069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6. 직권남용으로 사익을 취하였거나 타인으로 하여금 이익을 도모한 자</w:t>
      </w:r>
    </w:p>
    <w:p w:rsidR="00000000" w:rsidDel="00000000" w:rsidP="00000000" w:rsidRDefault="00000000" w:rsidRPr="00000000" w14:paraId="0000006A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7. 업무상 회사 또는 상사를 기만한 자</w:t>
      </w:r>
    </w:p>
    <w:p w:rsidR="00000000" w:rsidDel="00000000" w:rsidP="00000000" w:rsidRDefault="00000000" w:rsidRPr="00000000" w14:paraId="0000006B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8. 회사 내에서 타인의 명예를 훼손하거나 폭행 및 협박을 가하여 업무를 방해한 자</w:t>
      </w:r>
    </w:p>
    <w:p w:rsidR="00000000" w:rsidDel="00000000" w:rsidP="00000000" w:rsidRDefault="00000000" w:rsidRPr="00000000" w14:paraId="0000006C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9. 정당한 이유 없이 지각, 결근이 많고 직무에 불성실한 자</w:t>
      </w:r>
    </w:p>
    <w:p w:rsidR="00000000" w:rsidDel="00000000" w:rsidP="00000000" w:rsidRDefault="00000000" w:rsidRPr="00000000" w14:paraId="0000006D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10. 수회 징계를 받고도 뉘우치는 마음가짐이 없는 자</w:t>
      </w:r>
    </w:p>
    <w:p w:rsidR="00000000" w:rsidDel="00000000" w:rsidP="00000000" w:rsidRDefault="00000000" w:rsidRPr="00000000" w14:paraId="0000006E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11. 대표이사의 허가를 받지 않고 타 직에 종사함으로써 회사업무에 지장을 초래한 자</w:t>
      </w:r>
    </w:p>
    <w:p w:rsidR="00000000" w:rsidDel="00000000" w:rsidP="00000000" w:rsidRDefault="00000000" w:rsidRPr="00000000" w14:paraId="0000006F">
      <w:pPr>
        <w:shd w:fill="ffffff" w:val="clear"/>
        <w:ind w:left="280" w:firstLine="40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(2017년 6월 9일 개정)</w:t>
      </w:r>
    </w:p>
    <w:p w:rsidR="00000000" w:rsidDel="00000000" w:rsidP="00000000" w:rsidRDefault="00000000" w:rsidRPr="00000000" w14:paraId="00000070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12. 제문서의 남용, 위조를 한 자</w:t>
      </w:r>
    </w:p>
    <w:p w:rsidR="00000000" w:rsidDel="00000000" w:rsidP="00000000" w:rsidRDefault="00000000" w:rsidRPr="00000000" w14:paraId="00000071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13. 사용의 목적으로 물품을 제조하거나 제조케 한 자</w:t>
      </w:r>
    </w:p>
    <w:p w:rsidR="00000000" w:rsidDel="00000000" w:rsidP="00000000" w:rsidRDefault="00000000" w:rsidRPr="00000000" w14:paraId="00000072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14. 회사 내에서 음주, 도박, 기타 투기적 행위를 하여 풍기를 문란케 한 자</w:t>
      </w:r>
    </w:p>
    <w:p w:rsidR="00000000" w:rsidDel="00000000" w:rsidP="00000000" w:rsidRDefault="00000000" w:rsidRPr="00000000" w14:paraId="00000073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15. 정당한 이유없이 상사의 명에 불복하거나 월권행위를 한 자</w:t>
      </w:r>
    </w:p>
    <w:p w:rsidR="00000000" w:rsidDel="00000000" w:rsidP="00000000" w:rsidRDefault="00000000" w:rsidRPr="00000000" w14:paraId="00000074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16. 업무상 태만 또는 감독불충분으로 재해, 상해를 발생케 한 자</w:t>
      </w:r>
    </w:p>
    <w:p w:rsidR="00000000" w:rsidDel="00000000" w:rsidP="00000000" w:rsidRDefault="00000000" w:rsidRPr="00000000" w14:paraId="00000075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17. 회사 내에서 분파적 행위를 하여 상호이간을 시키며 전체의 화합을 헤치는 자</w:t>
      </w:r>
    </w:p>
    <w:p w:rsidR="00000000" w:rsidDel="00000000" w:rsidP="00000000" w:rsidRDefault="00000000" w:rsidRPr="00000000" w14:paraId="00000076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18. 업무처리를 고의로 지연하거나 또는 태만한 자 및 근무처를 무단이탈 한 자</w:t>
      </w:r>
    </w:p>
    <w:p w:rsidR="00000000" w:rsidDel="00000000" w:rsidP="00000000" w:rsidRDefault="00000000" w:rsidRPr="00000000" w14:paraId="00000077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19. 직장 내 괴롭힘 행위를 한 자(2019년 4월 1일 개정)</w:t>
      </w:r>
    </w:p>
    <w:p w:rsidR="00000000" w:rsidDel="00000000" w:rsidP="00000000" w:rsidRDefault="00000000" w:rsidRPr="00000000" w14:paraId="00000078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20. 작장 내 성희롱 행위를 한 자(2019년 4월 1일 개정)</w:t>
      </w:r>
    </w:p>
    <w:p w:rsidR="00000000" w:rsidDel="00000000" w:rsidP="00000000" w:rsidRDefault="00000000" w:rsidRPr="00000000" w14:paraId="00000079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21. 내부회계관리제도의 중요한 취약점을 발생하게 한 자(2019년 4월 1일 개정)</w:t>
      </w:r>
    </w:p>
    <w:p w:rsidR="00000000" w:rsidDel="00000000" w:rsidP="00000000" w:rsidRDefault="00000000" w:rsidRPr="00000000" w14:paraId="0000007A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22. 기타 취업규칙 및 사규를 위반한 자</w:t>
      </w:r>
    </w:p>
    <w:p w:rsidR="00000000" w:rsidDel="00000000" w:rsidP="00000000" w:rsidRDefault="00000000" w:rsidRPr="00000000" w14:paraId="0000007B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제13조 (징계의 요구)</w:t>
      </w:r>
    </w:p>
    <w:p w:rsidR="00000000" w:rsidDel="00000000" w:rsidP="00000000" w:rsidRDefault="00000000" w:rsidRPr="00000000" w14:paraId="0000007C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비위자의 소속 팀장 또는 비위적출 팀장은 담당임원의 승인을 얻어 비위에 관한 관련자료를 첨부 주관팀에 징계를 요구할 수 있다. (2017년 6월9일 개정)</w:t>
      </w:r>
    </w:p>
    <w:p w:rsidR="00000000" w:rsidDel="00000000" w:rsidP="00000000" w:rsidRDefault="00000000" w:rsidRPr="00000000" w14:paraId="0000007D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비위사실이 중대 또는 명백하거나 긴급조치를 할 필요가 있을 때에는 제1항의 규정에도 불구하고 주관팀이 직접 징계심의에 회부할 수 있다.</w:t>
      </w:r>
    </w:p>
    <w:p w:rsidR="00000000" w:rsidDel="00000000" w:rsidP="00000000" w:rsidRDefault="00000000" w:rsidRPr="00000000" w14:paraId="0000007E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제14조 (징계의 종류)</w:t>
      </w:r>
    </w:p>
    <w:p w:rsidR="00000000" w:rsidDel="00000000" w:rsidP="00000000" w:rsidRDefault="00000000" w:rsidRPr="00000000" w14:paraId="0000007F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징계는 면직, 정직, 감봉, 경고, 시말서로 구분한다. (2018년 2월22일 개정)</w:t>
      </w:r>
    </w:p>
    <w:p w:rsidR="00000000" w:rsidDel="00000000" w:rsidP="00000000" w:rsidRDefault="00000000" w:rsidRPr="00000000" w14:paraId="00000080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제15조 (징계의 효력)</w:t>
      </w:r>
    </w:p>
    <w:p w:rsidR="00000000" w:rsidDel="00000000" w:rsidP="00000000" w:rsidRDefault="00000000" w:rsidRPr="00000000" w14:paraId="00000081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면직은 사원의 신분을 해제한다.</w:t>
      </w:r>
    </w:p>
    <w:p w:rsidR="00000000" w:rsidDel="00000000" w:rsidP="00000000" w:rsidRDefault="00000000" w:rsidRPr="00000000" w14:paraId="00000082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정직은 정상에 따라 1개월 이상 6개월 이하의 기간 직무에 종사하지 못한다. (단,정직 기간중 급여는 지급하지 않는다.)</w:t>
      </w:r>
    </w:p>
    <w:p w:rsidR="00000000" w:rsidDel="00000000" w:rsidP="00000000" w:rsidRDefault="00000000" w:rsidRPr="00000000" w14:paraId="00000083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감봉기간은 1개월 이상 3개월 이하로 한다. 감봉 총액은 1개월 급여의 10분의 1, 감액 1회 금액은 평균임금의 1일분의 2분의 1을 초과하지 못한다. (2026년 2월1일 개정)</w:t>
      </w:r>
    </w:p>
    <w:p w:rsidR="00000000" w:rsidDel="00000000" w:rsidP="00000000" w:rsidRDefault="00000000" w:rsidRPr="00000000" w14:paraId="00000084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경고는 비위 사실에 대해 경고장을 발부한다. (2014년 7월1일 개정)</w:t>
      </w:r>
    </w:p>
    <w:p w:rsidR="00000000" w:rsidDel="00000000" w:rsidP="00000000" w:rsidRDefault="00000000" w:rsidRPr="00000000" w14:paraId="00000085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⑤ 시말서의 경우 근무태만 및 근태불량에 한하여 해당 팀장 이상 또는 인사기획팀이 필요하다고 판단될 시 사안에 따라 징구할 수 있으며, 인사기획팀에서 취합 후 대표이사의 결재를 득하고 인사에 반영한다.  (2023년 6월1일 개정)</w:t>
      </w:r>
    </w:p>
    <w:p w:rsidR="00000000" w:rsidDel="00000000" w:rsidP="00000000" w:rsidRDefault="00000000" w:rsidRPr="00000000" w14:paraId="00000086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제16조 (징계심의)</w:t>
      </w:r>
    </w:p>
    <w:p w:rsidR="00000000" w:rsidDel="00000000" w:rsidP="00000000" w:rsidRDefault="00000000" w:rsidRPr="00000000" w14:paraId="00000087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인사위원회가 징계심의를 할 때에는 비위내용을 조사한 서류와 입증자료를 기초로 하여 &lt;별표 2-08-1&gt; ‘비위 유형별 양정기준’에 따라 해야 한다.</w:t>
      </w:r>
    </w:p>
    <w:p w:rsidR="00000000" w:rsidDel="00000000" w:rsidP="00000000" w:rsidRDefault="00000000" w:rsidRPr="00000000" w14:paraId="00000088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인사위원회는 비위자 본인에게 진술 기회를 부여해야 한다. 단, 다음 각호의 경우에는 비위자의 진술없이 의결할 수 있다.</w:t>
      </w:r>
    </w:p>
    <w:p w:rsidR="00000000" w:rsidDel="00000000" w:rsidP="00000000" w:rsidRDefault="00000000" w:rsidRPr="00000000" w14:paraId="00000089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1. 서면진술서 또는 진술포기서를 제출하였을 때</w:t>
      </w:r>
    </w:p>
    <w:p w:rsidR="00000000" w:rsidDel="00000000" w:rsidP="00000000" w:rsidRDefault="00000000" w:rsidRPr="00000000" w14:paraId="0000008A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2. 정당한 사유없이 출석요구에 불응하거나 불참사유서를 제출하지 않을 때</w:t>
      </w:r>
    </w:p>
    <w:p w:rsidR="00000000" w:rsidDel="00000000" w:rsidP="00000000" w:rsidRDefault="00000000" w:rsidRPr="00000000" w14:paraId="0000008B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3. 인사위원회는 필요하다고 인정될 때에는 참고인으로 하여금 서면 또는 구두로 진술 또는 증거제출을 하게할 수 있다.</w:t>
      </w:r>
    </w:p>
    <w:p w:rsidR="00000000" w:rsidDel="00000000" w:rsidP="00000000" w:rsidRDefault="00000000" w:rsidRPr="00000000" w14:paraId="0000008C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제17조 (징계의결기한)</w:t>
      </w:r>
    </w:p>
    <w:p w:rsidR="00000000" w:rsidDel="00000000" w:rsidP="00000000" w:rsidRDefault="00000000" w:rsidRPr="00000000" w14:paraId="0000008D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징계는 징계발의 접수일로부터 30일 이내에 인사위원회의 심의를 마쳐야 한다. 단, 부득이한 사유가 있을 때에는 10일 이내에 한하여 징계의결기한을 연장할 수 있다.  </w:t>
      </w:r>
    </w:p>
    <w:p w:rsidR="00000000" w:rsidDel="00000000" w:rsidP="00000000" w:rsidRDefault="00000000" w:rsidRPr="00000000" w14:paraId="0000008E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제18조 (징계권자)</w:t>
      </w:r>
    </w:p>
    <w:p w:rsidR="00000000" w:rsidDel="00000000" w:rsidP="00000000" w:rsidRDefault="00000000" w:rsidRPr="00000000" w14:paraId="0000008F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징계처분은 인사위원회의 건의에 따라 대표이사가 행한다. (2017년 6월9일 개정)</w:t>
      </w:r>
    </w:p>
    <w:p w:rsidR="00000000" w:rsidDel="00000000" w:rsidP="00000000" w:rsidRDefault="00000000" w:rsidRPr="00000000" w14:paraId="00000090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제19조 (집행)</w:t>
      </w:r>
    </w:p>
    <w:p w:rsidR="00000000" w:rsidDel="00000000" w:rsidP="00000000" w:rsidRDefault="00000000" w:rsidRPr="00000000" w14:paraId="00000091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징계권자는 인사위원회의 심의내용이 과중하다고 인정할 때에는 그 처분을 경감하거나 집행을 정지할 수 있다.</w:t>
      </w:r>
    </w:p>
    <w:p w:rsidR="00000000" w:rsidDel="00000000" w:rsidP="00000000" w:rsidRDefault="00000000" w:rsidRPr="00000000" w14:paraId="00000092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징계권자가 징계대상자에게 인사위원회 심의내용 보다 불이익한 처분을 하고자 하는 경우에는 인사위원회에 재심의를 부의해야 한다.</w:t>
      </w:r>
    </w:p>
    <w:p w:rsidR="00000000" w:rsidDel="00000000" w:rsidP="00000000" w:rsidRDefault="00000000" w:rsidRPr="00000000" w14:paraId="00000093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징계처분의 집행은 징계권자의 승인을 얻은 후 인사명령으로 발령함으로써 한다.</w:t>
      </w:r>
    </w:p>
    <w:p w:rsidR="00000000" w:rsidDel="00000000" w:rsidP="00000000" w:rsidRDefault="00000000" w:rsidRPr="00000000" w14:paraId="00000094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제20조 (재심청구)</w:t>
      </w:r>
    </w:p>
    <w:p w:rsidR="00000000" w:rsidDel="00000000" w:rsidP="00000000" w:rsidRDefault="00000000" w:rsidRPr="00000000" w14:paraId="00000095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징계대상자가 징계처분에 대하여 불복이 있을 때에는 그 처분사유설명서를 접수한 날로부터 10일 이내에 주관팀에 재심을 청구해야 한다.</w:t>
      </w:r>
    </w:p>
    <w:p w:rsidR="00000000" w:rsidDel="00000000" w:rsidP="00000000" w:rsidRDefault="00000000" w:rsidRPr="00000000" w14:paraId="00000096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전항의 재심청구는 1회에 한한다.</w:t>
      </w:r>
    </w:p>
    <w:p w:rsidR="00000000" w:rsidDel="00000000" w:rsidP="00000000" w:rsidRDefault="00000000" w:rsidRPr="00000000" w14:paraId="00000097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주관팀은 재심청구를 접수하였을 때에는 이를 14일 이내에 해당 인사위원회에 부의해야한다.</w:t>
      </w:r>
    </w:p>
    <w:p w:rsidR="00000000" w:rsidDel="00000000" w:rsidP="00000000" w:rsidRDefault="00000000" w:rsidRPr="00000000" w14:paraId="00000098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재심청구서를 기각하거나 이유있다고 인정하여 징계결의를 변경하였을 때는 사장에게 통보하고 본인에게 통지해야 한다.</w:t>
      </w:r>
    </w:p>
    <w:p w:rsidR="00000000" w:rsidDel="00000000" w:rsidP="00000000" w:rsidRDefault="00000000" w:rsidRPr="00000000" w14:paraId="00000099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제21조 (형사재판과의 관계)</w:t>
      </w:r>
    </w:p>
    <w:p w:rsidR="00000000" w:rsidDel="00000000" w:rsidP="00000000" w:rsidRDefault="00000000" w:rsidRPr="00000000" w14:paraId="0000009A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징계에 회부해야 할 사건이 형사재판에 계류중이라도 징계처분을 할 수 있다.</w:t>
      </w:r>
    </w:p>
    <w:p w:rsidR="00000000" w:rsidDel="00000000" w:rsidP="00000000" w:rsidRDefault="00000000" w:rsidRPr="00000000" w14:paraId="0000009B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제22조 (인사반영)</w:t>
      </w:r>
    </w:p>
    <w:p w:rsidR="00000000" w:rsidDel="00000000" w:rsidP="00000000" w:rsidRDefault="00000000" w:rsidRPr="00000000" w14:paraId="0000009C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징계자에 대하여는 사원승진규정 제8조에 의한 인사기록 가감평가에 다음과 같이 반영한다. 단, 승진 반영시 1년차는 원점수를 적용하고, 2년차 이후 1년 경과시 ‘-1점’씩 경감 적용한다.</w:t>
      </w:r>
    </w:p>
    <w:p w:rsidR="00000000" w:rsidDel="00000000" w:rsidP="00000000" w:rsidRDefault="00000000" w:rsidRPr="00000000" w14:paraId="0000009D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(2026년 2월1일 개정)</w:t>
      </w:r>
    </w:p>
    <w:tbl>
      <w:tblPr>
        <w:tblStyle w:val="Table3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095"/>
        <w:gridCol w:w="1020"/>
        <w:gridCol w:w="1140"/>
        <w:gridCol w:w="1080"/>
        <w:gridCol w:w="1050"/>
        <w:gridCol w:w="1140"/>
        <w:gridCol w:w="1140"/>
        <w:tblGridChange w:id="0">
          <w:tblGrid>
            <w:gridCol w:w="1080"/>
            <w:gridCol w:w="1095"/>
            <w:gridCol w:w="1020"/>
            <w:gridCol w:w="1140"/>
            <w:gridCol w:w="1080"/>
            <w:gridCol w:w="1050"/>
            <w:gridCol w:w="1140"/>
            <w:gridCol w:w="11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4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구분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4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정직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4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감봉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4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경고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4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시말서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46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left="46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4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3개월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4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2개월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left="4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1개월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left="46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left="46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left="4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감점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left="4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10점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left="4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6점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left="4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5점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4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4점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4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3점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left="4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2점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left="4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1점</w:t>
            </w:r>
          </w:p>
          <w:p w:rsidR="00000000" w:rsidDel="00000000" w:rsidP="00000000" w:rsidRDefault="00000000" w:rsidRPr="00000000" w14:paraId="000000B6">
            <w:pPr>
              <w:ind w:left="46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