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68.000030517578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8.0000305175781"/>
        <w:tblGridChange w:id="0">
          <w:tblGrid>
            <w:gridCol w:w="1368.0000305175781"/>
          </w:tblGrid>
        </w:tblGridChange>
      </w:tblGrid>
      <w:tr>
        <w:trPr>
          <w:cantSplit w:val="0"/>
          <w:trHeight w:val="4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.001197814941406"/>
                <w:szCs w:val="30.00119781494140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.001197814941406"/>
                <w:szCs w:val="30.001197814941406"/>
                <w:u w:val="none"/>
                <w:shd w:fill="d9d9d9" w:val="clear"/>
                <w:vertAlign w:val="baseline"/>
                <w:rtl w:val="0"/>
              </w:rPr>
              <w:t xml:space="preserve">별첨 2. </w:t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0135040283203"/>
          <w:szCs w:val="36.00135040283203"/>
          <w:u w:val="single"/>
          <w:shd w:fill="auto" w:val="clear"/>
          <w:vertAlign w:val="baseline"/>
        </w:rPr>
        <w:sectPr>
          <w:pgSz w:h="16820" w:w="11900" w:orient="portrait"/>
          <w:pgMar w:bottom="1574.40185546875" w:top="1407.18994140625" w:left="1154.4000244140625" w:right="7982.081298828125" w:header="0" w:footer="720"/>
          <w:pgNumType w:start="1"/>
          <w:cols w:equalWidth="0" w:num="2">
            <w:col w:space="0" w:w="1400"/>
            <w:col w:space="0" w:w="14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00135040283203"/>
          <w:szCs w:val="36.00135040283203"/>
          <w:u w:val="single"/>
          <w:shd w:fill="auto" w:val="clear"/>
          <w:vertAlign w:val="baseline"/>
          <w:rtl w:val="0"/>
        </w:rPr>
        <w:t xml:space="preserve">제안서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0135040283203"/>
          <w:szCs w:val="36.00135040283203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3.99971008300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2.800064086914"/>
        <w:gridCol w:w="7651.199645996094"/>
        <w:tblGridChange w:id="0">
          <w:tblGrid>
            <w:gridCol w:w="1972.800064086914"/>
            <w:gridCol w:w="7651.199645996094"/>
          </w:tblGrid>
        </w:tblGridChange>
      </w:tblGrid>
      <w:tr>
        <w:trPr>
          <w:cantSplit w:val="0"/>
          <w:trHeight w:val="367.1997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822479248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① 참가자 정보</w:t>
            </w:r>
          </w:p>
        </w:tc>
      </w:tr>
      <w:tr>
        <w:trPr>
          <w:cantSplit w:val="0"/>
          <w:trHeight w:val="5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8.56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지원 부문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874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데이터 분석</w:t>
            </w:r>
          </w:p>
        </w:tc>
      </w:tr>
      <w:tr>
        <w:trPr>
          <w:cantSplit w:val="0"/>
          <w:trHeight w:val="504.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9.19097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개인 팀명 ·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2464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KKR과 아이스 초코</w:t>
            </w:r>
          </w:p>
        </w:tc>
      </w:tr>
      <w:tr>
        <w:trPr>
          <w:cantSplit w:val="0"/>
          <w:trHeight w:val="515.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주 제 제목 (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88173294067383" w:lineRule="auto"/>
              <w:ind w:left="127.13348388671875" w:right="227.694091796875" w:hanging="4.18334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복합 장르 공연 콘텐츠의 수익성과 확장 가능성 분석 공연시장 다양성과 지속 :  가능성을 위한 전략 제안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23.999557495117" w:type="dxa"/>
        <w:jc w:val="left"/>
        <w:tblInd w:w="2.400054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3.999557495117"/>
        <w:tblGridChange w:id="0">
          <w:tblGrid>
            <w:gridCol w:w="9623.999557495117"/>
          </w:tblGrid>
        </w:tblGridChange>
      </w:tblGrid>
      <w:tr>
        <w:trPr>
          <w:cantSplit w:val="0"/>
          <w:trHeight w:val="36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8219299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② 기획서 작성</w:t>
            </w:r>
          </w:p>
        </w:tc>
      </w:tr>
      <w:tr>
        <w:trPr>
          <w:cantSplit w:val="0"/>
          <w:trHeight w:val="39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23236083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• 개요</w:t>
            </w:r>
          </w:p>
        </w:tc>
      </w:tr>
      <w:tr>
        <w:trPr>
          <w:cantSplit w:val="0"/>
          <w:trHeight w:val="5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0010681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1) 분석 및 개발 목적 </w:t>
            </w:r>
          </w:p>
        </w:tc>
      </w:tr>
      <w:tr>
        <w:trPr>
          <w:cantSplit w:val="0"/>
          <w:trHeight w:val="601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850067138672" w:lineRule="auto"/>
              <w:ind w:left="120.55015563964844" w:right="5.443115234375" w:firstLine="98.39996337890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공연예술 시장 내에서 장르 간 융복합 콘텐츠가 가지는 경제적 가치와 산업적 가능성을 실증적으로  분석하고 공연 시장 내 다양성과 지속가능성 확보를 위한 정책적 실천적 전략을 제안하는 것을 목적 , · 으로 한다 현재 공연시장은 대중음악을 중심으로 수익이 집중되는 반면 연극 국악 클래식 무용 등 . , , , ,  비대중 장르들은 공연 건수는 많으나 실질적인 수익은 낮은 구조적 불균 형을 겪고 있다 이에 따라 .  콘텐츠 다양성이 위협받고 있으며 공연산업 생태계의 지속 가능성 역시 저해받고 있다 , . 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3.55224609375" w:line="257.2368621826172" w:lineRule="auto"/>
              <w:ind w:left="120.55015563964844" w:right="8.231201171875" w:hanging="12.550048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이러한 상황 속에서 새로운 대안으로 주목받고 있는 것이 바로 장르 간 융합을 시도하는 복합 공연  콘텐츠이다 최근에는 국악과 디지털 아트 클래식과 미디어 파사드 연극과 무용의 결합 인공지능과 . , , ,  의 접목 등 다양한 형태의 융복합 공연이 시도되고 있다 이러한 콘텐츠는 기존의 고정된 장르 구분 .  을 넘어서는 창의적인 실험으로 비대중 장르의 진입 장벽을 낮추고 신규 관객을 유입시키는 계기를 ,  마련할 수 있을 것으로 기대된다.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3.321533203125" w:line="249.1885757446289" w:lineRule="auto"/>
              <w:ind w:left="120.55015563964844" w:right="31.065673828125" w:hanging="12.550048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(KOPIS) ‘ ' , 하지만 현재 공연예술통합전산망 에서는 복합 장르를 단일 카테고리로 취급하고 있어 구체 적으로 어떤 장르 조합이 포함되어 있는지 확인하거나 성과를 유형별로 비교 분석하기 어렵다 즉 데 · . ,  이터상 복합 은 존재하나 그 내용은 비가시적이며 실질적 활용이 어려운 상태다 이에 본 프로젝트는 ’ ' , .  이 같은 구조적 문제를 해결하고자 한다 먼저 복합 장르 공연의 개념을 명확히 정의하고 세부적인 . ,  장르 조합 유형을 체계적으로 분류한 뒤 이를 기반으로 각 유형의 수익성과 관객 반응 콘텐츠 특성 , ,  등을 정량적으로 분석하고자 한다 나아가 이 데이터를 토대로 공연 제작자 플랫폼 정책 기관 등이 . , ,  실제로 활용할 수 있는 실천적 전략을 제시할 것이다. </w:t>
            </w:r>
          </w:p>
        </w:tc>
      </w:tr>
      <w:tr>
        <w:trPr>
          <w:cantSplit w:val="0"/>
          <w:trHeight w:val="4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0010681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2) 배경 및 필요성 </w:t>
            </w:r>
          </w:p>
        </w:tc>
      </w:tr>
      <w:tr>
        <w:trPr>
          <w:cantSplit w:val="0"/>
          <w:trHeight w:val="313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6544895172119" w:lineRule="auto"/>
              <w:ind w:left="116.96441650390625" w:right="105.28076171875" w:hanging="8.96430969238281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2024 KOPIS , , , 년 공연시장 분석에 따르면 연극 무용 국악 클래식 등 비대중 장르는 전체 공연의  77.5% , 45.9% . , 를 차지하고 있음에도 불구하고 티켓 판매액 비중은 에 불과하다 반면 대중음악은 전체  공연의 만을 차지하고도 매출 비중이 에 달해 실질적인 수익이 특정 장르에 편중된 구조 22.5% 54.1% ,  임을 보여준다 이는 공연시장 내 콘텐츠의 다양성과 균형을 위협하는 요소로 작용하고 있으며 장르 . ,  간 격차를 좁히기 위한 새로운 전략이 요구되는 상황이다. 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3.32122802734375" w:line="241.15925788879395" w:lineRule="auto"/>
              <w:ind w:left="123.33908081054688" w:right="79.9462890625" w:hanging="15.338973999023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, 이러한 가운데 장르 간 융복합 콘텐츠는 기존 장르 구분의 경계를 넘는 창의적인 시도로 등장하고  있다 국악과 미디어 아트 클래식과 기술 연극과 현대 무용 기반 인터랙티브 공연 등 다양한 . , VR , , AI  형태의 융합 공연이 등장하고 있으며 일부는 성공적인 관객 반응과 수익 실적도 기록하고 있다 , . 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3.999557495117" w:type="dxa"/>
        <w:jc w:val="left"/>
        <w:tblInd w:w="2.400054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3.999557495117"/>
        <w:tblGridChange w:id="0">
          <w:tblGrid>
            <w:gridCol w:w="9623.999557495117"/>
          </w:tblGrid>
        </w:tblGridChange>
      </w:tblGrid>
      <w:tr>
        <w:trPr>
          <w:cantSplit w:val="0"/>
          <w:trHeight w:val="24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.5181007385254" w:lineRule="auto"/>
              <w:ind w:left="120.94856262207031" w:right="36.12060546875" w:hanging="12.94845581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KOPIS ‘ ' , 그러나 현재 는 데이터에서는 이러한 공연들이 복합 이라는 단일 항목으로 묶여 있어 내부의  다양성과 성과 차이를 확인하기 어렵다 이처럼 데이터 구조상 정보가 단일화되어 있다면 복합 장르 . ,  의 산업적 가치와 정책적 가능성을 객관적으로 평가하기 어렵고 지원 전략을 설계하는 데에도 근거 ,  가 부족하다. 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1.4453125" w:line="266.1490058898926" w:lineRule="auto"/>
              <w:ind w:left="120.55015563964844" w:right="187.518310546875" w:hanging="12.55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, ‘ ' 따라서 본 프로젝트는 공연시장의 지속 가능성과 다양성 확보라는 대전제 아래 현재 복합 이라는  범주로 뭉뚱그려진 장르들의 실제 조합과 성과를 분석 가능한 데이터로 구조화하고 이를 바탕으로 ,  공연 산업 전반의 전략 설계와 지원 시스템 개선에 기여하고자 한다. </w:t>
            </w:r>
          </w:p>
        </w:tc>
      </w:tr>
      <w:tr>
        <w:trPr>
          <w:cantSplit w:val="0"/>
          <w:trHeight w:val="46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0010681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3) 차별성 및 독창성</w:t>
            </w:r>
          </w:p>
        </w:tc>
      </w:tr>
      <w:tr>
        <w:trPr>
          <w:cantSplit w:val="0"/>
          <w:trHeight w:val="505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.23627281188965" w:lineRule="auto"/>
              <w:ind w:left="127.92083740234375" w:right="34.2626953125" w:hanging="19.92073059082031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‘ ' , 공연시장 내 복합 장르의 실체를 드러내고 그 경제적 가치를 데이터 기반으로 실증 분석한다는 점 에서 기존 연구 및 통계 보고서와 뚜렷한 차별성을 지닌다. 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235595703125" w:line="240.8580780029297" w:lineRule="auto"/>
              <w:ind w:left="120.55015563964844" w:right="35.050048828125" w:hanging="12.550048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, , ‘ ' 첫째 대부분의 공연 시장 분석은 장르별로 단순 구분된 수치 비교에 그치며 복합 장르는 단일 항 목으로 분류되어 내부의 다양성과 구성이 전혀 드러나지 않는다 이에 반해 본 프로젝트는 복합 콘텐 .  츠 내부의 장르 간 조합을 세분화하고 이를 분석 단위로 삼아 성과와 특징을 정밀하게 비교 분석한 ,  다 이로써 데이터의 분류 체계를 확장하고 실질적인 활용 가치를 높이는 분석 구조를 구현한다 . , . 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7.484130859375" w:line="257.51867294311523" w:lineRule="auto"/>
              <w:ind w:left="120.55015563964844" w:right="8.232421875" w:hanging="12.550048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, , 둘째 단일 장르 중심의 성과 비교에서 벗어나 복합 콘텐츠가 어떤 방식으로 비대중 장르의 진입  장벽을 낮추고 관객 저변을 넓히는가에 주목한다 이는 단순한 흥행 분석이 아니라 콘텐츠 전략과 소 .  비자 접점 변화에 대한 분석으로 공연시장의 구조적 문제를 해결할 수 있는 구체적 경로를 제시한다 ,  는 점에서 독창적이다. 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1.4447021484375" w:line="266.14983558654785" w:lineRule="auto"/>
              <w:ind w:left="122.74147033691406" w:right="33.55712890625" w:hanging="14.741363525390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, , 유통 플랫폼 정책 주체들이 실질적으로 활용 가능한 전 셋째 단순 분석에서 그치지 않고 공연 기획· · · 략과 실행안을 제시한다 콘텐츠 조합별 수익 예측 플랫폼 큐레이션 개선 융복합 장르 중심의 창작 . , ,  지원 모델 등은 데이터 기반 의사결정 구조를 설계하는 데 실질적인 도구가 될 것이다. </w:t>
            </w:r>
          </w:p>
        </w:tc>
      </w:tr>
      <w:tr>
        <w:trPr>
          <w:cantSplit w:val="0"/>
          <w:trHeight w:val="42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0010681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4) 주요 내용 </w:t>
            </w:r>
          </w:p>
        </w:tc>
      </w:tr>
      <w:tr>
        <w:trPr>
          <w:cantSplit w:val="0"/>
          <w:trHeight w:val="524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8110656738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1. 데이터 구조 고도화 및 복합유형 재분류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08251953125" w:line="240.85865020751953" w:lineRule="auto"/>
              <w:ind w:left="120.55015563964844" w:right="34.02587890625" w:hanging="12.550048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KOPIS , , , · , 공연 데이터 내 공연명 장르명 출연진 제작진 등의 텍스트 기반 필드를 정제 분석하여 기 존 복합 으로만 분류된 장르 항목을 세분화된 복합유형코드 및 복합유형설명으로 재정의한다 이 과 ‘ ’ .  정에서 규칙 기반 키워드 매칭 알고리즘을 설계하고 장르 간 조합을 구조적으로 분류할 수 있는 체 ,  계를 구축함으로써 이후의 비교 분석 및 전략 설계에 활용 가능한 분석 단위를 확보한다 , .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9.08447265625" w:line="240" w:lineRule="auto"/>
              <w:ind w:left="123.12065124511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2. 데이터 구조 고도화 및 복합유형 재분류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076416015625" w:line="240.8583641052246" w:lineRule="auto"/>
              <w:ind w:left="120.55015563964844" w:right="34.02587890625" w:hanging="12.550048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KOPIS , , , · , 공연 데이터 내 공연명 장르명 출연진 제작진 등의 텍스트 기반 필드를 정제 분석하여 기 존 복합 으로만 분류된 장르 항목을 세분화된 복합유형코드 및 복합유형설명으로 재정의한다 이 과 ‘ ’ .  정에서 규칙 기반 키워드 매칭 알고리즘을 설계하고 장르 간 조합을 구조적으로 분류할 수 있는 체 ,  계를 구축함으로써 이후의 비교 분석 및 전략 설계에 활용 가능한 분석 단위를 확보한다 , .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9.08477783203125" w:line="240" w:lineRule="auto"/>
              <w:ind w:left="125.04074096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3. 성과 비교 분석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077392578125" w:line="241.1597442626953" w:lineRule="auto"/>
              <w:ind w:left="108.00010681152344" w:right="4.50927734375" w:hanging="7.3706817626953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, , 재분류된 복합 장르 유형과 단일 장르 공연을 대상으로 판매액 유료 전환율 예매 건수 등 주요 성 과 지표를 집계하고 회차당 평균 매출 평균 할인율 좌석 점유율 추정치 등의 파생 지표를 산출한다 , , , .  이를 바탕으로 복합 단일 장르 간 통계적 차이를 확인하기 위해 등 통계 검정 기법을 / T-test, ANOVA 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23.999557495117" w:type="dxa"/>
        <w:jc w:val="left"/>
        <w:tblInd w:w="2.400054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3.999557495117"/>
        <w:tblGridChange w:id="0">
          <w:tblGrid>
            <w:gridCol w:w="9623.999557495117"/>
          </w:tblGrid>
        </w:tblGridChange>
      </w:tblGrid>
      <w:tr>
        <w:trPr>
          <w:cantSplit w:val="0"/>
          <w:trHeight w:val="454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3987731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적용하며 동일 시기 지역 조건 하에서 분석 타당성을 확보한다 , · .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0.030517578125" w:line="240" w:lineRule="auto"/>
              <w:ind w:left="114.00032043457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4. · 관객 후기 감성 키워드 분석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34765625" w:line="240.8580780029297" w:lineRule="auto"/>
              <w:ind w:left="119.35493469238281" w:right="4.246826171875" w:hanging="11.35482788085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, KoBERT 인터파크 등 주요 민간 예매 플랫폼으로부터 공연별 관람 후기를 수집하고 또는  KLUE-BERT · . Okt 기반 감성 분석 모델을 통해 긍정 부정 감정 분포를 정량화한다 이와 함께 형태소 분 석기 및 기반 키워드 랭킹 기법 등을 활용해 장르 조합별로 반복적으로 등장하는 , TF-IDF Attention  관람 포인트 및 콘텐츠 특성을 도출하며 단일 장르와의 감성 차이를 비교 분석한다 , .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9.08447265625" w:line="240" w:lineRule="auto"/>
              <w:ind w:left="125.76080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5. 성과 예측 및 콘텐츠 전략 분석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08251953125" w:line="253.2026481628418" w:lineRule="auto"/>
              <w:ind w:left="120.55015563964844" w:right="31.529541015625" w:hanging="12.550048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, 복합 장르 공연의 성과에 영향을 미치는 주요 조합 유형을 파악하고 수익성 향상에 기여하는 조합 을 예측하기 위해 다중 회귀 분석 군집화 등 다양한 분석 기법을 적용한다 분석 , XGBoost, K-Means .  변수에는 복합유형 공연장 규모 예매 방식 관객 연령대 감성 점수 등 설명 변수를 포함하며 이를 , , , , ,  통해 공연 단위의 성과 판매액 전환율 등 를 예측 가능한 모델로 구조화하고 향후 기획 전략 수립에 ( , ) ,  직접 활용될 수 있도록 한다.</w:t>
            </w:r>
          </w:p>
        </w:tc>
      </w:tr>
      <w:tr>
        <w:trPr>
          <w:cantSplit w:val="0"/>
          <w:trHeight w:val="448.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23236083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• 세부 내용</w:t>
            </w:r>
          </w:p>
        </w:tc>
      </w:tr>
      <w:tr>
        <w:trPr>
          <w:cantSplit w:val="0"/>
          <w:trHeight w:val="40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0010681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1) 분석 및 개발 결과 도출 방법</w:t>
            </w:r>
          </w:p>
        </w:tc>
      </w:tr>
      <w:tr>
        <w:trPr>
          <w:cantSplit w:val="0"/>
          <w:trHeight w:val="835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73091316223145" w:lineRule="auto"/>
              <w:ind w:left="108.00010681152344" w:right="4.246826171875" w:firstLine="25.68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1. 복합 장르 분류 고도화를 위한 데이터 활용 및 파생 변수 생성 KOPIS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KOPIS ‘ ’ , 현재 공연데이터에서 복합 장르로 분류된 항목은 단일 카테고리로 처리되고 있어 공연의  실제 장르 조합을 파악하기 어렵다 본 프로젝트는 이를 해결하기 위해 의 공연명 세부 장르 . , KOPIS ,  명 출연진 내용 제작진 내용 등의 텍스트 기반 필드를 활용하여 복합 장르의 하위 유형을 재분류하 , ,  고 분석 가능한 구조로 전환한다 , .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5546875" w:line="240" w:lineRule="auto"/>
              <w:ind w:left="125.223236083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• 데이터 구조 설계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.717041015625" w:line="240" w:lineRule="auto"/>
              <w:ind w:left="270.9532928466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컬럼명 설명 타입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3243408203125" w:line="240" w:lineRule="auto"/>
              <w:ind w:left="265.37544250488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공연 ID 공연명 일자 기반 고유 식별자 + str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.96516418457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장르명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9.92074966430664"/>
                <w:szCs w:val="19.92074966430664"/>
                <w:u w:val="single"/>
                <w:shd w:fill="auto" w:val="clear"/>
                <w:vertAlign w:val="baseline"/>
                <w:rtl w:val="0"/>
              </w:rPr>
              <w:t xml:space="preserve">원 장르 복합 ( 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str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354736328125" w:line="240" w:lineRule="auto"/>
              <w:ind w:left="265.9731292724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세부장르명 KOPIS 제공 세부 분류 str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3243408203125" w:line="240" w:lineRule="auto"/>
              <w:ind w:left="265.37544250488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복합유형코드 재정의된 장르 조합 코드 등 (C01 ) str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37544250488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복합유형설명 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9.92074966430664"/>
                <w:szCs w:val="19.92074966430664"/>
                <w:u w:val="single"/>
                <w:shd w:fill="auto" w:val="clear"/>
                <w:vertAlign w:val="baseline"/>
                <w:rtl w:val="0"/>
              </w:rPr>
              <w:t xml:space="preserve"> 국악 디지털 미디어 : ‘ + 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str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8314208984375" w:line="240" w:lineRule="auto"/>
              <w:ind w:left="125.223236083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• 분류 알고리즘 규칙 기반 자동 분류 ( )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8232421875" w:line="242.0631980895996" w:lineRule="auto"/>
              <w:ind w:left="108.00010681152344" w:right="1567.106323242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- , , , 공연명 세부장르명 출연진내용 제작진내용에 포함된 키워드 기반으로 분류  - Python ( ) 기반 사전 매핑 방식 적용 단순 조건식 사전 기반 매칭으로 확장 가능 → 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.752197265625" w:line="240" w:lineRule="auto"/>
              <w:ind w:left="220.50056457519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genre_map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80012512207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' ' 미디어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: 'C01'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# + 국악 디지털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80012512207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'VR'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: 'C03'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# +VR 클래식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80012512207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' ' 무용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: 'C02'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# + 연극 무용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80012512207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'AI'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: 'C04'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# + 창극 테크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80012512207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' ' 영상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: 'C01'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80012512207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' ' 설치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: 'C05'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# + S 다원예술 공간설치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8005218505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320068359375" w:line="240" w:lineRule="auto"/>
              <w:ind w:left="219.60060119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assign_fusion_type(text):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295654296875" w:line="240" w:lineRule="auto"/>
              <w:ind w:left="208.80012512207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keyword, code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genre_map.items():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320068359375" w:line="240" w:lineRule="auto"/>
              <w:ind w:left="208.80012512207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keyword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text: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320068359375" w:line="240" w:lineRule="auto"/>
              <w:ind w:left="208.80012512207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code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80012512207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'C99'( ) 그 외 정의 안 된 값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.92078304290771" w:lineRule="auto"/>
              <w:ind w:left="216.90040588378906" w:right="2080.076293945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fusion_df[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' ' 복합유형코드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fusion_df[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' ' 공연명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].fillna(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''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fusion_df[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' ' 세부장르명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].fillna(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''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) fusion_df[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'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single"/>
                <w:shd w:fill="auto" w:val="clear"/>
                <w:vertAlign w:val="baseline"/>
                <w:rtl w:val="0"/>
              </w:rPr>
              <w:t xml:space="preserve"> ' 복합유형코드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fusion_df[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'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8.000749588012695"/>
                <w:szCs w:val="18.000749588012695"/>
                <w:u w:val="single"/>
                <w:shd w:fill="auto" w:val="clear"/>
                <w:vertAlign w:val="baseline"/>
                <w:rtl w:val="0"/>
              </w:rPr>
              <w:t xml:space="preserve"> ' 복합유형코드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].apply(assign_fusion_type) 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.623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• 파생 컬럼 및 서비스 적용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06262588500977" w:lineRule="auto"/>
        <w:ind w:left="110.40016174316406" w:right="995.618286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- , 복합유형코드 복합유형설명은 분석 외에도 다양한 데이터 분석 지표로 활용 가능  ) , , 예 예매 플랫폼의 큐레이션 필터 공연 기획 레퍼런스 자료 복합유형별 감성 차이 등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53125" w:line="240" w:lineRule="auto"/>
        <w:ind w:left="110.4001617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- 다양한 정책 분류 지표로 활용 가능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722900390625" w:line="245.5044937133789" w:lineRule="auto"/>
        <w:ind w:left="110.40016174316406" w:right="-0.909423828125" w:firstLine="15.120544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00900268554688"/>
          <w:szCs w:val="24.000900268554688"/>
          <w:u w:val="none"/>
          <w:shd w:fill="auto" w:val="clear"/>
          <w:vertAlign w:val="baseline"/>
          <w:rtl w:val="0"/>
        </w:rPr>
        <w:t xml:space="preserve">2. 수익성 및 유료 전환율 분석을 위한 공연 실적 데이터 처리 및 비교 로직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, , , 복합 장르의 산업적 가능성을 검증하기 위해 판매액 예매 수 유료 전환율 등 수익성과 관련된 주 요 지표를 기반으로 실적 분석을 수행한다 분석 대상은 복합 장르 공연과 단일 장르 공연 연극 국악 . ( , ,  클래식 등 으로 구분되며 동일 시기 동일 지역에서 수행된 공연으로 범위를 통제해 비교 타당성을 ) , ,  확보한다 공연 단위 기준으로 데이터를 식별하기 위해 공연명과 공연일자 조합으로 고유 를 생성 . ID 하고 회차 단위 데이터를 공연 단위로 집계하여 다음과 같은 파생 지표를 계산한다 , : • 회차당 평균 매출액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501953125" w:line="240" w:lineRule="auto"/>
        <w:ind w:left="125.9383392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• 평균 유료 전환율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33984375" w:line="240" w:lineRule="auto"/>
        <w:ind w:left="125.9383392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• 총 예매 건수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3330078125" w:line="240" w:lineRule="auto"/>
        <w:ind w:left="125.9383392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• 평균 할인율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33984375" w:line="240" w:lineRule="auto"/>
        <w:ind w:left="125.9383392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• 좌석 점유율 추정치 예 예매수 좌석수 ( : / 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33984375" w:line="266.1496067047119" w:lineRule="auto"/>
        <w:ind w:left="122.95021057128906" w:right="25.130615234375" w:firstLine="13.94454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단일 장르와의 비교는 그룹별 통계량 비교를 기본으로 하며 이를 위한 통계 검정 등 , (T-test, ANOVA ) 을 통해 장르 유형 간 유의미한 차이 여부를 도출한다 공연별 파생 지표 생성 과정은 다음과 같이 .  구성된다: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9383392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• 판매액 회차 수 회차당 수익 ÷ →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3330078125" w:line="240" w:lineRule="auto"/>
        <w:ind w:left="125.9383392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• 유료 전환율은 회차별 평균값 집계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40087890625" w:line="240" w:lineRule="auto"/>
        <w:ind w:left="125.9383392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• 예매수 좌석수 단순 점유율 추정 / →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8331298828125" w:line="240.25657653808594" w:lineRule="auto"/>
        <w:ind w:left="124.54391479492188" w:right="25.12939453125" w:hanging="1.593704223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분석 결과는 복합 유형별로 정리되며 어떤 장르 조합이 더 높은 수익성과 전환율을 보이는지에 대한 ,  실증적 비교가 가능해진다 이 비교 결과는 향후 공연 기획 시 장르 조합에 따른 수익 예측 공연장 . ,  최적화 규모 좌석 수 등 정책적 지원의 우선순위 판단 근거로 활용될 수 있다 ( , ), 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7509765625" w:line="240" w:lineRule="auto"/>
        <w:ind w:left="127.4407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0268554688"/>
          <w:szCs w:val="24.0009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00900268554688"/>
          <w:szCs w:val="24.000900268554688"/>
          <w:u w:val="none"/>
          <w:shd w:fill="auto" w:val="clear"/>
          <w:vertAlign w:val="baseline"/>
          <w:rtl w:val="0"/>
        </w:rPr>
        <w:t xml:space="preserve">3. 동일 기간 단일 장르와의 비교 분석 프로세스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076416015625" w:line="266.14983558654785" w:lineRule="auto"/>
        <w:ind w:left="136.0979461669922" w:right="1.832275390625" w:hanging="25.697784423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0268554688"/>
          <w:szCs w:val="24.00090026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, 복합 장르 공연의 성과를 평가하기 위해 동일 기간과 동일 지역에서 개최된 단일 장르 공연과의  비교 분석을 수행한다 이때 분석의 일관성과 타당성을 확보하기 위해 시기 지역 조건을 기준으로 필 . , · 터링하고 동일 기준의 지표를 산출한다.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09283447265625" w:line="240" w:lineRule="auto"/>
        <w:ind w:left="127.623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• 분석 대상 선정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1470947265625" w:line="240.25654792785645" w:lineRule="auto"/>
        <w:ind w:left="122.95021057128906" w:right="-1.59912109375" w:hanging="12.55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KOPIS • 데이터에서 복합 장르 공연과 동일한 연도 지역에서 개최된 복합 장르 공연의 세부 장르에  포함된 단일 장르 공연을 추출한다 공연일자와 공연지역명 필드를 기준으로 매칭 필터를 적용한다 . 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1502685546875" w:line="240" w:lineRule="auto"/>
        <w:ind w:left="127.623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• 비교 지표 산출 방식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1470947265625" w:line="265.24609565734863" w:lineRule="auto"/>
        <w:ind w:left="124.34471130371094" w:right="25.382080078125" w:hanging="13.94454956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. , , 복합 장르와 동일한 방식으로 공연 단위 집계를 수행한다 공연 단위 기준으로 회차 수 총 판매액 회차당 판매액 평균 유료 전환율 등을 산출하고 복합 유형별 지표와 병렬 비교 가능한 형태로 정리 , ,  한다.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4953918457031" w:line="240" w:lineRule="auto"/>
        <w:ind w:left="127.623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single"/>
          <w:shd w:fill="auto" w:val="clear"/>
          <w:vertAlign w:val="baseline"/>
          <w:rtl w:val="0"/>
        </w:rPr>
        <w:t xml:space="preserve">• 통계 검정 적용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15900039672852" w:lineRule="auto"/>
        <w:ind w:left="110.40016174316406" w:right="1.30859375" w:hanging="4.18334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vs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) , t-test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1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Mann Whitney U 두 그룹 복합 단일 간의 주요 성과 지표 차이를 검정하기 위해 또는 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test . , 와 같은 기본 통계 검정을 활용한다 공연 수가 충분한 경우 그룹 간 분산 차이를 고려한 검정  방식으로 선택하고 평균 차이의 유의성을 판단한다 , . </w:t>
      </w:r>
    </w:p>
    <w:tbl>
      <w:tblPr>
        <w:tblStyle w:val="Table6"/>
        <w:tblW w:w="9304.799880981445" w:type="dxa"/>
        <w:jc w:val="left"/>
        <w:tblInd w:w="103.200073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4.799880981445"/>
        <w:tblGridChange w:id="0">
          <w:tblGrid>
            <w:gridCol w:w="9304.799880981445"/>
          </w:tblGrid>
        </w:tblGridChange>
      </w:tblGrid>
      <w:tr>
        <w:trPr>
          <w:cantSplit w:val="0"/>
          <w:trHeight w:val="35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378677368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from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scipy.stats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import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ttest_ind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244140625" w:line="240" w:lineRule="auto"/>
              <w:ind w:left="122.7414703369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import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pandas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pd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244140625" w:line="240" w:lineRule="auto"/>
              <w:ind w:left="111.38664245605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# 예시 데이터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244140625" w:line="240" w:lineRule="auto"/>
              <w:ind w:left="117.761306762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0010681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' ' 장르구분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: [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' ' 단일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' ' 단일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' ' 단일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' ' 복합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' ' 복합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' ' 복합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],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0010681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' _ ' 회차당 평균매출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: [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10a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500000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10a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480000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10a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530000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10a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620000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10a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600000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10a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650000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7389831542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244140625" w:line="240" w:lineRule="auto"/>
              <w:ind w:left="117.761306762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df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pd.DataFrame(data)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244140625" w:line="240" w:lineRule="auto"/>
              <w:ind w:left="111.38664245605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# 그룹 분리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9470520019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단일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df[df[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' ' 장르구분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==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' ' 단일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][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' _ ' 회차당 평균매출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501556396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복합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df[df[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' ' 장르구분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==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' ' 복합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][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' _ ' 회차당 평균매출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38664245605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# T-test 수행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1834564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t_stat, p_value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3399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ttest_ind( , ) 단일 복합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3350524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be6fa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print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(f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d5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"T-Statistic: {t_stat:.3f}, p-value: {p_value:.3f}"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.623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• 해석 및 적용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169921875" w:line="246.01890563964844" w:lineRule="auto"/>
        <w:ind w:left="122.95021057128906" w:right="1.829833984375" w:hanging="12.55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비교 결과를 통해 복합 장르 공연이 동일 조건의 단일 장르 대비 어떤 측면에서 경쟁력이 있는지를  도출하며 수익성 관객 반응 등 복수 지표에서 의미 있는 차이가 발생하는 조합에 주목한다 이 결과 , , .  는 공연 기획 장르 간 협업 정책 우선 지원 분야 선정 등에 활용될 수 있다 , , 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747314453125" w:line="240" w:lineRule="auto"/>
        <w:ind w:left="116.400375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0268554688"/>
          <w:szCs w:val="24.0009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00900268554688"/>
          <w:szCs w:val="24.000900268554688"/>
          <w:u w:val="none"/>
          <w:shd w:fill="auto" w:val="clear"/>
          <w:vertAlign w:val="baseline"/>
          <w:rtl w:val="0"/>
        </w:rPr>
        <w:t xml:space="preserve">4. ( ) / 관객 반응 후기 수집 및 키워드 감성 분석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48876953125" w:line="241.15954399108887" w:lineRule="auto"/>
        <w:ind w:left="121.75498962402344" w:right="25.1318359375" w:hanging="11.354827880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0268554688"/>
          <w:szCs w:val="24.00090026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, ( : ) 복합 장르 공연의 관객 반응을 정성적으로 분석하기 위해 주요 예매 플랫폼 예 인터파크 등 에 게 시된 공연 후기 데이터를 웹 크롤링을 통해 수집한다 이를 기반으로 각 공연에 대한 감정 분포 및 .  관람 키워드를 추출하고 장르 유형별 감성 감정 반응 차이를 비교한다 , ( ) .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149658203125" w:line="241.16000175476074" w:lineRule="auto"/>
        <w:ind w:left="122.95021057128906" w:right="21.1474609375" w:hanging="12.55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Python requests, BeautifulSoup, Selenium 후기 수집은 의 또는 을 활용한 웹 크롤러를 구성하여 공 연별 상세 페이지에서 관람평 댓글 별점 포함 을 수집한다 공연 또는 공연명 기준으로 복합 장르 ( , ) . ID  유형에 연결한다 수집된 후기 텍스트는 전처리 후 두 가지 방식으로 분석한다 . , 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1492919921875" w:line="240" w:lineRule="auto"/>
        <w:ind w:left="127.623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• 감성 분석 (Sentiment Classification)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163330078125" w:line="266.14949226379395" w:lineRule="auto"/>
        <w:ind w:left="110.40016174316406" w:right="494.879150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- BERT(KoBERT, KLUE-BERT ) / / 사전 학습된 한국어 등 를 활용하여 긍정 부정 중립 클래스로 분류  - , ( ) 복합유형별 평균 감정 점수 감정 분포 비율 긍정 비중 등 을 산출하여 단일 장르와 비교 분석  - 필요시 공연별 감정 스코어를 기반으로 만족도 랭킹도 계산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49456787109375" w:line="240" w:lineRule="auto"/>
        <w:ind w:left="127.623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• 키워드 추출 (Keyword/Topic Mining)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51739501953125" w:line="256.1093330383301" w:lineRule="auto"/>
        <w:ind w:left="110.40016174316406" w:right="194.073486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- Okt KoBERT + attention 명사 추출에는 형태소 분석기 또는 기반 토픽 키워드 추출 기법을 활용  - , TF-IDF 단어 빈도 기반 워드클라우드 기반 중요 키워드 추출 등 병행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95281982421875" w:line="240" w:lineRule="auto"/>
        <w:ind w:left="110.4001617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- ( : ' ', ' ') 특정 복합 유형에서 반복적으로 등장하는 관람 포인트 예 신선하다 기술이 융합됨 를 도출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831298828125" w:line="240.8583641052246" w:lineRule="auto"/>
        <w:ind w:left="122.95021057128906" w:right="21.146240234375" w:hanging="12.55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, 분석 결과는 장르 조합별 관객 만족도 특성과 함께 관람 후기 내 키워드를 기반으로 한 콘텐츠 특 성 요약 자료로 활용된다 또한 추후 예매 플랫폼의 추천 알고리즘에 텍스트 기반 관객 반응 지표로 .  연계될 수 있다 기반 감성 분석은 단순 사전 기반 방식보다 더 높은 문맥 해석력을 제공하므 . BERT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single"/>
          <w:shd w:fill="auto" w:val="clear"/>
          <w:vertAlign w:val="baseline"/>
          <w:rtl w:val="0"/>
        </w:rPr>
        <w:t xml:space="preserve">로 텍스트 내 모호한 표현이나 아이러니도 정밀하게 분류할 수 있다는 장점이 있다 이 분석은 콘텐 , . </w:t>
      </w:r>
    </w:p>
    <w:tbl>
      <w:tblPr>
        <w:tblStyle w:val="Table7"/>
        <w:tblW w:w="9623.999557495117" w:type="dxa"/>
        <w:jc w:val="left"/>
        <w:tblInd w:w="2.400054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3.999557495117"/>
        <w:tblGridChange w:id="0">
          <w:tblGrid>
            <w:gridCol w:w="9623.999557495117"/>
          </w:tblGrid>
        </w:tblGridChange>
      </w:tblGrid>
      <w:tr>
        <w:trPr>
          <w:cantSplit w:val="0"/>
          <w:trHeight w:val="1001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2.04172134399414" w:lineRule="auto"/>
              <w:ind w:left="120.74935913085938" w:right="31.529541015625" w:hanging="0.1992034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츠 개발 방향성과 함께 관객 커뮤니케이션 전략 및 공연 홍보 메시지 개발에도 활용 가능하며 특히 , ,  장르 조합별 관객 인식 차이를 정량화할 수 있다는 점에서 의미가 크다.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0.040283203125" w:line="240" w:lineRule="auto"/>
              <w:ind w:left="125.76080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5. 공연 성과와 콘텐츠 조합 간 관계 분석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0703125" w:line="257.2364902496338" w:lineRule="auto"/>
              <w:ind w:left="120.55015563964844" w:right="7.401123046875" w:hanging="12.550048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( , ) , 복합 장르 콘텐츠의 조합 방식이 실제 성과 수익 유료 전환율 등 에 미치는 영향을 분석하기 위해 공연별 주요 속성과 실적 데이터를 통합하여 다변량 분석 및 머신러닝 기반 예측 모델을 구축한다.  분석 대상은 복합유형 공연지역 공연장 규모 좌석수 시설특성 예매수단 출연진 수 공연일자 요일 , , ( ), , , , ( ),  연령대 분포 감성 점수 등의 설명 변수와 회차당 판매액 총 예매수 유료 전환율 등의 성과 지표 종 , , , , ( 속 변수 로 구성된다 ) . 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3.321533203125" w:line="266.14946365356445" w:lineRule="auto"/>
              <w:ind w:left="120.55015563964844" w:right="35.050048828125" w:hanging="12.550048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pandas, scikit-learn, statsmodels, xgboost , 분석 전 과정은 등을 사용하여 구현되며 공연 수가 충분 하지 않은 경우에는 통계적 모델 우선 충분할 경우 머신러닝 기법을 병행 적용한다 분석 방법은 다 , .  음과 같이 구성한다: 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3.49365234375" w:line="240" w:lineRule="auto"/>
              <w:ind w:left="123.538284301757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다중 회귀 분석 (Multiple Linear Regression)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114501953125" w:line="240" w:lineRule="auto"/>
              <w:ind w:left="108.00010681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- , 회차당 판매액 유료 전환율을 종속 변수로 설정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3330078125" w:line="290.2365016937256" w:lineRule="auto"/>
              <w:ind w:left="108.00010681152344" w:right="903.6791992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- ( ) , 콘텐츠 조합 복합유형 을 범주형 변수로 인코딩하고 성과에 미치는 기여도를 계수로 해석  - p-value 기반 유의성 검정과 잔차 분석을 병행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6.837158203125" w:line="240" w:lineRule="auto"/>
              <w:ind w:left="123.538284301757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분류 모델 (Random Forest, XGBoost)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1151123046875" w:line="292.04283714294434" w:lineRule="auto"/>
              <w:ind w:left="108.00010681152344" w:right="766.224975585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- / / , 성과를 고성공 중간 저성공 등으로 분류하고 조합 유형이 어떤 영향을 주는지 특성 중요도  (Feature Importance)를 통해 해석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03955078125" w:line="240" w:lineRule="auto"/>
              <w:ind w:left="108.00010681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- 콘텐츠 조합이 성과 분류에 얼마나 결정적인 역할을 하는지 확인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3.5235595703125" w:line="240" w:lineRule="auto"/>
              <w:ind w:left="123.538284301757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군집 분석 (K-Means Clustering)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1151123046875" w:line="292.04283714294434" w:lineRule="auto"/>
              <w:ind w:left="108.00010681152344" w:right="224.37866210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- , 공연 단위를 성과 중심으로 군집화한 후 각 군집에 나타나는 대표적인 콘텐츠 조합 유형을 분석  - 유형별 특성이 명확히 구분된다면 전략 분화에 유용한 근거로 작용 가능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0.8367919921875" w:line="266.149377822876" w:lineRule="auto"/>
              <w:ind w:left="120.55015563964844" w:right="34.769287109375" w:firstLine="10.75721740722656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이 분석을 통해 성과에 유의미한 영향을 주는 장르 조합을 도출할 수 있으며 공연 기획사 입장에서 ,  는 수익 예측 기반 콘텐츠 전략 수립 정책기관 입장에서는 장르별 투자 우선순위 판단 기준으로 활 ,  용할 수 있다.</w:t>
            </w:r>
          </w:p>
        </w:tc>
      </w:tr>
      <w:tr>
        <w:trPr>
          <w:cantSplit w:val="0"/>
          <w:trHeight w:val="42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0010681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2) 분석 및 개발 가능성 </w:t>
            </w:r>
          </w:p>
        </w:tc>
      </w:tr>
      <w:tr>
        <w:trPr>
          <w:cantSplit w:val="0"/>
          <w:trHeight w:val="31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08106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1. 데이터 확보 및 전처리 가능성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088623046875" w:line="266.149320602417" w:lineRule="auto"/>
              <w:ind w:left="124.93270874023438" w:right="4.459228515625" w:hanging="16.93260192871093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KOPIS , 는 문화체육관광부 산하 한국문화예술위원회가 운영하는 국가 공연예술 데이터베이스로 공연  건수 장르 공연장 정보 예매 건수 매출액 유료 전환율 등 공연산업의 핵심 정보를 정형 데이터 형 , , , , ,  태로 제공한다.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1.89300537109375" w:line="240.7079029083252" w:lineRule="auto"/>
              <w:ind w:left="122.54226684570312" w:right="4.459228515625" w:hanging="14.54216003417968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KOPIS ‘ ’ , 의 장르 분류 체계에서는 복합 장르가 단일 카테고리로만 지정되어 있어 해당 항목만으로는  실제 공연에 포함된 세부 장르 조합을 식별하거나 분리하기 어렵다 따라서 본 프로젝트에서는 공연 .  명 세부장르명 출연진 제작진 등의 텍스트 필드를 활용해 복합 장르 내부의 세부 조합을 추론하고 , , , ,  이를 사전 기반 키워드 매핑 방식으로 자동 분류함으로써 복합유형코드 와 복합유형설명 이라는 파생 ‘ ’ ‘ ’ 컬럼을 새로 생성한다 이를 통해 기존의 단일 복합 카테고리를 보다 세분화된 분석 단위로 전환할 . ‘ ’ 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.95021057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수 있다.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92138671875" w:line="257.5181007385254" w:lineRule="auto"/>
        <w:ind w:left="122.95021057128906" w:right="21.1474609375" w:hanging="12.55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ID , ID 이를 위해서 공연별로 공연명과 공연일자를 조합하여 고유 식별 를 생성하고 해당 를 기준으 로 회차 단위 데이터를 공연 단위로 집계한다 이후 이 를 키값으로 하여 정형 데이터 와 비 . ID (KOPIS) 정형 데이터 예매 플랫폼 리뷰 를 연결함으로써 하나의 공연에 대해 수치 지표와 감성 반응 데이터를 ( ) ,  통합 분석할 수 있는 구조를 구축한다.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4453125" w:line="240.25629043579102" w:lineRule="auto"/>
        <w:ind w:left="122.75100708007812" w:right="1.690673828125" w:hanging="12.35084533691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, ( , YES24 ) BeautifulSoup, 또한 민간 예매 플랫폼 인터파크 등 의 공연 후기 및 평점 데이터는  Selenium , 등의 크롤링 도구를 활용하여 자동 수집이 가능하며 이 역시 공연명 및 일자 기반의 공연  ID - . 와 연계하여 정형 비정형 통합 분석의 기반이 될 수 있다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749755859375" w:line="240" w:lineRule="auto"/>
        <w:ind w:left="125.52070617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0268554688"/>
          <w:szCs w:val="24.0009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00900268554688"/>
          <w:szCs w:val="24.000900268554688"/>
          <w:u w:val="none"/>
          <w:shd w:fill="auto" w:val="clear"/>
          <w:vertAlign w:val="baseline"/>
          <w:rtl w:val="0"/>
        </w:rPr>
        <w:t xml:space="preserve">2. 분석 및 개발 도구의 실행 가능성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08251953125" w:line="240.25534629821777" w:lineRule="auto"/>
        <w:ind w:left="134.30503845214844" w:right="28.658447265625" w:hanging="23.904876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0268554688"/>
          <w:szCs w:val="24.00090026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Python , 사용 도구는 모두 기반의 오픈소스이며 교육기관과 산업현장에서 일반적으로 활용되는 프 레임워크이다 구체적으로는 아래와 같다 .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50537109375" w:line="240" w:lineRule="auto"/>
        <w:ind w:left="125.9383392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• 데이터 전처리 및 지표 계산: Pandas, NumPy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33984375" w:line="240" w:lineRule="auto"/>
        <w:ind w:left="125.9383392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• 정형 통계 분석 및 회귀 분류 모델링 / : Scikit-learn, statsmodels, XGBoost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3330078125" w:line="240" w:lineRule="auto"/>
        <w:ind w:left="125.9383392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• 텍스트 전처리 및 키워드 추출: KoNLPy, Okt, TF-IDF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40087890625" w:line="240.2563762664795" w:lineRule="auto"/>
        <w:ind w:left="125.93833923339844" w:right="484.835205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• 감성 분석 라이브러리를 통한 기반 분류 모델 : Huggingface transformers KoBERT, KLUE-BERT  • 시각화 및 대시보드화 필요 시 등 시각적 도구 : Matplotlib, Seaborn, Plotly, Streamlit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499267578125" w:line="280.9291076660156" w:lineRule="auto"/>
        <w:ind w:left="122.95021057128906" w:right="28.64990234375" w:hanging="12.55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BERT / / 감성 분석은 단순 사전 기반이 아닌 사전 학습된 한국어 모델을 활용해 긍정 부정 중립 클래 스로 분류하며 공연별 리뷰의 감정 점수와 감정 분포를 정량화한다 키워드 추출은 형태소 분석 , . Okt  기를 통한 명사 기반 빈도 분석과 기반 기법을 병행하여 수행한 TF-IDF, attention keyword ranking  다.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072021484375" w:line="257.5185298919678" w:lineRule="auto"/>
        <w:ind w:left="117.77084350585938" w:right="25.130615234375" w:hanging="7.37068176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K-Means , Random Forest , 또한 기반 군집 분석 분류 다중 회귀 분석 등을 활용해 복합 장르 조합 과 성과 지표 판매액 유료 전환율 등 간의 관계를 통계적 기계학습적으로 해석할 수 있다 이 분석 ( , ) · .  결과는 정책적 인사이트 도출 기획 전략화 추천 시스템 설계 등 다양한 영역으로 연계 가능한 기반 , ,  자료로 활용된다.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04541015625" w:line="240.85847854614258" w:lineRule="auto"/>
        <w:ind w:left="119.962158203125" w:right="-0.95703125" w:hanging="9.5619964599609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Colab , · 분석 환경은 기반에서 실시간 실행 가능하며 저비용 고재현성 분석이 가능하다는 점에서 실무  적용성과 확장성이 높다 만약 장시간 고효율 및 지속 가능한 분석이 필요하다면 . , AWS, NAVER  CLOUD GPU . , 기반 서버 임대를 통해서도 가능하다 결과물은 리포트 인터랙티브 대시보드 형태로 구 현되어 공연 기획자 정책 담당자 등 다양한 사용자에게 직관적으로 제공될 수 있다 , 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08447265625" w:line="240" w:lineRule="auto"/>
        <w:ind w:left="127.4407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0268554688"/>
          <w:szCs w:val="24.0009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00900268554688"/>
          <w:szCs w:val="24.000900268554688"/>
          <w:u w:val="none"/>
          <w:shd w:fill="auto" w:val="clear"/>
          <w:vertAlign w:val="baseline"/>
          <w:rtl w:val="0"/>
        </w:rPr>
        <w:t xml:space="preserve">3. 분석 결과의 실질적 확장 가능성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088623046875" w:line="240.8583641052246" w:lineRule="auto"/>
        <w:ind w:left="122.95021057128906" w:right="21.14501953125" w:hanging="12.55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0268554688"/>
          <w:szCs w:val="24.00090026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3~4 , + 복합 장르 공연은 최근 년 사이 공연 수 기준으로는 꾸준한 증가세를 보이고 있으며 국악 디 지털 아트 클래식 무용 미디어파사드 등 장르 간 융복합 콘텐츠가 지역문화재단 및 공공기관을 , +VR, + 중심으로 활발히 시도되고 있다 그러나 양적 증가와는 달리 매출액이나 유료 예매 건수는 오히려 감 .  소하는 추세를 보이고 있어 복합 장르 콘텐츠의 기획 방향성에 대한 재검토가 필요한 시점이다 , 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8265991210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single"/>
          <w:shd w:fill="auto" w:val="clear"/>
          <w:vertAlign w:val="baseline"/>
          <w:rtl w:val="0"/>
        </w:rPr>
        <w:t xml:space="preserve">, 이에 따라 본 프로젝트는 단순히 복합 유형을 분류하는 데 그치지 않고 어떤 장르 조합이 상호 보</w:t>
      </w:r>
    </w:p>
    <w:tbl>
      <w:tblPr>
        <w:tblStyle w:val="Table8"/>
        <w:tblW w:w="9623.999557495117" w:type="dxa"/>
        <w:jc w:val="left"/>
        <w:tblInd w:w="2.400054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3.999557495117"/>
        <w:tblGridChange w:id="0">
          <w:tblGrid>
            <w:gridCol w:w="9623.999557495117"/>
          </w:tblGrid>
        </w:tblGridChange>
      </w:tblGrid>
      <w:tr>
        <w:trPr>
          <w:cantSplit w:val="0"/>
          <w:trHeight w:val="281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1490058898926" w:lineRule="auto"/>
              <w:ind w:left="122.14385986328125" w:right="31.53076171875" w:hanging="0.398406982421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완적 시너지를 만들어내는지 혹은 반대로 관객 반응이나 수익성 측면에서 부진한 조합이 무엇인지를 ,  실증적으로 분석한다 이를 통해 복합 장르 공연이 처한 실질적 한계와 가능성을 동시에 진단하고 공 . ,  연 콘텐츠의 재구성과 전략적 조합 설계에 기여할 수 있는 데이터 기반 인사이트를 도출하고자 한다.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1.893310546875" w:line="257.5181007385254" w:lineRule="auto"/>
              <w:ind w:left="120.55015563964844" w:right="31.53076171875" w:hanging="12.550048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, , 분석 결과는 향후 복합 장르 공연 추천 시스템 장르 조합별 수익 예측 모델 타겟 마케팅 전략 도 구로의 확장이 가능하며 이는 데이터 기반 공연산업 고도화 및 디지털 문화 정책 설계의 실질적인 ,  기획 근거로 활용될 수 있다 특히 장기적으로는 공연 기획 전략 수립 및 공공기관의 지원 우선순위 . ,  설정에도 기여할 수 있는 분석 체계로 자리매김할 수 있다.</w:t>
            </w:r>
          </w:p>
        </w:tc>
      </w:tr>
      <w:tr>
        <w:trPr>
          <w:cantSplit w:val="0"/>
          <w:trHeight w:val="494.401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0010681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3) 적용 방향</w:t>
            </w:r>
          </w:p>
        </w:tc>
      </w:tr>
      <w:tr>
        <w:trPr>
          <w:cantSplit w:val="0"/>
          <w:trHeight w:val="1034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8110656738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1. KOPIS 내 콘텐츠 고도화 적용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08251953125" w:line="253.2026481628418" w:lineRule="auto"/>
              <w:ind w:left="120.74935913085938" w:right="4.246826171875" w:hanging="12.74925231933593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KOPIS ‘ ’ , 현재 의 장르 분류 체계에서는 복합 공연이 단일 카테고리로만 지정되어 있어 공연 내 실제  장르 조합을 데이터상으로 구분하기 어렵다는 한계가 존재한다 본 프로젝트는 이러한 문제를 개선하 .  기 위해 공연명 세부장르명 출연진 제작진 소개글 등 다양한 텍스트 기반 필드를 분석하여 복합 , , , , ,  장르의 세부 유형을 식별하고 이를 바탕으로 복합 국악 미디어 복합 무용 디지털 복합 클래식 , ‘ ( + )’, ‘ ( + )’, ‘ ( +AR)’ . 등으로 세분화된 장르 분류 체계를 구축할 수 있도록 제안한다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6.2213134765625" w:line="253.20307731628418" w:lineRule="auto"/>
              <w:ind w:left="120.55015563964844" w:right="31.529541015625" w:hanging="12.550048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, KOPIS 이와 같은 세분화는 단순한 데이터 분류 개선을 넘어 내 공연 콘텐츠 검색 및 큐레이션 기 능의 고도화로 이어질 수 있다 예를 들어 웹사이트 및 에 복합 장르 추천 공연 영역을 . , KOPIS API ‘ ’  신설하고 장르 조합별 성과 데이터를 기반으로 사용자에게 적합한 공연을 자동 추천하는 방식의 맞 ,  춤형 큐레이션 시스템을 도입할 수 있다 이는 사용자의 공연 탐색 편의성을 높일 뿐만 아니라 복합 . ,  장르 공연의 관람 접근성을 확장하고 신규 관객 유입을 촉진하는 중요한 전략으로 작용할 수 있다.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6.2213134765625" w:line="265.2461814880371" w:lineRule="auto"/>
              <w:ind w:left="123.13987731933594" w:right="8.232421875" w:hanging="15.139770507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, , 또한 이러한 장르 체계 개선은 단기적으로는 큐레이션 품질 향상에 중장기적으로는 장르 조합별  성과 분석과 정책 우선순위 설정에 근거를 제공하여 가 단순한 공연 정보 제공 플랫폼을 넘어 , KOPIS 데이터 기반 공연산업 지원 인프라로 진화하는 기반이 될 수 있다.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2.0947265625" w:line="240" w:lineRule="auto"/>
              <w:ind w:left="123.12065124511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2. 예매 플랫폼 및 민간 서비스와의 연계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076416015625" w:line="240.70810317993164" w:lineRule="auto"/>
              <w:ind w:left="119.75334167480469" w:right="7.095947265625" w:hanging="11.753234863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, , YES24 복합 장르 공연에 대한 대중의 접근성과 인지도를 높이기 위해 인터파크 등 주요 예매 플 랫폼 내에 복합 장르 큐레이션 필터를 도입할 수 있다 공연별로 분석된 장르 조합 정보를 기반으로 ‘ ’ . ,  사용자가 관심 있는 장르 또는 장르 간 조합 예 클래식 디지털 국악 무용 등 을 선택하면 해당 공연 ( : + , + ) 을 추천받을 수 있는 개인화 추천 시스템 구축이 가능하다 이는 관객의 취향에 따른 탐색 효율성을 .  높이고 복합 장르 공연의 노출 기회를 확대하는 데 실질적인 기여를 할 수 있다 , .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0.04913330078125" w:line="250.97491264343262" w:lineRule="auto"/>
              <w:ind w:left="120.55015563964844" w:right="31.53076171875" w:hanging="12.550048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, , , 또한 복합 장르 공연 중에서 특히 우수한 성과를 보인 사례에 대해서는 타겟 연령층 예매율 재관 람 비율 지역별 분포 등의 관람 데이터를 기반으로 정교한 분석을 수행할 수 있다 이 데이터를 바탕 , .  으로 기획사나 공연 단체는 관객 특성에 최적화된 홍보 전략을 수립할 수 있으며 이는 예산 효율성 , ,  을 높이고 관객 확보율을 개선하는 데도 효과적이다 나아가 민간 예매 플랫폼과의 연계를 통해 복합 . ,  장르 공연의 마케팅 전략이 데이터 기반으로 전환되며 보다 정교하고 지속 가능한 시장 확장 전략 ,  수립에 기여할 수 있다.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7.8874206542969" w:line="240" w:lineRule="auto"/>
              <w:ind w:left="125.04074096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3. 지자체 및 정책기관 대상 활용</w:t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23.999557495117" w:type="dxa"/>
        <w:jc w:val="left"/>
        <w:tblInd w:w="2.400054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3.999557495117"/>
        <w:tblGridChange w:id="0">
          <w:tblGrid>
            <w:gridCol w:w="9623.999557495117"/>
          </w:tblGrid>
        </w:tblGridChange>
      </w:tblGrid>
      <w:tr>
        <w:trPr>
          <w:cantSplit w:val="0"/>
          <w:trHeight w:val="7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827178955078" w:lineRule="auto"/>
              <w:ind w:left="120.55015563964844" w:right="35.048828125" w:hanging="12.550048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복합 장르 공연에 대한 분석 결과는 지자체와 문화정책 기관의 창작 지원 및 유통 전략을 고도화하 는 데에도 실질적인 근거 자료로 활용될 수 있다 예를 들어 공연장 상주단체 지원사업 지역문화예 . , ,  술기반 조성사업 등 지역 단위의 공연예술 지원정책에서 복합 장르 공연의 산업적 성과와 문화적 파 ,  급력을 바탕으로 지원 우선순위를 재조정하거나 전략을 재설계할 수 있다 이는 단순히 공연 수를 늘 .  리는 데 그치지 않고 질적 성과와 창작 다양성 확대를 위한 방향 전환으로 이어질 수 있다 , .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7.15087890625" w:line="253.65400314331055" w:lineRule="auto"/>
              <w:ind w:left="120.55015563964844" w:right="4.246826171875" w:hanging="12.550048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, ‘ ’ ‘ ’ 또한 본 프로젝트의 분석 결과를 기반으로 융복합 콘텐츠랩 이나 복합 장르 예술가 레지던시 와  같은 창작 실험 중심의 지원 프로그램을 새롭게 기획할 수 있다 이러한 프로그램은 지역 예술인의 .  콘텐츠 실험과 장르 간 협업을 촉진하며 지역 문화의 독창성과 경쟁력을 강화하는 창작 생태계 조성 ,  에도 기여할 수 있다 나아가 복합 장르의 발전 가능성을 제도적으로 뒷받침할 수 있는 문화정책의 . ,  정량적 설계 근거로서도 기능할 수 있다.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2.5244140625" w:line="240" w:lineRule="auto"/>
              <w:ind w:left="114.00032043457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4. 확산 가능한 기타 분야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0703125" w:line="240.8583927154541" w:lineRule="auto"/>
              <w:ind w:left="120.55015563964844" w:right="8.232421875" w:hanging="12.550048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, 복합 장르 공연에 대한 분석 결과는 정책 및 플랫폼 개선을 넘어 공연장 운영과 문화예술 교육 등  다양한 영역으로 확장될 수 있다 먼저 공연장의 규모 장르별 특성 주요 관객층 구성을 기반으로 각 . , , ,  복합 장르 유형에 적합한 공연장 유형을 도출할 수 있다 이를 통해 공연장별 콘텐츠 적합도를 높이 .  고 유휴 공연장의 활용도를 개선하는 등 효율적인 공간 운영 전략 수립에도 기여할 수 있다 , .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9.8834228515625" w:line="253.2029628753662" w:lineRule="auto"/>
              <w:ind w:left="120.55015563964844" w:right="8.231201171875" w:hanging="12.550048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, 또한 복합 장르 공연 사례에 대한 데이터 기반 분석은 청소년 대상 융합예술교육 콘텐츠 기획의  기초 자료로도 활용될 수 있다 실제 공연 사례를 기반으로 한 프로그램은 현장감 있는 예술 교육을 .  가능하게 하며 창의성과 융합적 사고를 강조하는 미래형 예술교육 모델로 확장될 수 있다 특히 지역 , .  문화재단이나 공공 교육기관이 예술교육 정책을 설계할 때 실증적 사례 분석을 통해 교육 콘텐츠의 ,  방향성과 효과성을 높이는 데 기여할 수 있다.</w:t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0010681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4) 기대효과</w:t>
            </w:r>
          </w:p>
        </w:tc>
      </w:tr>
      <w:tr>
        <w:trPr>
          <w:cantSplit w:val="0"/>
          <w:trHeight w:val="550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8110656738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1. 데이터 기반 시장 트렌드 감지 및 신규 비즈니스 기회 창출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088623046875" w:line="240.85859298706055" w:lineRule="auto"/>
              <w:ind w:left="120.3509521484375" w:right="8.231201171875" w:hanging="12.35084533691406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, , 먼저 공연별 판매 실적과 관객 데이터를 체계적으로 분석함으로써 지금까지 주목받지 못했던 틈새  시장이나 잠재적 성장 영역을 조기에 감지하고 이를 바탕으로 데이터 기반의 새로운 비즈니스 기회 ,  를 창출할 수 있다 장르 간 콜라보레이션 지역 특화형 융합 공연 청년층 대상의 실험적 콘텐츠 등 . , ,  은 공연 기획사와 플랫폼에게 새로운 기획 방향과 수익 모델을 제시할 수 있으며 실제로 예술경영지 ,  원센터 분석에 따르면 년 공연시장은 약 조 억 원 규모로 성장 중으로 데이터 기반 의사 2024 1 4,421 ,  결정의 중요성이 더욱 부각되고 있다 본 프로젝트의 분석 결과는 의 데이터 구조 개선 공연 . KOPIS ,  홍보 전략 수립 공공정책 설계 등 다양한 영역에 적용될 수 있다 , .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9.083251953125" w:line="240" w:lineRule="auto"/>
              <w:ind w:left="123.12065124511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2. 잠재 관객 확대 및 신규 유입 창출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089599609375" w:line="240.8583641052246" w:lineRule="auto"/>
              <w:ind w:left="120.55015563964844" w:right="8.04931640625" w:hanging="12.550048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, , , , 전통 연극 국악 무용 등 상대적으로 비주류 장르가 미디어아트 대중문화 디지털 기술 등과 결합 할 경우 기존에 해당 장르에 관심이 없던 대 청년 관객과 창작자도 자연스럽게 유입될 수 있는 , 20·30 접점이 형성된다 실제로 넥슨재단의 보더리스 공모전 은 게임 와 전통예술을 융합한 대표 사례로 . ‘ ’ IP ,  전통 예술 영역에 청년 창작자와 관객의 참여가 확대되는 효과를 보여주었다 비록 공식 통계는 제한 .  적이지만 다수 언론 보도와 관계자 인터뷰에 따르면 젊은 세대가 공연 창작 및 관람에 적극적으로 , ,  합류하고 있다는 점이 지속적으로 관찰되고 있다 이러한 융복합 시도는 공연예술에 대한 진입 장벽 .  을 낮추고 공연이 관심 밖 에 있던 대중과의 실질적인 접점을 확대하는 계기가 될 수 있다 , ‘ ’ .</w:t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23.999557495117" w:type="dxa"/>
        <w:jc w:val="left"/>
        <w:tblInd w:w="2.400054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3.999557495117"/>
        <w:tblGridChange w:id="0">
          <w:tblGrid>
            <w:gridCol w:w="9623.999557495117"/>
          </w:tblGrid>
        </w:tblGridChange>
      </w:tblGrid>
      <w:tr>
        <w:trPr>
          <w:cantSplit w:val="0"/>
          <w:trHeight w:val="614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74096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3. 지역분권과 전통 장르 활성화의 실질적 근거 마련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.109619140625" w:line="249.6895980834961" w:lineRule="auto"/>
              <w:ind w:left="117.76130676269531" w:right="31.53076171875" w:hanging="9.761199951171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분석 결과를 기반으로 성과 가능성이 높은 조합을 중심으로 공개 모집과 창작 지원을 시범 운영하 고 수도권 대도시를 시작으로 점차 지역 단위로 확산할 수 있는 전략적 모델을 설계할 수 있다 한국 , · .  문화예술위원회는 매년 여 건의 아트앤테크 프로젝트를 억 원 규모로 지원하고 있으며 문 100 20~30 ,  화체육관광부 또한 융복합 콘텐츠 지원사업을 운영 중이다 김덕수의 디지로그 사물놀이 처럼 전통예 . ‘ ’ 술과 디지털 기술이 융합된 사례는 국제적 확산 가능성까지 평가받고 있으며 지역 단위에서도 이와 ,  같은 창작 사례를 통해 지자체 지역 예술인 중소공연장 간의 자발적 확산과 협력 체계 형성이 기대 , ,  된다 더불어 조선대학교의 공연예술융복합 마이크로전공 등 전문인력 양성 체계와의 연계를 통해 . , ‘ ’  전통 장르의 지속 가능성도 함께 제고할 수 있다.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1.2744140625" w:line="240" w:lineRule="auto"/>
              <w:ind w:left="114.00032043457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4. · 실증적 흥행 예측모델 구축과 창작 기획 혁신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34765625" w:line="260.022554397583" w:lineRule="auto"/>
              <w:ind w:left="120.55015563964844" w:right="8.231201171875" w:hanging="12.550048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900268554688"/>
                <w:szCs w:val="24.0009002685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, , 장르 조합 공연 지역 예매 추이 등 다양한 변수를 반영한 통계 기반 예측 모델은 실제 기획사와  기획자들에게 흥행 가능성에 대한 사전 시뮬레이션 자료로 활용될 수 있다 예를 들어 국내 연구진이 . ,  개발한 뮤지컬 좌석 판매 예측 프레임워크에서는 모델이 높은 성능을 Gradient Boosting Regressor  보였으며 할인율이 주요 변수임을 입증하였다 또한 머신러닝 기반 장르 추천 시스템 연구에서는 앙 , .  상블 모델이 단일 모델보다 우수한 성능을 나타내는 등 예측 기술의 실효성이 입증되고 있다 해외의 , .  경우 독일의 프로젝트는 공연예술 데이터를 위한 효율적이고 표현력 있는 모델 , ‘Linked Stage Graph’  링을 통해 공연 이력의 과학적 분석과 미래 수요 예측이 가능함을 보여주었다.</w:t>
            </w:r>
          </w:p>
        </w:tc>
      </w:tr>
      <w:tr>
        <w:trPr>
          <w:cantSplit w:val="0"/>
          <w:trHeight w:val="44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23236083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• 기타</w:t>
            </w:r>
          </w:p>
        </w:tc>
      </w:tr>
      <w:tr>
        <w:trPr>
          <w:cantSplit w:val="0"/>
          <w:trHeight w:val="47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589172363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참고 문헌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9.5220947265625" w:line="240" w:lineRule="auto"/>
              <w:ind w:left="124.73350524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 김광훈 융복합 미디어아트 축제 공연콘텐츠 매체 특성 연구 . (2024). . 「 」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339111328125" w:line="240.25588989257812" w:lineRule="auto"/>
              <w:ind w:left="434.69398498535156" w:right="428.758544921875" w:hanging="309.960479736328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 김민선 서준혁 최승호 머신러닝을 이용한 뮤지컬 잔여 좌석 예측 프레임워크를 통한 , , . (2025). " 인자 분석 한국디지털콘텐츠학회 논문지 제 권 제 호 ", , 26 3 , pp.739-747. DOI: 『 』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352783203125" w:line="240" w:lineRule="auto"/>
              <w:ind w:left="424.73350524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https://doi.org/10.9728/dcs.2025.26.3.739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7227783203125" w:line="240.25588989257812" w:lineRule="auto"/>
              <w:ind w:left="421.9446563720703" w:right="410.599365234375" w:hanging="297.211151123046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 박호연 김경재 기반 감성분석을 이용한 추천시스템 동국대학교 경영정보학과 , . (2021). BERT . . 『 』 ( : , 27 2 , 1-15 ). 학술지 지능정보시스템학회 논문지 제 권 제 호 쪽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9508056640625" w:line="292.04283714294434" w:lineRule="auto"/>
              <w:ind w:left="420.7494354248047" w:right="11.038818359375" w:hanging="296.0159301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 이종원 문화예술이 지역경제에 미치는 효과 대학로 공연예술을 중심으로 박사학위논문 . (2010). “ : ” ( ),  세종대학교.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15988731384277" w:lineRule="auto"/>
              <w:ind w:left="124.73350524902344" w:right="387.9858398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 이혜진 여담 클래식 힙 이 바꾼 풍경 서울경제 년 월 일 선임기자 . [ ] ‘ ’ , , 2025 6 19 , . 「 」 『 』  한국문화예술위원회 예술경영지원센터 년 공연시장 티켓판매 현황 분석 보고서 총결산 . 2024 , 「 」 예술경영지원센터 공연정보팀 데이터 기준일 년 월 일 , : 2025 1 15 .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.3511962890625" w:line="320.3421878814697" w:lineRule="auto"/>
              <w:ind w:left="426.92481994628906" w:right="383.37158203125" w:hanging="302.191314697265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 Radich, A. (1992). Twenty Years of Economic Impact Studies of the Arts: A Review. National  Endowment for the Arts.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1574.40185546875" w:top="1407.18994140625" w:left="1125.5998992919922" w:right="1154.400634765625" w:header="0" w:footer="720"/>
      <w:cols w:equalWidth="0" w:num="1">
        <w:col w:space="0" w:w="9619.99946594238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