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181"/>
        <w:gridCol w:w="6457"/>
        <w:gridCol w:w="2602"/>
      </w:tblGrid>
      <w:tr>
        <w:tc>
          <w:tcPr>
            <w:tcW w:type="pct" w:w="16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JAMHUURIYADDA SOMALILAND</w:t>
            </w:r>
          </w:p>
        </w:tc>
        <w:tc>
          <w:tcPr>
            <w:tcW w:type="pct" w:w="3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REPUBLIC OF SOMALILAND</w:t>
            </w:r>
          </w:p>
        </w:tc>
      </w:tr>
      <w:tr>
        <w:tc>
          <w:tcPr>
            <w:tcW w:type="pct" w:w="16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WASAARADDA CADAALADDA</w:t>
            </w:r>
          </w:p>
        </w:tc>
        <w:tc>
          <w:tcPr>
            <w:tcW w:type="pct" w:w="16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</w:rPr>
              <w:t xml:space="preserve">وزارة العدل</w:t>
            </w:r>
          </w:p>
        </w:tc>
        <w:tc>
          <w:tcPr>
            <w:tcW w:type="pct" w:w="1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MINISTRY OF JUSTICE</w:t>
            </w:r>
          </w:p>
        </w:tc>
      </w:tr>
      <w:tr>
        <w:tc>
          <w:tcPr>
            <w:tcW w:type="pct" w:w="16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  <w:jc w:val="left"/>
            </w:pPr>
          </w:p>
        </w:tc>
        <w:tc>
          <w:tcPr>
            <w:tcW w:type="pct" w:w="16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  <w:jc w:val="center"/>
            </w:pPr>
            <w:r>
              <w:rPr>
                <w:sz w:val="18"/>
                <w:szCs w:val="18"/>
              </w:rPr>
              <w:t xml:space="preserve">جمهورية صوماليلاند</w:t>
            </w:r>
          </w:p>
        </w:tc>
        <w:tc>
          <w:tcPr>
            <w:tcW w:type="pct" w:w="1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  <w:jc w:val="right"/>
            </w:pPr>
          </w:p>
        </w:tc>
      </w:tr>
    </w:tbl>
    <w:p>
      <w:pPr>
        <w:spacing w:after="20" w:before="80"/>
        <w:jc w:val="center"/>
      </w:pPr>
      <w:r>
        <w:rPr>
          <w:b/>
          <w:bCs/>
          <w:color w:val="1F4E79"/>
          <w:sz w:val="36"/>
          <w:szCs w:val="36"/>
        </w:rPr>
        <w:t xml:space="preserve">DALOODHO PUBLIC NOTARY OFFICE</w:t>
      </w:r>
    </w:p>
    <w:p>
      <w:pPr>
        <w:spacing w:after="80"/>
        <w:jc w:val="center"/>
      </w:pPr>
      <w:r>
        <w:rPr>
          <w:sz w:val="22"/>
          <w:szCs w:val="22"/>
        </w:rPr>
        <w:t xml:space="preserve">Xafiiska Nootaayada Sharciga Ah ee Daloodho</w:t>
      </w:r>
    </w:p>
    <w:p>
      <w:pPr>
        <w:spacing w:after="60"/>
        <w:jc w:val="center"/>
      </w:pPr>
      <w:r>
        <w:rPr>
          <w:color w:val="1F7A33"/>
          <w:sz w:val="18"/>
          <w:szCs w:val="18"/>
        </w:rPr>
        <w:t xml:space="preserve">Location Hargeisa Somaliland , 26 June District near 26 June Police Station</w:t>
      </w:r>
    </w:p>
    <w:p>
      <w:pPr>
        <w:spacing w:after="200"/>
        <w:jc w:val="center"/>
      </w:pPr>
      <w:r>
        <w:rPr>
          <w:color w:val="9C2A2A"/>
          <w:sz w:val="18"/>
          <w:szCs w:val="18"/>
        </w:rPr>
        <w:t xml:space="preserve">Email: Daloodhopublic441@gmail.com   Tell:+252-63-4410449/ +252-63-4115487</w:t>
      </w:r>
    </w:p>
    <w:p>
      <w:pPr>
        <w:tabs>
          <w:tab w:val="left" w:pos="0"/>
          <w:tab w:val="center" w:pos="4513"/>
          <w:tab w:val="right" w:pos="9026"/>
        </w:tabs>
        <w:spacing w:after="120"/>
      </w:pPr>
      <w:r>
        <w:rPr>
          <w:b/>
          <w:bCs/>
          <w:i/>
          <w:iCs/>
          <w:u w:val="single"/>
        </w:rPr>
        <w:t xml:space="preserve">{{REF_NUMBER}}</w:t>
      </w:r>
      <w:r>
        <w:tab/>
      </w:r>
      <w:r>
        <w:rPr>
          <w:b/>
          <w:bCs/>
          <w:i/>
          <w:iCs/>
          <w:u w:val="single"/>
        </w:rPr>
        <w:t xml:space="preserve">{{WEEKDAY}}</w:t>
      </w:r>
      <w:r>
        <w:tab/>
      </w:r>
      <w:r>
        <w:rPr>
          <w:b/>
          <w:bCs/>
          <w:i/>
          <w:iCs/>
          <w:u w:val="single"/>
        </w:rPr>
        <w:t xml:space="preserve">Taariikh: {{TAARIIKH}}</w:t>
      </w:r>
    </w:p>
    <w:p>
      <w:pPr>
        <w:spacing w:after="120" w:line="300"/>
      </w:pPr>
      <w:r>
        <w:rPr>
          <w:b/>
          <w:bCs/>
        </w:rPr>
        <w:t xml:space="preserve">Ku: - {{MACNAAS}}.</w:t>
      </w:r>
    </w:p>
    <w:p>
      <w:pPr>
        <w:spacing w:after="120"/>
        <w:jc w:val="center"/>
      </w:pPr>
      <w:r>
        <w:rPr>
          <w:b/>
          <w:bCs/>
          <w:sz w:val="32"/>
          <w:szCs w:val="32"/>
          <w:u w:val="single"/>
        </w:rPr>
        <w:t xml:space="preserve">{{CINWAANKA_CADAYNTA}}</w:t>
      </w:r>
    </w:p>
    <w:p>
      <w:pPr>
        <w:spacing w:after="120" w:line="300"/>
      </w:pPr>
      <w:r>
        <w:t xml:space="preserve">Anigoo ah {{MASUULKA_MAGAC}} Degan {{MASUULKA_DEGAN}} xafiiskan hortiisa Waxaan ka cadaynayaa</w:t>
      </w:r>
    </w:p>
    <w:p>
      <w:pPr>
        <w:spacing w:after="120" w:line="300"/>
      </w:pPr>
      <w:r>
        <w:t xml:space="preserve">1. In aan masuul buuxa ka ahay bukaanka Magaciisu yahay {{BUKAANKA_MAGAC}}</w:t>
      </w:r>
    </w:p>
    <w:p>
      <w:pPr>
        <w:spacing w:after="120" w:line="300"/>
      </w:pPr>
      <w:r>
        <w:t xml:space="preserve">2. In Bukaankan Da'diisu Tahay {{BUKAANKA_DAADI}} Jir.</w:t>
      </w:r>
    </w:p>
    <w:p>
      <w:pPr>
        <w:spacing w:after="120" w:line="300"/>
      </w:pPr>
      <w:r>
        <w:t xml:space="preserve">3. In aanay jirin Wax Hanti ah oo uu Gaar u leeyahay Iyo Dhaxal toona.</w:t>
      </w:r>
    </w:p>
    <w:p>
      <w:pPr>
        <w:spacing w:after="120" w:line="300"/>
      </w:pPr>
      <w:r>
        <w:t xml:space="preserve">4. In Xidhiidhka naga dhexeeya Ee Ehelnimo yahay ({{XIRIIRKA}}).</w:t>
      </w:r>
    </w:p>
    <w:p>
      <w:pPr>
        <w:spacing w:after="120" w:line="300"/>
      </w:pPr>
      <w:r>
        <w:t xml:space="preserve">5. Sidoo Kalena aanay Jirin ama aanan Ku Ogayn Wax Xanuun ah Oo u Weheliya Xanuunka Dhibirka.</w:t>
      </w:r>
    </w:p>
    <w:p>
      <w:pPr>
        <w:spacing w:after="120" w:line="300"/>
      </w:pPr>
      <w:r>
        <w:t xml:space="preserve">6. In aniga la ii raaci doono masuulna aan ka ahay wixii dhib ah ee uu bukaankani geysto mudada uu xarunta ku xidhanyahay.</w:t>
      </w:r>
    </w:p>
    <w:p>
      <w:pPr>
        <w:spacing w:after="120" w:line="300"/>
      </w:pPr>
      <w:r>
        <w:t xml:space="preserve">7. Inaan u hogaansamayo shuruucda Hospitalka u taala, sida booqashada, daawada, shaybaadhka iyo IWM.</w:t>
      </w:r>
    </w:p>
    <w:p>
      <w:pPr>
        <w:spacing w:after="120" w:line="300"/>
      </w:pPr>
      <w:r>
        <w:t xml:space="preserve">8. Inaan raali ka ahay talaabo kasta oo macquula ah oo bukaankan lagula tacaalayo, hadii ay lagama maarmaan noqotana maamulka xaruntu awood buuxda u leeyihiin inay gaar u xidhaan si ay isaga iyo dadka kaleba u badbaadiyaan.</w:t>
      </w:r>
    </w:p>
    <w:p>
      <w:pPr>
        <w:spacing w:after="120" w:line="300"/>
      </w:pPr>
      <w:r>
        <w:t xml:space="preserve">9. Inaan bil walba ugu danbayn bixinayo bihsa 5'teeda khidmaca Hospitalka lagu xanaanaynayo bukaanka.</w:t>
      </w:r>
    </w:p>
    <w:p>
      <w:pPr>
        <w:spacing w:after="120" w:line="300"/>
      </w:pPr>
      <w:r>
        <w:t xml:space="preserve">10. In waqti kasta oo uu ii baahdo Hospitalku ama xaalad degdeg ahi timaado si dhakhso ah u ajiibi doono.</w:t>
      </w:r>
    </w:p>
    <w:p>
      <w:pPr>
        <w:spacing w:after="120" w:line="300"/>
      </w:pPr>
      <w:r>
        <w:t xml:space="preserve">11. Hadii ay dhacdo in bukahu Nafftiisa dhib u geysto ama qadar kale ku yimaado Hospitalka waxba loogama raacayo.</w:t>
      </w:r>
    </w:p>
    <w:p>
      <w:pPr>
        <w:spacing w:after="120" w:before="200"/>
        <w:jc w:val="center"/>
      </w:pPr>
      <w:r>
        <w:rPr>
          <w:b/>
          <w:bCs/>
          <w:u w:val="single"/>
        </w:rPr>
        <w:t xml:space="preserve">Saxeexa Masuulka Bukaanka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301"/>
        <w:gridCol w:w="4337"/>
      </w:tblGrid>
      <w:tr>
        <w:tc>
          <w:tcPr>
            <w:tcW w:type="pct" w:w="27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1. {{MASUULKA_MAGAC}}</w:t>
            </w:r>
          </w:p>
        </w:tc>
        <w:tc>
          <w:tcPr>
            <w:tcW w:type="pct" w:w="22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  <w:jc w:val="left"/>
            </w:pPr>
            <w:r>
              <w:t xml:space="preserve">Tell:{{MASUULKA_TELEFOON}}</w:t>
            </w:r>
          </w:p>
        </w:tc>
      </w:tr>
    </w:tbl>
    <w:p>
      <w:pPr>
        <w:spacing w:after="120" w:before="200"/>
        <w:jc w:val="center"/>
      </w:pPr>
      <w:r>
        <w:rPr>
          <w:b/>
          <w:bCs/>
          <w:u w:val="single"/>
        </w:rPr>
        <w:t xml:space="preserve">Marag Goob Jooga</w:t>
      </w:r>
    </w:p>
    <w:p>
      <w:pPr>
        <w:spacing w:after="120" w:line="300"/>
      </w:pPr>
      <w:r>
        <w:t xml:space="preserve">{{#MARAGYO}}</w:t>
      </w:r>
    </w:p>
    <w:p>
      <w:pPr>
        <w:tabs>
          <w:tab w:val="right" w:pos="9026"/>
        </w:tabs>
        <w:spacing w:after="120" w:line="300"/>
      </w:pPr>
      <w:r>
        <w:rPr>
          <w:b w:val="false"/>
          <w:bCs w:val="false"/>
        </w:rPr>
        <w:t xml:space="preserve">{{NUMBER}}. {{MAGAC}}</w:t>
      </w:r>
      <w:r>
        <w:tab/>
      </w:r>
      <w:r>
        <w:t xml:space="preserve">Tell: {{PHONE}}</w:t>
      </w:r>
    </w:p>
    <w:p>
      <w:pPr>
        <w:spacing w:after="120" w:line="300"/>
      </w:pPr>
      <w:r>
        <w:t xml:space="preserve">{{/MARAGYO}}</w:t>
      </w:r>
    </w:p>
    <w:p>
      <w:pPr>
        <w:spacing w:after="120" w:line="300"/>
      </w:pPr>
      <w:r>
        <w:t xml:space="preserve">CadayntaXafiiska : - Xafiisku waxa uu qirayaa in cadayntani u dhacday sifo sharciga waafaqsan laguna hor saxeexay laguna camal fali doono.</w:t>
      </w:r>
    </w:p>
    <w:p>
      <w:pPr>
        <w:spacing w:before="200"/>
        <w:jc w:val="center"/>
      </w:pPr>
      <w:r>
        <w:rPr>
          <w:b/>
          <w:bCs/>
        </w:rPr>
        <w:t xml:space="preserve">(Gr. Maxamed Cumar C/Jaahi)</w:t>
      </w:r>
    </w:p>
    <w:p>
      <w:pPr>
        <w:spacing w:after="120"/>
        <w:jc w:val="center"/>
      </w:pPr>
      <w:r>
        <w:rPr>
          <w:b/>
          <w:bCs/>
          <w:u w:val="single"/>
        </w:rPr>
        <w:t xml:space="preserve">Sarkaalka Xafiiska Nootayada Sharciga ah EeDaloodho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Cadayn Cilaaj — Cadayn Masuuliyad Qaadis Bukaan</dc:title>
  <dc:creator>Notary Doc Builder</dc:creator>
  <dc:description>Word template-ka Cadayn Cilaaj. {{PLACEHOLDER}} ha iska beddelin — engine-ku wuxuu go'aanisaa nooca iyo qodobada.</dc:description>
  <cp:lastModifiedBy>Un-named</cp:lastModifiedBy>
  <cp:revision>1</cp:revision>
  <dcterms:created xsi:type="dcterms:W3CDTF">2026-10-14T12:44:36.458Z</dcterms:created>
  <dcterms:modified xsi:type="dcterms:W3CDTF">2026-10-14T12:44:36.458Z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