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EBA88" w14:textId="62EC27F5" w:rsidR="00A9204E" w:rsidRDefault="005345DA">
      <w:r>
        <w:t>R</w:t>
      </w:r>
      <w:r w:rsidR="006E3B57">
        <w:t>EADME</w:t>
      </w:r>
    </w:p>
    <w:p w14:paraId="10437469" w14:textId="77777777" w:rsidR="002F4EE9" w:rsidRDefault="002F4EE9"/>
    <w:p w14:paraId="333414F4" w14:textId="10428D09" w:rsidR="005345DA" w:rsidRDefault="005345DA">
      <w:r>
        <w:t>Module 5: Data Visualization</w:t>
      </w:r>
    </w:p>
    <w:p w14:paraId="4E2D82A9" w14:textId="77777777" w:rsidR="002F4EE9" w:rsidRDefault="002F4EE9"/>
    <w:p w14:paraId="6E77D084" w14:textId="06D37B60" w:rsidR="005345DA" w:rsidRDefault="002F4EE9">
      <w:r>
        <w:t xml:space="preserve">Company request by: </w:t>
      </w:r>
      <w:r w:rsidR="005345DA">
        <w:t>Pymaceuticals Inc.</w:t>
      </w:r>
    </w:p>
    <w:p w14:paraId="3EBC0097" w14:textId="77777777" w:rsidR="002F4EE9" w:rsidRDefault="002F4EE9"/>
    <w:p w14:paraId="456FF69E" w14:textId="28DE45C8" w:rsidR="002F4EE9" w:rsidRDefault="002F4EE9">
      <w:r>
        <w:t>Data Analyst: Lisa Miller</w:t>
      </w:r>
    </w:p>
    <w:p w14:paraId="7AA94659" w14:textId="77777777" w:rsidR="002F4EE9" w:rsidRDefault="002F4EE9"/>
    <w:p w14:paraId="5AF33135" w14:textId="56BFFDE0" w:rsidR="002F4EE9" w:rsidRDefault="002F4EE9">
      <w:r>
        <w:t>The</w:t>
      </w:r>
      <w:r w:rsidR="004379E9">
        <w:t xml:space="preserve"> repository URL:</w:t>
      </w:r>
    </w:p>
    <w:p w14:paraId="1D038734" w14:textId="77777777" w:rsidR="002F4EE9" w:rsidRDefault="002F4EE9"/>
    <w:p w14:paraId="6C489F57" w14:textId="05E601D5" w:rsidR="005345DA" w:rsidRDefault="005345DA">
      <w:r>
        <w:t xml:space="preserve">Subject: Study of pharmaceuticals effect on </w:t>
      </w:r>
      <w:r w:rsidR="002F4EE9">
        <w:t>common</w:t>
      </w:r>
      <w:r>
        <w:t xml:space="preserve"> skin cancer, SCC (squamous cell carcinoma)</w:t>
      </w:r>
      <w:r w:rsidR="002F4EE9">
        <w:t>.</w:t>
      </w:r>
    </w:p>
    <w:p w14:paraId="56C97AB2" w14:textId="6887A3A2" w:rsidR="00624CA5" w:rsidRDefault="00624CA5">
      <w:r>
        <w:t>Study Duration: 45 days</w:t>
      </w:r>
    </w:p>
    <w:p w14:paraId="3B65A1E7" w14:textId="77777777" w:rsidR="002F4EE9" w:rsidRDefault="002F4EE9"/>
    <w:p w14:paraId="1D65AD92" w14:textId="40313907" w:rsidR="005345DA" w:rsidRDefault="005345DA">
      <w:r>
        <w:t xml:space="preserve">Request by company: Generate figures and tables to display technical </w:t>
      </w:r>
      <w:r w:rsidR="004E337C">
        <w:t xml:space="preserve">reporting </w:t>
      </w:r>
      <w:r>
        <w:t>of the clinical study</w:t>
      </w:r>
      <w:r w:rsidR="004E337C">
        <w:t xml:space="preserve"> with </w:t>
      </w:r>
      <w:r>
        <w:t>a top-level summary</w:t>
      </w:r>
      <w:r w:rsidR="004E337C">
        <w:t>.</w:t>
      </w:r>
    </w:p>
    <w:p w14:paraId="6AD5F965" w14:textId="77777777" w:rsidR="004E337C" w:rsidRDefault="004E337C"/>
    <w:p w14:paraId="0D7FB30D" w14:textId="77777777" w:rsidR="002F4EE9" w:rsidRDefault="002F4EE9">
      <w:r>
        <w:t xml:space="preserve">Data Source: </w:t>
      </w:r>
      <w:r w:rsidR="004E337C">
        <w:t xml:space="preserve">Data from the company included two </w:t>
      </w:r>
      <w:r>
        <w:t>DataFrame</w:t>
      </w:r>
      <w:r w:rsidR="004E337C">
        <w:t xml:space="preserve"> .csv files</w:t>
      </w:r>
      <w:r>
        <w:t>.</w:t>
      </w:r>
    </w:p>
    <w:p w14:paraId="3FA2C80B" w14:textId="282908D4" w:rsidR="004E337C" w:rsidRDefault="002F4EE9" w:rsidP="002F4EE9">
      <w:pPr>
        <w:pStyle w:val="ListParagraph"/>
        <w:numPr>
          <w:ilvl w:val="0"/>
          <w:numId w:val="26"/>
        </w:numPr>
      </w:pPr>
      <w:r>
        <w:t>Analyzation began by merging both files into one DataFrame.</w:t>
      </w:r>
    </w:p>
    <w:p w14:paraId="7FE7012D" w14:textId="3507A046" w:rsidR="004E337C" w:rsidRDefault="004E337C" w:rsidP="002F4EE9">
      <w:pPr>
        <w:pStyle w:val="ListParagraph"/>
        <w:numPr>
          <w:ilvl w:val="0"/>
          <w:numId w:val="26"/>
        </w:numPr>
      </w:pPr>
      <w:r>
        <w:t xml:space="preserve">Data was rid of duplications by </w:t>
      </w:r>
      <w:r w:rsidR="002F4EE9">
        <w:t xml:space="preserve">way of </w:t>
      </w:r>
      <w:r>
        <w:t xml:space="preserve">mouse ID and time points. </w:t>
      </w:r>
    </w:p>
    <w:p w14:paraId="38F29ED4" w14:textId="77777777" w:rsidR="00F657E6" w:rsidRDefault="00F657E6"/>
    <w:p w14:paraId="7974604C" w14:textId="3B9900F1" w:rsidR="00C603FE" w:rsidRDefault="00C603FE">
      <w:r>
        <w:t xml:space="preserve">Summary of statistics </w:t>
      </w:r>
      <w:r w:rsidR="002F4EE9">
        <w:t xml:space="preserve">structure of the </w:t>
      </w:r>
      <w:r w:rsidR="001E3D9C">
        <w:t xml:space="preserve">DataFrame </w:t>
      </w:r>
      <w:r>
        <w:t>allowed</w:t>
      </w:r>
      <w:r w:rsidR="001E3D9C">
        <w:t xml:space="preserve"> for</w:t>
      </w:r>
      <w:r>
        <w:t xml:space="preserve">: </w:t>
      </w:r>
    </w:p>
    <w:p w14:paraId="002C044B" w14:textId="45B0377A" w:rsidR="005345DA" w:rsidRDefault="00F657E6" w:rsidP="00F657E6">
      <w:pPr>
        <w:pStyle w:val="ListParagraph"/>
        <w:numPr>
          <w:ilvl w:val="0"/>
          <w:numId w:val="25"/>
        </w:numPr>
      </w:pPr>
      <w:r>
        <w:t xml:space="preserve">A </w:t>
      </w:r>
      <w:r w:rsidR="00C603FE">
        <w:t xml:space="preserve">row of four specific drug </w:t>
      </w:r>
      <w:r w:rsidR="006E3B57">
        <w:t>treatments</w:t>
      </w:r>
      <w:r w:rsidR="002F4EE9">
        <w:t xml:space="preserve"> </w:t>
      </w:r>
      <w:r w:rsidR="006E3B57">
        <w:t xml:space="preserve">were </w:t>
      </w:r>
      <w:r w:rsidR="002F4EE9">
        <w:t>selected</w:t>
      </w:r>
      <w:r w:rsidR="00C603FE">
        <w:t xml:space="preserve"> by </w:t>
      </w:r>
      <w:r w:rsidR="002F4EE9">
        <w:t xml:space="preserve">the </w:t>
      </w:r>
      <w:r w:rsidR="00624CA5">
        <w:t>company and said to be the most promising</w:t>
      </w:r>
      <w:r w:rsidR="006E3B57">
        <w:t xml:space="preserve"> </w:t>
      </w:r>
      <w:r w:rsidR="00624CA5">
        <w:t>regimens</w:t>
      </w:r>
      <w:r w:rsidR="00C603FE">
        <w:t>.</w:t>
      </w:r>
    </w:p>
    <w:p w14:paraId="0A141BE2" w14:textId="16963D52" w:rsidR="002C5F1A" w:rsidRDefault="002C5F1A" w:rsidP="00F657E6">
      <w:pPr>
        <w:ind w:firstLine="720"/>
      </w:pPr>
      <w:r>
        <w:t>[</w:t>
      </w:r>
      <w:r w:rsidRPr="002C5F1A">
        <w:t>Capomulin, Ramicane, Infubinol, and Ceftamin</w:t>
      </w:r>
      <w:r>
        <w:t>]</w:t>
      </w:r>
      <w:r>
        <w:tab/>
      </w:r>
    </w:p>
    <w:p w14:paraId="15949F95" w14:textId="40EA0A37" w:rsidR="00C603FE" w:rsidRDefault="00C603FE" w:rsidP="00F657E6">
      <w:pPr>
        <w:pStyle w:val="ListParagraph"/>
        <w:numPr>
          <w:ilvl w:val="0"/>
          <w:numId w:val="25"/>
        </w:numPr>
      </w:pPr>
      <w:r>
        <w:t xml:space="preserve">Columns </w:t>
      </w:r>
      <w:r w:rsidR="001E3D9C">
        <w:t>display</w:t>
      </w:r>
      <w:r>
        <w:t xml:space="preserve"> the mean, median, variance, standard deviation, and SEM of the tumor volume</w:t>
      </w:r>
      <w:r w:rsidR="00F657E6">
        <w:t xml:space="preserve"> for each </w:t>
      </w:r>
      <w:r w:rsidR="00624CA5">
        <w:t>of those four regimens</w:t>
      </w:r>
      <w:r w:rsidR="00F657E6">
        <w:t>.</w:t>
      </w:r>
    </w:p>
    <w:p w14:paraId="4BAF5449" w14:textId="77777777" w:rsidR="001E3D9C" w:rsidRDefault="001E3D9C" w:rsidP="00C603FE"/>
    <w:p w14:paraId="234FE35E" w14:textId="1482A790" w:rsidR="004379E9" w:rsidRDefault="004379E9" w:rsidP="00C603FE">
      <w:r>
        <w:t>Data from the study was sorted into many charts and graphs. A short description of those visualizations is given here.</w:t>
      </w:r>
    </w:p>
    <w:p w14:paraId="7A4CB52C" w14:textId="52B921BB" w:rsidR="002C5F1A" w:rsidRDefault="00C603FE" w:rsidP="004379E9">
      <w:pPr>
        <w:pStyle w:val="ListParagraph"/>
        <w:numPr>
          <w:ilvl w:val="0"/>
          <w:numId w:val="25"/>
        </w:numPr>
      </w:pPr>
      <w:r>
        <w:t>Mouse ID and Timepoint for each drug regimen throughout the study</w:t>
      </w:r>
      <w:r w:rsidR="001E3D9C">
        <w:t xml:space="preserve"> are shown </w:t>
      </w:r>
      <w:r w:rsidR="003C1E24">
        <w:t>in a</w:t>
      </w:r>
      <w:r w:rsidR="001E3D9C">
        <w:t xml:space="preserve"> bar chart.</w:t>
      </w:r>
    </w:p>
    <w:p w14:paraId="6B1C97EE" w14:textId="0C3575D1" w:rsidR="00C603FE" w:rsidRDefault="00C603FE" w:rsidP="004379E9">
      <w:pPr>
        <w:pStyle w:val="ListParagraph"/>
        <w:numPr>
          <w:ilvl w:val="0"/>
          <w:numId w:val="25"/>
        </w:numPr>
      </w:pPr>
      <w:r>
        <w:t xml:space="preserve">The distribution of unique male and female mice </w:t>
      </w:r>
      <w:r w:rsidR="003C1E24">
        <w:t>was</w:t>
      </w:r>
      <w:r>
        <w:t xml:space="preserve"> shown in a pie chart.</w:t>
      </w:r>
    </w:p>
    <w:p w14:paraId="4F41DEF1" w14:textId="289E7CE8" w:rsidR="001E3D9C" w:rsidRDefault="002C5F1A" w:rsidP="004379E9">
      <w:pPr>
        <w:pStyle w:val="ListParagraph"/>
        <w:numPr>
          <w:ilvl w:val="0"/>
          <w:numId w:val="25"/>
        </w:numPr>
      </w:pPr>
      <w:r>
        <w:t xml:space="preserve">Last, a box plot shows the distribution of the final tumor volume by treatment group of all mice. Outliers of the final tumor volume results were identified </w:t>
      </w:r>
      <w:r w:rsidR="00DC2C19">
        <w:t xml:space="preserve">with </w:t>
      </w:r>
      <w:r w:rsidR="004379E9">
        <w:t xml:space="preserve">the </w:t>
      </w:r>
      <w:r w:rsidR="00DC2C19">
        <w:t>distinction</w:t>
      </w:r>
      <w:r w:rsidR="001E3D9C">
        <w:t xml:space="preserve"> </w:t>
      </w:r>
      <w:r w:rsidR="004379E9">
        <w:t>of</w:t>
      </w:r>
      <w:r w:rsidR="001E3D9C">
        <w:t xml:space="preserve"> circles within the same </w:t>
      </w:r>
      <w:r w:rsidR="004379E9">
        <w:t xml:space="preserve">regimen </w:t>
      </w:r>
      <w:r w:rsidR="001E3D9C">
        <w:t>column box</w:t>
      </w:r>
      <w:r>
        <w:t>.</w:t>
      </w:r>
    </w:p>
    <w:p w14:paraId="527B3673" w14:textId="19AE1A23" w:rsidR="00624CA5" w:rsidRDefault="00624CA5" w:rsidP="00624CA5">
      <w:pPr>
        <w:pStyle w:val="ListParagraph"/>
        <w:numPr>
          <w:ilvl w:val="1"/>
          <w:numId w:val="25"/>
        </w:numPr>
      </w:pPr>
      <w:r>
        <w:t xml:space="preserve">The box plot is where the </w:t>
      </w:r>
      <w:r w:rsidR="006E3B57">
        <w:t>quartiles are calculated.</w:t>
      </w:r>
    </w:p>
    <w:p w14:paraId="55BFED75" w14:textId="3EC25047" w:rsidR="002C5F1A" w:rsidRDefault="001E3D9C" w:rsidP="004379E9">
      <w:pPr>
        <w:pStyle w:val="ListParagraph"/>
        <w:numPr>
          <w:ilvl w:val="1"/>
          <w:numId w:val="25"/>
        </w:numPr>
      </w:pPr>
      <w:r>
        <w:t>Note: Only drug regimens Capomulin and Ramicane proved to have outliers.</w:t>
      </w:r>
    </w:p>
    <w:p w14:paraId="4EF6EC91" w14:textId="77777777" w:rsidR="002C5F1A" w:rsidRDefault="002C5F1A" w:rsidP="00C603FE"/>
    <w:p w14:paraId="79DA7D14" w14:textId="2884A30A" w:rsidR="002C5F1A" w:rsidRDefault="004379E9" w:rsidP="00C603FE">
      <w:r>
        <w:t>Separately, o</w:t>
      </w:r>
      <w:r w:rsidR="002C5F1A">
        <w:t xml:space="preserve">ne </w:t>
      </w:r>
      <w:r w:rsidR="00DC2C19">
        <w:t xml:space="preserve">specific </w:t>
      </w:r>
      <w:r w:rsidR="002C5F1A">
        <w:t xml:space="preserve">mouse given </w:t>
      </w:r>
      <w:r w:rsidR="003C1E24">
        <w:t xml:space="preserve">the </w:t>
      </w:r>
      <w:r w:rsidR="002C5F1A">
        <w:t>treatment Capomulin</w:t>
      </w:r>
      <w:r w:rsidR="00DC2C19">
        <w:t xml:space="preserve"> regimen</w:t>
      </w:r>
      <w:r w:rsidR="001E3D9C">
        <w:t>, chosen randomly</w:t>
      </w:r>
      <w:r w:rsidR="003C1E24">
        <w:t xml:space="preserve"> (</w:t>
      </w:r>
      <w:r w:rsidR="001E3D9C">
        <w:t>Mouse ID “y685”</w:t>
      </w:r>
      <w:r w:rsidR="003C1E24">
        <w:t>)</w:t>
      </w:r>
      <w:r w:rsidR="001E3D9C">
        <w:t xml:space="preserve"> </w:t>
      </w:r>
      <w:r w:rsidR="006E3B57">
        <w:t>showed</w:t>
      </w:r>
      <w:r>
        <w:t xml:space="preserve"> in a line chart</w:t>
      </w:r>
      <w:r w:rsidR="001E3D9C">
        <w:t xml:space="preserve"> its tumor volume by timepoint</w:t>
      </w:r>
      <w:r w:rsidR="003C1E24">
        <w:t xml:space="preserve"> through the entire study</w:t>
      </w:r>
      <w:r>
        <w:t>.</w:t>
      </w:r>
      <w:r w:rsidR="00DC2C19">
        <w:t xml:space="preserve"> </w:t>
      </w:r>
    </w:p>
    <w:p w14:paraId="39063470" w14:textId="16846536" w:rsidR="002C5F1A" w:rsidRDefault="00624CA5" w:rsidP="00C603FE">
      <w:r>
        <w:t>Together, t</w:t>
      </w:r>
      <w:r w:rsidR="002C5F1A">
        <w:t xml:space="preserve">he </w:t>
      </w:r>
      <w:r w:rsidR="00DC2C19">
        <w:t>weight and tumor volume of the entire Cap</w:t>
      </w:r>
      <w:r w:rsidR="002F4EE9">
        <w:t>o</w:t>
      </w:r>
      <w:r w:rsidR="00DC2C19">
        <w:t xml:space="preserve">mulin treatment </w:t>
      </w:r>
      <w:r>
        <w:t>regimen</w:t>
      </w:r>
      <w:r w:rsidR="00DC2C19">
        <w:t xml:space="preserve"> were captured by scatter plot.</w:t>
      </w:r>
    </w:p>
    <w:p w14:paraId="4657BD96" w14:textId="77777777" w:rsidR="00DC2C19" w:rsidRDefault="00DC2C19" w:rsidP="00C603FE"/>
    <w:p w14:paraId="43788A7E" w14:textId="3BDA3ADE" w:rsidR="00C603FE" w:rsidRDefault="00F657E6" w:rsidP="00F657E6">
      <w:r>
        <w:t xml:space="preserve">The final plot calculates the correlation and regression </w:t>
      </w:r>
      <w:r>
        <w:t xml:space="preserve">Capomulin regimen </w:t>
      </w:r>
      <w:r>
        <w:t>between mouse weight and average observed tumor volume.</w:t>
      </w:r>
    </w:p>
    <w:p w14:paraId="323F16F3" w14:textId="701EB316" w:rsidR="00F657E6" w:rsidRDefault="00624CA5" w:rsidP="00624CA5">
      <w:r>
        <w:t>A copy of the final plot is m</w:t>
      </w:r>
      <w:r w:rsidR="003C1E24">
        <w:t>arked by a</w:t>
      </w:r>
      <w:r>
        <w:t xml:space="preserve"> solid</w:t>
      </w:r>
      <w:r w:rsidR="003C1E24">
        <w:t xml:space="preserve"> red line </w:t>
      </w:r>
      <w:r>
        <w:t xml:space="preserve">to show </w:t>
      </w:r>
      <w:r w:rsidR="003C1E24">
        <w:t>the linear regression model.</w:t>
      </w:r>
    </w:p>
    <w:p w14:paraId="1A35486D" w14:textId="77777777" w:rsidR="006E3B57" w:rsidRDefault="006E3B57" w:rsidP="00624CA5"/>
    <w:p w14:paraId="654B9EF2" w14:textId="2CD12CC3" w:rsidR="006E3B57" w:rsidRDefault="006E3B57" w:rsidP="00624CA5">
      <w:r>
        <w:t>Disclosure: Only resources provided by Boot Camp Spot and/or for use of Data Analytics Boot Camp were used in this analysis.</w:t>
      </w:r>
    </w:p>
    <w:sectPr w:rsidR="006E3B57" w:rsidSect="006E3B57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392FB2"/>
    <w:multiLevelType w:val="hybridMultilevel"/>
    <w:tmpl w:val="E122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EC32277"/>
    <w:multiLevelType w:val="hybridMultilevel"/>
    <w:tmpl w:val="2CFA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083D0A"/>
    <w:multiLevelType w:val="hybridMultilevel"/>
    <w:tmpl w:val="0F9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77755">
    <w:abstractNumId w:val="20"/>
  </w:num>
  <w:num w:numId="2" w16cid:durableId="118689365">
    <w:abstractNumId w:val="12"/>
  </w:num>
  <w:num w:numId="3" w16cid:durableId="972832194">
    <w:abstractNumId w:val="10"/>
  </w:num>
  <w:num w:numId="4" w16cid:durableId="1786776734">
    <w:abstractNumId w:val="23"/>
  </w:num>
  <w:num w:numId="5" w16cid:durableId="1406563838">
    <w:abstractNumId w:val="14"/>
  </w:num>
  <w:num w:numId="6" w16cid:durableId="52780776">
    <w:abstractNumId w:val="17"/>
  </w:num>
  <w:num w:numId="7" w16cid:durableId="240876413">
    <w:abstractNumId w:val="19"/>
  </w:num>
  <w:num w:numId="8" w16cid:durableId="1678384981">
    <w:abstractNumId w:val="9"/>
  </w:num>
  <w:num w:numId="9" w16cid:durableId="2026202930">
    <w:abstractNumId w:val="7"/>
  </w:num>
  <w:num w:numId="10" w16cid:durableId="282418694">
    <w:abstractNumId w:val="6"/>
  </w:num>
  <w:num w:numId="11" w16cid:durableId="47609723">
    <w:abstractNumId w:val="5"/>
  </w:num>
  <w:num w:numId="12" w16cid:durableId="279384859">
    <w:abstractNumId w:val="4"/>
  </w:num>
  <w:num w:numId="13" w16cid:durableId="2067213595">
    <w:abstractNumId w:val="8"/>
  </w:num>
  <w:num w:numId="14" w16cid:durableId="477846636">
    <w:abstractNumId w:val="3"/>
  </w:num>
  <w:num w:numId="15" w16cid:durableId="468549549">
    <w:abstractNumId w:val="2"/>
  </w:num>
  <w:num w:numId="16" w16cid:durableId="523325153">
    <w:abstractNumId w:val="1"/>
  </w:num>
  <w:num w:numId="17" w16cid:durableId="1441996580">
    <w:abstractNumId w:val="0"/>
  </w:num>
  <w:num w:numId="18" w16cid:durableId="1949660978">
    <w:abstractNumId w:val="15"/>
  </w:num>
  <w:num w:numId="19" w16cid:durableId="308902318">
    <w:abstractNumId w:val="16"/>
  </w:num>
  <w:num w:numId="20" w16cid:durableId="1040588102">
    <w:abstractNumId w:val="21"/>
  </w:num>
  <w:num w:numId="21" w16cid:durableId="2125036578">
    <w:abstractNumId w:val="18"/>
  </w:num>
  <w:num w:numId="22" w16cid:durableId="1936743239">
    <w:abstractNumId w:val="11"/>
  </w:num>
  <w:num w:numId="23" w16cid:durableId="1033114434">
    <w:abstractNumId w:val="24"/>
  </w:num>
  <w:num w:numId="24" w16cid:durableId="979580914">
    <w:abstractNumId w:val="13"/>
  </w:num>
  <w:num w:numId="25" w16cid:durableId="375741806">
    <w:abstractNumId w:val="25"/>
  </w:num>
  <w:num w:numId="26" w16cid:durableId="7002841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DA"/>
    <w:rsid w:val="001E3D9C"/>
    <w:rsid w:val="002C5F1A"/>
    <w:rsid w:val="002F4EE9"/>
    <w:rsid w:val="003C1E24"/>
    <w:rsid w:val="004379E9"/>
    <w:rsid w:val="004E337C"/>
    <w:rsid w:val="005345DA"/>
    <w:rsid w:val="00624CA5"/>
    <w:rsid w:val="00645252"/>
    <w:rsid w:val="006D3D74"/>
    <w:rsid w:val="006E3B57"/>
    <w:rsid w:val="0083569A"/>
    <w:rsid w:val="009F6782"/>
    <w:rsid w:val="00A9204E"/>
    <w:rsid w:val="00C603FE"/>
    <w:rsid w:val="00DC2C19"/>
    <w:rsid w:val="00F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02A9B"/>
  <w15:chartTrackingRefBased/>
  <w15:docId w15:val="{4B4AAF82-D3AE-450F-8CFC-60E9D8BE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6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\AppData\Local\Microsoft\Office\16.0\DTS\en-US%7b9370D8DC-5297-4B1F-B9CF-5376C60DFFD7%7d\%7b419F6622-F8BC-4932-995F-A9089FA1BBD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{419F6622-F8BC-4932-995F-A9089FA1BBDE}tf02786999_win32</Template>
  <TotalTime>126</TotalTime>
  <Pages>1</Pages>
  <Words>357</Words>
  <Characters>1844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Miller</dc:creator>
  <cp:keywords/>
  <dc:description/>
  <cp:lastModifiedBy>Lisa Miller</cp:lastModifiedBy>
  <cp:revision>3</cp:revision>
  <dcterms:created xsi:type="dcterms:W3CDTF">2024-11-16T01:15:00Z</dcterms:created>
  <dcterms:modified xsi:type="dcterms:W3CDTF">2024-11-16T03:21:00Z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1d25125a-f14a-4e11-a941-dbff28005414</vt:lpwstr>
  </property>
</Properties>
</file>